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786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6"/>
        <w:gridCol w:w="3698"/>
        <w:gridCol w:w="3696"/>
        <w:gridCol w:w="3695"/>
      </w:tblGrid>
      <w:tr>
        <w:trPr/>
        <w:tc>
          <w:tcPr>
            <w:tcW w:w="3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</w:rPr>
              <w:t>«Утверждаю»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департамента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лесного комплекса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Тюменской области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___________ В.В. Артановский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«Утверждаю»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Директор департамента образования и науки 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Тюменской области 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  А.В. Райдер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«Утверждаю»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департамента недропользования и экологии Тюменской области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_______________  Ж.С. Злобина 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«Утверждаю»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Директор департамента по общественным связям, коммуникациям и молодежной политики Тюменской области </w:t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______________  П.В. Белявский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</w:rPr>
        <w:t>П Р О Е К Т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 xml:space="preserve">План мероприятий по работе со школьными лесничествами и экологическими объединениями Тюменской области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>на 2017 и на плановый период 2018 и 2019 годов</w:t>
      </w:r>
    </w:p>
    <w:p>
      <w:pPr>
        <w:pStyle w:val="Normal"/>
        <w:spacing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a3"/>
        <w:tblW w:w="2616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4961"/>
        <w:gridCol w:w="2977"/>
        <w:gridCol w:w="6662"/>
        <w:gridCol w:w="5515"/>
        <w:gridCol w:w="5514"/>
      </w:tblGrid>
      <w:tr>
        <w:trPr>
          <w:tblHeader w:val="true"/>
          <w:trHeight w:val="516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№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Мероприятие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Сроки проведения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Ответственные (организаторы мероприятия)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15133" w:type="dxa"/>
            <w:gridSpan w:val="4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Мероприятия Регионального и Всероссийского уровня, проводимые с участием представителей школьных лесничеств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и объединений экологической направленности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Участие во всероссийской акции «Национальный день посадки леса»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Май, 2017-2019 гг.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лесного комплекса Тюменской области, 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Участие во всероссийской акции «Чистый лес»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Сентябрь-октябрь,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лесного комплекса Тюменской области, 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Участие во всероссийском юниорском лесном конкурсе Подрост»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Январь (заочный этап),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май (очный этап),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Департамент образования и науки Тюменской области, Департамент лесного комплекса Тюменской области,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87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</w:rPr>
              <w:t>Областной этап Всероссийской акции «С любовью к России мы делами добрыми едины»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Февраль,</w:t>
            </w:r>
          </w:p>
          <w:p>
            <w:pPr>
              <w:pStyle w:val="Style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15133" w:type="dxa"/>
            <w:gridSpan w:val="4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Областные мероприятия, проводимые с участием представителей </w:t>
            </w:r>
            <w:r>
              <w:rPr>
                <w:rFonts w:cs="Arial" w:ascii="Arial" w:hAnsi="Arial"/>
                <w:b/>
              </w:rPr>
              <w:t xml:space="preserve">или руководителей </w:t>
            </w:r>
            <w:r>
              <w:rPr>
                <w:rFonts w:cs="Arial" w:ascii="Arial" w:hAnsi="Arial"/>
                <w:b/>
              </w:rPr>
              <w:t>школьных лесничеств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и объединений экологической направленности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88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Природоохранная акция «Береги лес от пожара!» (агитационная и просветительская работа, патрулирование мест скопления людей в пригородных и припоселковых лесах)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Май – сентябрь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лесного комплекса Тюменской области, 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96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Слет школьных лесничеств Тюменской области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Сентябрь-октябрь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2017-2019 гг.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Региональная Межведомственная комиссия по координации деятельности школьных лесничеств в Тюменской области, Департамент лесного комплекса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47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Участие в региональном (заочном) конкурсе общественного признания «Сохраним лесное наследие Тюмени»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 xml:space="preserve">февраль-август,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Департамент лесного комплекса Тюменской области, </w:t>
            </w:r>
            <w:bookmarkStart w:id="1" w:name="__DdeLink__16472_149366664"/>
            <w:bookmarkStart w:id="2" w:name="__DdeLink__10723_149366664"/>
            <w:bookmarkEnd w:id="2"/>
            <w:bookmarkEnd w:id="1"/>
            <w:r>
              <w:rPr>
                <w:rFonts w:cs="Arial" w:ascii="Arial" w:hAnsi="Arial"/>
              </w:rPr>
              <w:t>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28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Организация практических лесохозяйственных работ в школьных лесничествах области (создание школьных лесных питомников, проведение лесовосстановительных работ, озеленение пришкольных участков)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Май-октябрь,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2017-2019 гг.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лесного комплекса Тюменской области, 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76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Природоохранная акция «Ель» по сохранению хвойных молодняков в предновогодний период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(агитационная и просветительская работа)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Декабрь,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2017-2019 гг.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лесного комплекса Тюменской области, 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  <w:r>
              <w:rPr/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Областной экологический форум «Зеленая планета»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Февраль-март, 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6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Областной (заочный) конкурс школьных лесничеств «Лучшее школьное лесничество»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Март — апрель, 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 xml:space="preserve">ТООДД «ЧИР»,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Областной конкурс «День птиц»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Апрель, 2017 — 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left"/>
              <w:rPr>
                <w:rStyle w:val="Style15"/>
                <w:rFonts w:ascii="Arial" w:hAnsi="Arial" w:eastAsia="Calibri" w:cs="Arial"/>
              </w:rPr>
            </w:pPr>
            <w:r>
              <w:rPr>
                <w:rStyle w:val="Style15"/>
                <w:rFonts w:eastAsia="Calibri" w:cs="Arial" w:ascii="Arial" w:hAnsi="Arial"/>
              </w:rPr>
              <w:t>Международный экологический фестиваль «Сохраним нашу Землю», посвященный 65-летию юннатского движения в ТО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Апрель,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Областная «Лесная школа»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</w:rPr>
              <w:t>Июнь,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Областная выставка «Юннат»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</w:rPr>
              <w:t>Сентябрь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Областной конкурс юных исследователей окружающей среды «Сохраним нашу Землю голубой и зелёной»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</w:rPr>
              <w:t>Октябрь,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Эколого-биологическое отделение ГАУ ДО ТО «ДтиС «Пионер»,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4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Областной заочный конкурс «Моя малая родина: природа, культура, этнос»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ноябрь-декабрь 2017г.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Областной конкурс социально-значимых проектов «Символы региона»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сентябрь-октябрь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Областной творческо-исследовательский конкурс «Украсим Родину цветами»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март-октябрь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Областной конкурс буклетов, роликов «Стратегия успеха: мир живой природы»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апрель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Департамент образования и науки Тюменской области,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Областной конкурс музыкально-литературных композиций, посвященный Году экологии»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март-апрель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Областной конкурс чтецов «Мы о России будем говорить ...»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2017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образования и науки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Региональная олимпиада по лесохозяйственному профилю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январь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Участие Тюменского школьного лесничества в мероприятии по закладке кедровых насаждений в лесопарке им. Ю.А. Гагарина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 кв.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Департамент недропользования и экологии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85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Участие школьных лесничеств в Дне особо охраняемых природных территорий Тюменской области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Май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Департамент недропользования и экологии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Проведение ухода за посадками липы сердцелистной на территории памятника природы «Роща Декабристов» в г. Ялуторовске силами школьного лесничества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Департамент недропользоввания и экологии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Участие членов школьных лесничеств в субботниках «Друзья особо охраняемых природных территорий» в границах ООПТ регионального значения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Департамент недропользоввания и экологии 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4</w:t>
            </w:r>
            <w:r>
              <w:rPr/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Проведение тематических лекций, посвященных Году особо охраняемых природных территорий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В течение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Департамент недропользования и экологии Тюменской области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93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Внеклассные мероприятия экологической тематики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Февраль - апрель, 2017-2019 гг.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85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Научно-практическая конференция студентов и школьников «Профессиональное самоопределение»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Февраль 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Экскурсия по экологической тропе на базе учебно-опытного лесничества ТЛТ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Май-октябрь, 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8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Конкурс презентаций «Лучшее школьное лесничество»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Ноябрь, 2017 -2019 гг.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72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Обучающие мастер-классы по подготовке к областному мероприятию «Слет школьных лесничеств» на базе учебно-опытного лесничества ТЛТ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Июнь, 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Семинар для педагогов ТЛТ (руководителей школьных лесничеств) по лесохозяйственной тематике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 2019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bookmarkStart w:id="3" w:name="__DdeLink__2065_1695039770"/>
            <w:bookmarkEnd w:id="3"/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Обучающие мастер-классы для педагогов ТЛТ по дисциплинам лесохозяйственного профиля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Июнь, 2018-2019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2</w:t>
            </w:r>
            <w:r>
              <w:rPr/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Региональная заочная научно-практическая конференция для обучающихся — членов школьных лесничеств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январь 2018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0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3</w:t>
            </w:r>
            <w:r>
              <w:rPr/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 xml:space="preserve">Подготовка и участие обучающихся в областном слете школьных лесничеств 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Сентябрь-октябрь 2017-2019 гг.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ГАПОУ ТО «Тюменский лесотехнический техникум»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533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1"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  <w:t>Областная полевая школа для педагогов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</w:rPr>
              <w:t>июнь – июль, 2017 г.</w:t>
            </w:r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 xml:space="preserve">Эколого-биологическое отделение ГАУ ДО ТО «ДтиС «Пионер», </w:t>
            </w:r>
            <w:r>
              <w:rPr>
                <w:rFonts w:cs="Arial" w:ascii="Arial" w:hAnsi="Arial"/>
                <w:color w:val="000000"/>
              </w:rPr>
              <w:t>ТООДД «ЧИР»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5133" w:type="dxa"/>
            <w:gridSpan w:val="4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Мероприятия общей направленности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1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Проведение тематических акций, флешмобов, выставок, классных часов экологических рейдов по благоустройству, очистке пляжных зон и прочие мероприятия природоохранной направленности с участием обучающихся образовательных организаций области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2017 — 2019 гг. 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образования и науки Тюменской области, муниципальные органы управления образованием, образовательные организации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57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Оценка состояния насаждений закрепленных за школьными лесничествами ООПТ, предоставление в ноябре текущего года в Департамент недропользования и экологии Тюменской области материалов обследования с рекомендациями по проведению санитарно-оздоровительных, лесохозяйственных и иных природоохранных мероприятий для участия в конкурсе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2017 — 2019 гг. </w:t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Департамент недропользования и экологии Тюменской области 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82" w:hRule="atLeast"/>
        </w:trPr>
        <w:tc>
          <w:tcPr>
            <w:tcW w:w="53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496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Освещение в СМИ информационных материалов, рассказывающих о деятельности школьных лесничеств и экологических объединений</w:t>
            </w:r>
          </w:p>
        </w:tc>
        <w:tc>
          <w:tcPr>
            <w:tcW w:w="2977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2017 - 2019 гг.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Департамент по общественным связям, коммуникациям и молодежной политике Тюменской области, Департамент лесного комплексаТюменской области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062e5"/>
    <w:rPr>
      <w:rFonts w:ascii="Tahoma" w:hAnsi="Tahoma" w:cs="Tahoma"/>
      <w:sz w:val="16"/>
      <w:szCs w:val="16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06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Обычный"/>
    <w:qFormat/>
    <w:pPr>
      <w:widowControl w:val="false"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fe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0399-9ACF-4191-9C5C-C88E8259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LibreOffice/5.2.3.3$Windows_x86 LibreOffice_project/d54a8868f08a7b39642414cf2c8ef2f228f780cf</Application>
  <Pages>4</Pages>
  <Words>1038</Words>
  <Characters>7670</Characters>
  <CharactersWithSpaces>8543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2014-09-19T04:25:00Z</dcterms:created>
  <dc:creator>user</dc:creator>
  <dc:description/>
  <dc:language>ru-RU</dc:language>
  <cp:lastModifiedBy/>
  <cp:lastPrinted>2017-02-08T17:49:21Z</cp:lastPrinted>
  <dcterms:modified xsi:type="dcterms:W3CDTF">2017-02-08T18:00:11Z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