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970" w:rsidRDefault="00693970" w:rsidP="00693970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Примеры проектных задач школьного (стартового) этапа </w:t>
      </w:r>
    </w:p>
    <w:p w:rsidR="00693970" w:rsidRDefault="00693970" w:rsidP="00693970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Всероссийского конкурса проектных работ</w:t>
      </w:r>
    </w:p>
    <w:p w:rsidR="00693970" w:rsidRDefault="00693970" w:rsidP="00693970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693970" w:rsidRDefault="00693970" w:rsidP="00693970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693970">
        <w:rPr>
          <w:rFonts w:ascii="Arial" w:eastAsia="Calibri" w:hAnsi="Arial" w:cs="Arial"/>
          <w:b/>
          <w:sz w:val="24"/>
          <w:szCs w:val="24"/>
        </w:rPr>
        <w:t xml:space="preserve">Пример проектной задачи для направления </w:t>
      </w:r>
    </w:p>
    <w:p w:rsidR="00693970" w:rsidRPr="00693970" w:rsidRDefault="00693970" w:rsidP="00693970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«Б</w:t>
      </w:r>
      <w:r w:rsidRPr="00693970">
        <w:rPr>
          <w:rFonts w:ascii="Arial" w:eastAsia="Calibri" w:hAnsi="Arial" w:cs="Arial"/>
          <w:b/>
          <w:sz w:val="24"/>
          <w:szCs w:val="24"/>
        </w:rPr>
        <w:t>еспилотные летательные аппараты</w:t>
      </w:r>
      <w:r>
        <w:rPr>
          <w:rFonts w:ascii="Arial" w:eastAsia="Calibri" w:hAnsi="Arial" w:cs="Arial"/>
          <w:b/>
          <w:sz w:val="24"/>
          <w:szCs w:val="24"/>
        </w:rPr>
        <w:t>»</w:t>
      </w:r>
    </w:p>
    <w:p w:rsidR="00693970" w:rsidRPr="00693970" w:rsidRDefault="00693970" w:rsidP="00693970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693970">
        <w:rPr>
          <w:rFonts w:ascii="Arial" w:eastAsia="Calibri" w:hAnsi="Arial" w:cs="Arial"/>
          <w:sz w:val="24"/>
          <w:szCs w:val="24"/>
        </w:rPr>
        <w:t>«Известен широкий ряд беспилотных летательных аппаратов, имеющих разнообразные платформы для взлёта и посадки. Представьте ситуацию, что БПЛА должен совершать посадки на провода ЛЭП, от которых он должен произвести подзарядку аккумуляторных батарей, а затем производить взлет. Как будет выглядеть швартовочное устройство?»</w:t>
      </w:r>
    </w:p>
    <w:p w:rsidR="00693970" w:rsidRDefault="00693970" w:rsidP="00693970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693970">
        <w:rPr>
          <w:rFonts w:ascii="Arial" w:eastAsia="Calibri" w:hAnsi="Arial" w:cs="Arial"/>
          <w:b/>
          <w:sz w:val="24"/>
          <w:szCs w:val="24"/>
        </w:rPr>
        <w:t xml:space="preserve">Пример проектной задачи для направления </w:t>
      </w:r>
    </w:p>
    <w:p w:rsidR="00693970" w:rsidRPr="00693970" w:rsidRDefault="00693970" w:rsidP="00693970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«</w:t>
      </w:r>
      <w:proofErr w:type="spellStart"/>
      <w:r>
        <w:rPr>
          <w:rFonts w:ascii="Arial" w:eastAsia="Calibri" w:hAnsi="Arial" w:cs="Arial"/>
          <w:b/>
          <w:sz w:val="24"/>
          <w:szCs w:val="24"/>
        </w:rPr>
        <w:t>Б</w:t>
      </w:r>
      <w:r w:rsidRPr="00693970">
        <w:rPr>
          <w:rFonts w:ascii="Arial" w:eastAsia="Calibri" w:hAnsi="Arial" w:cs="Arial"/>
          <w:b/>
          <w:sz w:val="24"/>
          <w:szCs w:val="24"/>
        </w:rPr>
        <w:t>иоинформатика</w:t>
      </w:r>
      <w:proofErr w:type="spellEnd"/>
      <w:r w:rsidRPr="00693970">
        <w:rPr>
          <w:rFonts w:ascii="Arial" w:eastAsia="Calibri" w:hAnsi="Arial" w:cs="Arial"/>
          <w:b/>
          <w:sz w:val="24"/>
          <w:szCs w:val="24"/>
        </w:rPr>
        <w:t xml:space="preserve"> и </w:t>
      </w:r>
      <w:proofErr w:type="spellStart"/>
      <w:r w:rsidRPr="00693970">
        <w:rPr>
          <w:rFonts w:ascii="Arial" w:eastAsia="Calibri" w:hAnsi="Arial" w:cs="Arial"/>
          <w:b/>
          <w:sz w:val="24"/>
          <w:szCs w:val="24"/>
        </w:rPr>
        <w:t>нейротехнологии</w:t>
      </w:r>
      <w:proofErr w:type="spellEnd"/>
      <w:r>
        <w:rPr>
          <w:rFonts w:ascii="Arial" w:eastAsia="Calibri" w:hAnsi="Arial" w:cs="Arial"/>
          <w:b/>
          <w:sz w:val="24"/>
          <w:szCs w:val="24"/>
        </w:rPr>
        <w:t>»</w:t>
      </w:r>
    </w:p>
    <w:p w:rsidR="00693970" w:rsidRDefault="00693970" w:rsidP="00693970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693970">
        <w:rPr>
          <w:rFonts w:ascii="Arial" w:eastAsia="Calibri" w:hAnsi="Arial" w:cs="Arial"/>
          <w:sz w:val="24"/>
          <w:szCs w:val="24"/>
        </w:rPr>
        <w:t xml:space="preserve">«В </w:t>
      </w:r>
      <w:proofErr w:type="spellStart"/>
      <w:r w:rsidRPr="00693970">
        <w:rPr>
          <w:rFonts w:ascii="Arial" w:eastAsia="Calibri" w:hAnsi="Arial" w:cs="Arial"/>
          <w:sz w:val="24"/>
          <w:szCs w:val="24"/>
        </w:rPr>
        <w:t>биоинформатике</w:t>
      </w:r>
      <w:proofErr w:type="spellEnd"/>
      <w:r w:rsidRPr="00693970">
        <w:rPr>
          <w:rFonts w:ascii="Arial" w:eastAsia="Calibri" w:hAnsi="Arial" w:cs="Arial"/>
          <w:sz w:val="24"/>
          <w:szCs w:val="24"/>
        </w:rPr>
        <w:t xml:space="preserve"> большое значение имеет теория распознаваний образов. Предложите вариант распознавания государственного номера автомобиля автоматической камерой, если номер старый (затерты цифры и буквы), покрыт грязью, а сам процесс распознавания идет в ночное время суток. Само покрытие автомобильного номера не имеет повреждений и сохранило структурную целостность».</w:t>
      </w:r>
    </w:p>
    <w:p w:rsidR="00693970" w:rsidRDefault="00693970" w:rsidP="00693970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p w:rsidR="005B1127" w:rsidRDefault="005B1127" w:rsidP="005B1127">
      <w:pPr>
        <w:spacing w:after="0" w:line="240" w:lineRule="auto"/>
        <w:ind w:firstLine="708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Примеры </w:t>
      </w:r>
      <w:proofErr w:type="spellStart"/>
      <w:r>
        <w:rPr>
          <w:rFonts w:ascii="Arial" w:eastAsia="Calibri" w:hAnsi="Arial" w:cs="Arial"/>
          <w:b/>
          <w:sz w:val="24"/>
          <w:szCs w:val="24"/>
        </w:rPr>
        <w:t>компетентностных</w:t>
      </w:r>
      <w:proofErr w:type="spellEnd"/>
      <w:r>
        <w:rPr>
          <w:rFonts w:ascii="Arial" w:eastAsia="Calibri" w:hAnsi="Arial" w:cs="Arial"/>
          <w:b/>
          <w:sz w:val="24"/>
          <w:szCs w:val="24"/>
        </w:rPr>
        <w:t xml:space="preserve"> задач</w:t>
      </w:r>
      <w:r w:rsidR="006B6C1D">
        <w:rPr>
          <w:rFonts w:ascii="Arial" w:eastAsia="Calibri" w:hAnsi="Arial" w:cs="Arial"/>
          <w:b/>
          <w:sz w:val="24"/>
          <w:szCs w:val="24"/>
        </w:rPr>
        <w:t xml:space="preserve"> муниципального </w:t>
      </w:r>
      <w:r w:rsidRPr="005B1127">
        <w:rPr>
          <w:rFonts w:ascii="Arial" w:eastAsia="Calibri" w:hAnsi="Arial" w:cs="Arial"/>
          <w:b/>
          <w:sz w:val="24"/>
          <w:szCs w:val="24"/>
        </w:rPr>
        <w:t>этапа Всероссийского конкурса проектных работ</w:t>
      </w:r>
    </w:p>
    <w:p w:rsidR="005B1127" w:rsidRDefault="005B1127" w:rsidP="005B1127">
      <w:pPr>
        <w:spacing w:after="0" w:line="240" w:lineRule="auto"/>
        <w:ind w:firstLine="708"/>
        <w:jc w:val="center"/>
        <w:rPr>
          <w:rFonts w:ascii="Arial" w:eastAsia="Calibri" w:hAnsi="Arial" w:cs="Arial"/>
          <w:sz w:val="24"/>
          <w:szCs w:val="24"/>
        </w:rPr>
      </w:pPr>
    </w:p>
    <w:p w:rsidR="005B1127" w:rsidRDefault="00693970" w:rsidP="005B1127">
      <w:pPr>
        <w:spacing w:after="0" w:line="240" w:lineRule="auto"/>
        <w:ind w:firstLine="708"/>
        <w:jc w:val="center"/>
        <w:rPr>
          <w:rFonts w:ascii="Arial" w:eastAsia="Calibri" w:hAnsi="Arial" w:cs="Arial"/>
          <w:b/>
          <w:sz w:val="24"/>
          <w:szCs w:val="24"/>
        </w:rPr>
      </w:pPr>
      <w:r w:rsidRPr="00693970">
        <w:rPr>
          <w:rFonts w:ascii="Arial" w:eastAsia="Calibri" w:hAnsi="Arial" w:cs="Arial"/>
          <w:b/>
          <w:sz w:val="24"/>
          <w:szCs w:val="24"/>
        </w:rPr>
        <w:t>Пример компетентностной задачи для направления</w:t>
      </w:r>
    </w:p>
    <w:p w:rsidR="00693970" w:rsidRPr="00693970" w:rsidRDefault="005B1127" w:rsidP="005B1127">
      <w:pPr>
        <w:spacing w:after="0" w:line="240" w:lineRule="auto"/>
        <w:ind w:firstLine="708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«С</w:t>
      </w:r>
      <w:r w:rsidRPr="005B1127">
        <w:rPr>
          <w:rFonts w:ascii="Arial" w:eastAsia="Calibri" w:hAnsi="Arial" w:cs="Arial"/>
          <w:b/>
          <w:sz w:val="24"/>
          <w:szCs w:val="24"/>
        </w:rPr>
        <w:t>овременные технологии в сельском хозяйстве</w:t>
      </w:r>
      <w:r>
        <w:rPr>
          <w:rFonts w:ascii="Arial" w:eastAsia="Calibri" w:hAnsi="Arial" w:cs="Arial"/>
          <w:b/>
          <w:sz w:val="24"/>
          <w:szCs w:val="24"/>
        </w:rPr>
        <w:t>»</w:t>
      </w:r>
    </w:p>
    <w:p w:rsidR="00693970" w:rsidRPr="00693970" w:rsidRDefault="00693970" w:rsidP="00693970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693970">
        <w:rPr>
          <w:rFonts w:ascii="Arial" w:eastAsia="Calibri" w:hAnsi="Arial" w:cs="Arial"/>
          <w:sz w:val="24"/>
          <w:szCs w:val="24"/>
        </w:rPr>
        <w:t>«Известна широкая палитра способов обработки почвы. Представим ситуацию, что поверхностный слой поля толщиной 3 см стал непригоден для земледелия, а слой ниже 10 см – избыточно кислый. Как будет выглядеть рабочий орган устройства, предназначенного для первичной обработки такого поля?»</w:t>
      </w:r>
      <w:bookmarkStart w:id="0" w:name="_GoBack"/>
      <w:bookmarkEnd w:id="0"/>
    </w:p>
    <w:sectPr w:rsidR="00693970" w:rsidRPr="006939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732"/>
    <w:rsid w:val="003B291D"/>
    <w:rsid w:val="0042098E"/>
    <w:rsid w:val="005B1127"/>
    <w:rsid w:val="00693970"/>
    <w:rsid w:val="006B6C1D"/>
    <w:rsid w:val="00760732"/>
    <w:rsid w:val="00A85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EE0BAB-6F17-4DD7-9A20-8EE88AC0C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211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2016-10-27T10:57:00Z</dcterms:created>
  <dcterms:modified xsi:type="dcterms:W3CDTF">2016-11-11T09:57:00Z</dcterms:modified>
</cp:coreProperties>
</file>