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62" w:rsidRDefault="00B43862" w:rsidP="00B438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3862" w:rsidRPr="00655F8F" w:rsidRDefault="00B43862" w:rsidP="00B438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ИНФОРМАЦИОННАЯ КАРТА УЧИТЕЛЯ</w:t>
      </w:r>
    </w:p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>Фамилия имя отчество, должность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>Общеобразовательная организация, муниципальный район, городской округ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>Ф.И.О. директора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B3D11">
        <w:rPr>
          <w:rFonts w:ascii="Times New Roman" w:hAnsi="Times New Roman" w:cs="Times New Roman"/>
          <w:sz w:val="24"/>
          <w:szCs w:val="24"/>
        </w:rPr>
        <w:t>________________________________________________                                                                   Контактный телефон ______________</w:t>
      </w:r>
    </w:p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Высокие учебные результаты обучения при их позитивной динамике за последние три года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Позитивная динамика «качества знаний» учащихся (процент учащихся, получивших «4» и «5», от общего количества обучающихся по преподаваемому предмету) при 100% успеваемости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940"/>
        <w:gridCol w:w="2017"/>
        <w:gridCol w:w="2247"/>
      </w:tblGrid>
      <w:tr w:rsidR="00B43862" w:rsidRPr="004B3D11" w:rsidTr="004D2851">
        <w:tc>
          <w:tcPr>
            <w:tcW w:w="3496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43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242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539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3496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обучаемых по предмету</w:t>
            </w:r>
          </w:p>
        </w:tc>
        <w:tc>
          <w:tcPr>
            <w:tcW w:w="2143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496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процент учащихся, освоивших учебные программы по преподаваемому предмету на «4» и «5», от общего количества обучаемых</w:t>
            </w:r>
          </w:p>
        </w:tc>
        <w:tc>
          <w:tcPr>
            <w:tcW w:w="214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Рост числа учащихся, принимающих участие в предметных олимпиадах областного и всероссийского уровней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997"/>
        <w:gridCol w:w="2240"/>
        <w:gridCol w:w="2045"/>
      </w:tblGrid>
      <w:tr w:rsidR="00B43862" w:rsidRPr="004B3D11" w:rsidTr="004D2851">
        <w:tc>
          <w:tcPr>
            <w:tcW w:w="3432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0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516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267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3432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победителей предметных олимпиад:</w:t>
            </w:r>
          </w:p>
        </w:tc>
        <w:tc>
          <w:tcPr>
            <w:tcW w:w="2205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432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</w:tc>
        <w:tc>
          <w:tcPr>
            <w:tcW w:w="2205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432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2205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B3D11">
        <w:rPr>
          <w:rFonts w:ascii="Times New Roman" w:hAnsi="Times New Roman" w:cs="Times New Roman"/>
          <w:sz w:val="24"/>
          <w:szCs w:val="24"/>
        </w:rPr>
        <w:t xml:space="preserve"> указывается Ф.И.О. участника(</w:t>
      </w:r>
      <w:proofErr w:type="spellStart"/>
      <w:r w:rsidRPr="004B3D1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B3D11">
        <w:rPr>
          <w:rFonts w:ascii="Times New Roman" w:hAnsi="Times New Roman" w:cs="Times New Roman"/>
          <w:sz w:val="24"/>
          <w:szCs w:val="24"/>
        </w:rPr>
        <w:t>) и занятое призовое место (если есть; скан-копии подтверждающих документов)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Увеличение количества и повышение качества творческих работ учащихся по данному предмету (проектов, исследований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2498"/>
        <w:gridCol w:w="1790"/>
        <w:gridCol w:w="2021"/>
      </w:tblGrid>
      <w:tr w:rsidR="00B43862" w:rsidRPr="004B3D11" w:rsidTr="004D2851">
        <w:tc>
          <w:tcPr>
            <w:tcW w:w="3369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59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947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24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3369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творческих работ:</w:t>
            </w:r>
          </w:p>
        </w:tc>
        <w:tc>
          <w:tcPr>
            <w:tcW w:w="2859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369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2859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369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областной уровень</w:t>
            </w:r>
          </w:p>
        </w:tc>
        <w:tc>
          <w:tcPr>
            <w:tcW w:w="2859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369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всероссийский уровень</w:t>
            </w:r>
          </w:p>
        </w:tc>
        <w:tc>
          <w:tcPr>
            <w:tcW w:w="2859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B3D11">
        <w:rPr>
          <w:rFonts w:ascii="Times New Roman" w:hAnsi="Times New Roman" w:cs="Times New Roman"/>
          <w:sz w:val="24"/>
          <w:szCs w:val="24"/>
        </w:rPr>
        <w:t xml:space="preserve"> для областных и всероссийских мероприятий указывается Ф.И.О. участника(</w:t>
      </w:r>
      <w:proofErr w:type="spellStart"/>
      <w:r w:rsidRPr="004B3D1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B3D11">
        <w:rPr>
          <w:rFonts w:ascii="Times New Roman" w:hAnsi="Times New Roman" w:cs="Times New Roman"/>
          <w:sz w:val="24"/>
          <w:szCs w:val="24"/>
        </w:rPr>
        <w:t>) и занятое призовое место (если есть); вид творческой работы (проект, исследование и др.); тема творческой работы.</w:t>
      </w:r>
    </w:p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Высокие результаты внеурочной деятельности обучающихся по учебному предмету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2.1. Использование различных форм внеурочной деятельности по учебному предмету (кружки, факультативы, предметные недели, праздники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969"/>
        <w:gridCol w:w="3255"/>
      </w:tblGrid>
      <w:tr w:rsidR="00B43862" w:rsidRPr="004B3D11" w:rsidTr="004D2851">
        <w:tc>
          <w:tcPr>
            <w:tcW w:w="4788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450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04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4788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50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504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4B3D11">
        <w:rPr>
          <w:rFonts w:ascii="Times New Roman" w:hAnsi="Times New Roman" w:cs="Times New Roman"/>
          <w:b/>
          <w:sz w:val="24"/>
          <w:szCs w:val="24"/>
        </w:rPr>
        <w:t>:</w:t>
      </w:r>
      <w:r w:rsidRPr="004B3D11">
        <w:rPr>
          <w:rFonts w:ascii="Times New Roman" w:hAnsi="Times New Roman" w:cs="Times New Roman"/>
          <w:sz w:val="24"/>
          <w:szCs w:val="24"/>
        </w:rPr>
        <w:t xml:space="preserve"> перечислить с указанием темы (названия); кол-во участников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lastRenderedPageBreak/>
        <w:t>2.2. Результаты внеурочной деятельности учащихся (творческие работы, участие в конкурсах, конференциях, концертах, спортивных соревнованиях) (по уровням)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969"/>
        <w:gridCol w:w="3255"/>
      </w:tblGrid>
      <w:tr w:rsidR="00B43862" w:rsidRPr="004B3D11" w:rsidTr="004D2851">
        <w:tc>
          <w:tcPr>
            <w:tcW w:w="4788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450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04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4788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50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504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B3D11">
        <w:rPr>
          <w:rFonts w:ascii="Times New Roman" w:hAnsi="Times New Roman" w:cs="Times New Roman"/>
          <w:sz w:val="24"/>
          <w:szCs w:val="24"/>
        </w:rPr>
        <w:t xml:space="preserve"> перечислить; указать ФИО победителей (призеров)</w:t>
      </w:r>
    </w:p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3.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</w:p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3.1. Использование ИКТ в процессе обучения предмету и в воспитательной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1793"/>
        <w:gridCol w:w="1793"/>
        <w:gridCol w:w="2026"/>
      </w:tblGrid>
      <w:tr w:rsidR="00B43862" w:rsidRPr="004B3D11" w:rsidTr="004D2851">
        <w:tc>
          <w:tcPr>
            <w:tcW w:w="6228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100" w:type="dxa"/>
            <w:gridSpan w:val="3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Виды технологий</w:t>
            </w:r>
          </w:p>
        </w:tc>
      </w:tr>
      <w:tr w:rsidR="00B43862" w:rsidRPr="004B3D11" w:rsidTr="004D2851">
        <w:trPr>
          <w:trHeight w:val="435"/>
        </w:trPr>
        <w:tc>
          <w:tcPr>
            <w:tcW w:w="6228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ИКТ, используемые:</w:t>
            </w:r>
          </w:p>
        </w:tc>
        <w:tc>
          <w:tcPr>
            <w:tcW w:w="252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52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06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6228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в учебном процессе</w:t>
            </w:r>
          </w:p>
        </w:tc>
        <w:tc>
          <w:tcPr>
            <w:tcW w:w="252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6228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в воспитательной работе</w:t>
            </w:r>
          </w:p>
        </w:tc>
        <w:tc>
          <w:tcPr>
            <w:tcW w:w="252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5. Наличие собственной методической системы учителя, апробированной в профессиональном сообществе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5.1.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Наличие методических публикаций (в том числе докладов на научно-практических конфер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енциях, семинаров), отражающих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отдельные элементы методической системы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541"/>
        <w:gridCol w:w="2241"/>
        <w:gridCol w:w="2506"/>
      </w:tblGrid>
      <w:tr w:rsidR="00B43862" w:rsidRPr="004B3D11" w:rsidTr="004D2851">
        <w:tc>
          <w:tcPr>
            <w:tcW w:w="2394" w:type="dxa"/>
          </w:tcPr>
          <w:p w:rsidR="00B43862" w:rsidRPr="004B3D11" w:rsidRDefault="00B43862" w:rsidP="004D2851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544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239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3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39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</w:t>
            </w:r>
          </w:p>
        </w:tc>
        <w:tc>
          <w:tcPr>
            <w:tcW w:w="423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39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</w:t>
            </w:r>
          </w:p>
        </w:tc>
        <w:tc>
          <w:tcPr>
            <w:tcW w:w="423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4B3D11">
        <w:rPr>
          <w:rFonts w:ascii="Times New Roman" w:hAnsi="Times New Roman" w:cs="Times New Roman"/>
          <w:b/>
          <w:sz w:val="24"/>
          <w:szCs w:val="24"/>
        </w:rPr>
        <w:t>:</w:t>
      </w:r>
      <w:r w:rsidRPr="004B3D11">
        <w:rPr>
          <w:rFonts w:ascii="Times New Roman" w:hAnsi="Times New Roman" w:cs="Times New Roman"/>
          <w:sz w:val="24"/>
          <w:szCs w:val="24"/>
        </w:rPr>
        <w:t xml:space="preserve"> некоторые материалы оформить в </w:t>
      </w:r>
      <w:r w:rsidRPr="004B3D1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Последовательное изложение собственной методической системы в форме объемной публикации (учебного пособия, методических рекомендаций, монографии) или диссертационного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969"/>
        <w:gridCol w:w="3255"/>
      </w:tblGrid>
      <w:tr w:rsidR="00B43862" w:rsidRPr="004B3D11" w:rsidTr="004D2851">
        <w:tc>
          <w:tcPr>
            <w:tcW w:w="4788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450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040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4788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50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5040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B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11">
        <w:rPr>
          <w:rFonts w:ascii="Times New Roman" w:hAnsi="Times New Roman" w:cs="Times New Roman"/>
          <w:sz w:val="24"/>
          <w:szCs w:val="24"/>
        </w:rPr>
        <w:t>указать выходные данные</w:t>
      </w:r>
    </w:p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5.3.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Систематическая работа по распространению собственного педагогического опыта (в форме регулярных мастер-классов, семинаров, проведение занятий на курсах повышения квалификации), в том числе через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898"/>
        <w:gridCol w:w="2346"/>
        <w:gridCol w:w="2558"/>
      </w:tblGrid>
      <w:tr w:rsidR="00B43862" w:rsidRPr="004B3D11" w:rsidTr="004D2851">
        <w:tc>
          <w:tcPr>
            <w:tcW w:w="2813" w:type="dxa"/>
          </w:tcPr>
          <w:p w:rsidR="00B43862" w:rsidRPr="004B3D11" w:rsidRDefault="00B43862" w:rsidP="004D2851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69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63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903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281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областной </w:t>
            </w:r>
          </w:p>
        </w:tc>
        <w:tc>
          <w:tcPr>
            <w:tcW w:w="2069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3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90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81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069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3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90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6. Непрерывность профессионального развития учителя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Повышения квалификации или профессиональная переподготовка, подтвержденные документом (за последние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062"/>
        <w:gridCol w:w="3162"/>
      </w:tblGrid>
      <w:tr w:rsidR="00B43862" w:rsidRPr="004B3D11" w:rsidTr="004D2851">
        <w:tc>
          <w:tcPr>
            <w:tcW w:w="4788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4676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4864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4788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676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86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Участие в обучающих профессиональных семинарах, курсах и тренингах</w:t>
      </w:r>
      <w:r w:rsidRPr="004B3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898"/>
        <w:gridCol w:w="2346"/>
        <w:gridCol w:w="2558"/>
      </w:tblGrid>
      <w:tr w:rsidR="00B43862" w:rsidRPr="004B3D11" w:rsidTr="004D2851">
        <w:tc>
          <w:tcPr>
            <w:tcW w:w="2813" w:type="dxa"/>
          </w:tcPr>
          <w:p w:rsidR="00B43862" w:rsidRPr="004B3D11" w:rsidRDefault="00B43862" w:rsidP="004D2851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63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903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281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2069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3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90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81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2069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3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90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6.3.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Участие в научно-практических конференциях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898"/>
        <w:gridCol w:w="2346"/>
        <w:gridCol w:w="2558"/>
      </w:tblGrid>
      <w:tr w:rsidR="00B43862" w:rsidRPr="004B3D11" w:rsidTr="004D2851">
        <w:tc>
          <w:tcPr>
            <w:tcW w:w="3794" w:type="dxa"/>
          </w:tcPr>
          <w:p w:rsidR="00B43862" w:rsidRPr="004B3D11" w:rsidRDefault="00B43862" w:rsidP="004D2851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686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379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269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79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269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6.4.Участие в муниципальных, региональных и федеральных профессиональных конкурсах (</w:t>
      </w:r>
      <w:r w:rsidRPr="004B3D11">
        <w:rPr>
          <w:rFonts w:ascii="Times New Roman" w:hAnsi="Times New Roman" w:cs="Times New Roman"/>
          <w:sz w:val="24"/>
          <w:szCs w:val="24"/>
        </w:rPr>
        <w:t>скан-копии подтверждающих документов)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1864"/>
        <w:gridCol w:w="2289"/>
        <w:gridCol w:w="2490"/>
      </w:tblGrid>
      <w:tr w:rsidR="00B43862" w:rsidRPr="004B3D11" w:rsidTr="004D2851">
        <w:tc>
          <w:tcPr>
            <w:tcW w:w="3794" w:type="dxa"/>
          </w:tcPr>
          <w:p w:rsidR="00B43862" w:rsidRPr="004B3D11" w:rsidRDefault="00B43862" w:rsidP="004D2851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686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B43862" w:rsidRPr="004B3D11" w:rsidTr="004D2851">
        <w:tc>
          <w:tcPr>
            <w:tcW w:w="3794" w:type="dxa"/>
          </w:tcPr>
          <w:p w:rsidR="00B43862" w:rsidRPr="004B3D11" w:rsidRDefault="00B43862" w:rsidP="004D2851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2693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79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269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3794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2693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B43862" w:rsidRPr="004B3D11" w:rsidRDefault="00B43862" w:rsidP="004D285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 xml:space="preserve">Подпись руководителя ОУ                                                                                                                </w:t>
      </w:r>
    </w:p>
    <w:p w:rsidR="00B43862" w:rsidRPr="004B3D11" w:rsidRDefault="00B43862" w:rsidP="00B4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</w:t>
      </w:r>
    </w:p>
    <w:p w:rsidR="00B43862" w:rsidRPr="004B3D11" w:rsidRDefault="00B43862" w:rsidP="00B438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862" w:rsidRPr="004B3D11" w:rsidRDefault="00B43862" w:rsidP="00B43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4"/>
          <w:szCs w:val="24"/>
        </w:rPr>
      </w:pPr>
      <w:r w:rsidRPr="004B3D11">
        <w:rPr>
          <w:rFonts w:ascii="Times New Roman" w:hAnsi="Times New Roman" w:cs="Times New Roman"/>
          <w:b/>
          <w:color w:val="020C22"/>
          <w:sz w:val="24"/>
          <w:szCs w:val="24"/>
        </w:rPr>
        <w:t>Критерии конкурсного испытания «Эссе»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6059"/>
        <w:gridCol w:w="796"/>
      </w:tblGrid>
      <w:tr w:rsidR="00B43862" w:rsidRPr="004B3D11" w:rsidTr="004D2851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  Критерии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Баллы</w:t>
            </w:r>
          </w:p>
        </w:tc>
      </w:tr>
      <w:tr w:rsidR="00B43862" w:rsidRPr="004B3D11" w:rsidTr="004D2851"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Видение проблем и возможных путей их решения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сформулирована проблема (проблемы)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7</w:t>
            </w: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сформулированная проблема (проблемы) актуальна для современного российского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проявляется широта видения проблемы (проблем) и способность рассматривать ее (их) с точки зрения различных участников образовательных отношений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представлено видение путей решения сформулированной проблемы (проблем)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содержании отражена социальная значимость заявленной проблемы (проблем) и эффекты от ее решения для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содержании отражена значимость заявленной проблемы (проблем) и эффекты от ее решения для профессионального сообщества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содержании отражена значимость заявленной проблемы (проблем) и эффекты от ее решения для обучающихся и их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Ценностно-личностная значимость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содержании обозначены ценностные основания заданной темы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7</w:t>
            </w: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содержании обозначена актуальность темы для системы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выражено эмоциональное отношение автора к заявленной проблеме (проблемам)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проявляется личная заинтересованность автора в решении заявленной проблемы (проблем)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обозначены приоритеты профессиональной деятельности автора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Ценностная направленность содержания согласуется с приоритетами российского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Ценностная направленность содержания не противоречит базовым национальным ценностям российского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proofErr w:type="spellStart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lastRenderedPageBreak/>
              <w:t>Артументированность</w:t>
            </w:r>
            <w:proofErr w:type="spellEnd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позиции автора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Содержание соответствует заданной темой проблематике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7</w:t>
            </w: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Обоснована актуальность заданной темой проблематики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Авторская позиция подтверждена аргументами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Аргументы, подтверждающие авторскую позицию, убедительны, логичны, не противоречат друг другу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Аргументы, подтверждающие авторскую позицию, достаточны для обоснования точки зрения автора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Аргументы, подтверждающие авторскую позицию, не противоречат приоритетным направлениям образовательной политики</w:t>
            </w:r>
          </w:p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государственной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Индивидуальность и</w:t>
            </w:r>
          </w:p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ясно выражена позиция автора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7</w:t>
            </w: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Автор рассматривает проблему с неожиданной точки зрения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Содержание обладает смысловой и композиционной целостностью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грамотно и уместно использованы Художественные приемы и средства художественной выразительности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отсутствуют речевые клише, шаблоны и штампы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отсутствует избыточное цитирование, использованные цитаты уместны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Текст легко и с интересом читается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Языковая</w:t>
            </w:r>
          </w:p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грамотность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не более 3 орфографических ошибок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7</w:t>
            </w: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не более 3 пунктуационных ошибок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 тексте не более 3 речевых ошибок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Автор демонстрирует богатство лексики и разнообразие синтаксических конструкций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Автор демонстрирует точность, ясность и выразительность речи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Автор демонстрирует уместное использование приемов эмоционального воздействия на читателя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35</w:t>
            </w:r>
          </w:p>
        </w:tc>
      </w:tr>
    </w:tbl>
    <w:p w:rsidR="00B43862" w:rsidRPr="004B3D11" w:rsidRDefault="00B43862" w:rsidP="00B438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20C22"/>
          <w:sz w:val="24"/>
          <w:szCs w:val="24"/>
        </w:rPr>
      </w:pPr>
      <w:r w:rsidRPr="004B3D11">
        <w:rPr>
          <w:rFonts w:ascii="Times New Roman" w:hAnsi="Times New Roman" w:cs="Times New Roman"/>
          <w:color w:val="020C22"/>
          <w:sz w:val="24"/>
          <w:szCs w:val="24"/>
        </w:rPr>
        <w:t> </w:t>
      </w:r>
    </w:p>
    <w:p w:rsidR="00B43862" w:rsidRPr="004B3D11" w:rsidRDefault="00B43862" w:rsidP="00B438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3D11">
        <w:rPr>
          <w:rFonts w:ascii="Times New Roman" w:hAnsi="Times New Roman" w:cs="Times New Roman"/>
          <w:color w:val="020C22"/>
          <w:sz w:val="24"/>
          <w:szCs w:val="24"/>
        </w:rPr>
        <w:t> </w:t>
      </w:r>
      <w:r w:rsidRPr="004B3D11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B43862" w:rsidRPr="004B3D11" w:rsidRDefault="00B43862" w:rsidP="00B43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4"/>
          <w:szCs w:val="24"/>
        </w:rPr>
      </w:pPr>
      <w:r w:rsidRPr="004B3D11">
        <w:rPr>
          <w:rFonts w:ascii="Times New Roman" w:hAnsi="Times New Roman" w:cs="Times New Roman"/>
          <w:b/>
          <w:color w:val="020C22"/>
          <w:sz w:val="24"/>
          <w:szCs w:val="24"/>
        </w:rPr>
        <w:t>Критерии конкурсного испытания «Мастер - класс»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115"/>
        <w:gridCol w:w="854"/>
      </w:tblGrid>
      <w:tr w:rsidR="00B43862" w:rsidRPr="004B3D11" w:rsidTr="004D2851"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Критерии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Показатели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Баллы</w:t>
            </w:r>
          </w:p>
        </w:tc>
      </w:tr>
      <w:tr w:rsidR="00B43862" w:rsidRPr="004B3D11" w:rsidTr="004D2851">
        <w:trPr>
          <w:trHeight w:val="629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lastRenderedPageBreak/>
              <w:t>Актуальность и методическое обоснование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Формулирует основные идеи своего педагогического опыта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Методически обосновывает основные идеи своего педагогического опыта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Формулирует актуальность демонстрируемой технологии/методов/приемов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Обосновывает педагогическую эффективность демонстрируемой технологии/методов/приемов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знание современных достижений науки в преподаваемой области, современных педагогических технологий и методик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Ценностные ориентиры и образовательный потенциал представленного мастер-класса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соответствие представляемого опыта базовым национальным ценностям российского общества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соответствие представляемого опыта актуальным задачам и перспективам развития российского образования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Акцентирует внимание на учебных и воспитательных эффектах представляемого опыта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Обозначает значимость представляемого опыта для профессионального сообщества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Обозначает значимость представляемого опыта для всех участников образовательных отношений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proofErr w:type="spellStart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Метапредметность</w:t>
            </w:r>
            <w:proofErr w:type="spellEnd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и </w:t>
            </w:r>
            <w:proofErr w:type="spellStart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межпредметный</w:t>
            </w:r>
            <w:proofErr w:type="spellEnd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характер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Демонстрирует понимание </w:t>
            </w:r>
            <w:proofErr w:type="spellStart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метапредметного</w:t>
            </w:r>
            <w:proofErr w:type="spellEnd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подхода в образовании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Применяет </w:t>
            </w:r>
            <w:proofErr w:type="spellStart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метапредметный</w:t>
            </w:r>
            <w:proofErr w:type="spellEnd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подход в представлении своего опыта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Демонстрирует знание основ </w:t>
            </w:r>
            <w:proofErr w:type="spellStart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межпредметной</w:t>
            </w:r>
            <w:proofErr w:type="spellEnd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интеграции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Обеспечивает </w:t>
            </w:r>
            <w:proofErr w:type="spellStart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межпредметность</w:t>
            </w:r>
            <w:proofErr w:type="spellEnd"/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содержания мастер-класса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технологии, методы, приемы, универсальные для любой предметной области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Инновационная составляющая представляемого опыта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Выделяет инновационную составляющую в представляемом опыте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Аргументирует наличие инновационной составляющей в представляемом опыте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инновационную составляющую представляемого опыта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индивидуальный стиль педагогической деятельности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Практическая значимость и применимость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элементы практической деятельности, не подменяет их теорией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Обозначает роль и место демонстрируемой технологии/методов/приемов в собственной методической системе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Опирается на реальные педагогические ситуации, демонстрируя возможности используемой технологии/методов/приемов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педагогическую эффективность/результативность используемой технологии/методов/приемов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Предлагает конкретные рекомендации по использованию демонстрируемой технологии/методов/приемов в практической деятельности участников мастер-класса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Творческий подход к представлению опыта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умение обобщать и транслировать свой педагогический опыт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Проявляет индивидуальность и избегает шаблонов в ходе работы с аудиторией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Включает в мастер-класс яркие элементы, поддерживающие интерес профессиональной аудитории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готовность к нестандартным, незапланированным ситуациям в ходе работы с профессиональной аудиторией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ораторские качества и артистизм с учетом особенностей профессиональной аудитории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Коммуникативная культура и профессиональное взаимодействие с аудиторией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Учитывает специфику работы с профессиональной аудиторией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Обеспечивает методическую целостность и структурированность мастер-класса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Обеспечивает вовлечение в деятельность всех участников мастер-класса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Соблюдает этические правила общения, придерживается делового стиля общения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Минимизирует риски возникновения коммуникативных ошибок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Демонстрирует свободное владение содержанием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Использует оптимальные объем и содержание информации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Точно и корректно использует профессиональную терминологию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Не допускает ошибок (фактических, орфоэпических, лексических, грамматических)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Результативность мастер-класса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Решает поставленные задачи и достигает запланированных результатов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Убедительно доказывает актуальность, образовательный потенциал, практическую значимость и применимость представляемого педагогического опыта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Эффективно реализует профессиональную коммуникацию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Создает условия для получения участниками мастер-класса индивидуального образовательного результата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Создает условия для оценки результативности мастер-класса его участниками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Рефлексивная культура</w:t>
            </w: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Выражает эмоционально-оценочное отношение к проведенному мастер-классу и обосновывает его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от 0 до 10</w:t>
            </w: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Осуществляет самоанализ проведенного мастер-класса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Делает вывод о том, насколько удалось реализовать запланированный проект мастер-класса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Объясняет корректировку (или отсутствие корректировки) проектного замысла мастер-класса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1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Точно, ясно и аргументированно отвечает на вопросы жюри</w:t>
            </w: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B43862" w:rsidRPr="004B3D11" w:rsidTr="004D2851">
        <w:tc>
          <w:tcPr>
            <w:tcW w:w="4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862" w:rsidRPr="004B3D11" w:rsidRDefault="00B43862" w:rsidP="004D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100</w:t>
            </w:r>
          </w:p>
        </w:tc>
      </w:tr>
    </w:tbl>
    <w:p w:rsidR="00B43862" w:rsidRPr="004B3D11" w:rsidRDefault="00B43862" w:rsidP="00B4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62" w:rsidRPr="004B3D11" w:rsidRDefault="00B43862" w:rsidP="00B438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862" w:rsidRPr="004B3D11" w:rsidRDefault="00B43862" w:rsidP="00B438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862" w:rsidRPr="004B3D11" w:rsidRDefault="00B43862" w:rsidP="00B438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862" w:rsidRPr="004B3D11" w:rsidRDefault="00B43862" w:rsidP="00B438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862" w:rsidRPr="004B3D11" w:rsidRDefault="00B43862" w:rsidP="00B438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C4C" w:rsidRDefault="00B43862">
      <w:bookmarkStart w:id="0" w:name="_GoBack"/>
      <w:bookmarkEnd w:id="0"/>
    </w:p>
    <w:sectPr w:rsidR="0013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60"/>
    <w:rsid w:val="00457051"/>
    <w:rsid w:val="00646E60"/>
    <w:rsid w:val="007A6C2C"/>
    <w:rsid w:val="00B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C94C-BD61-4A19-953B-54FCA2D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Дополнительный пользователь 6</dc:creator>
  <cp:keywords/>
  <dc:description/>
  <cp:lastModifiedBy>Дополнительный пользователь 6</cp:lastModifiedBy>
  <cp:revision>2</cp:revision>
  <dcterms:created xsi:type="dcterms:W3CDTF">2020-11-10T11:07:00Z</dcterms:created>
  <dcterms:modified xsi:type="dcterms:W3CDTF">2020-11-10T11:08:00Z</dcterms:modified>
</cp:coreProperties>
</file>