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71" w:rsidRPr="00306438" w:rsidRDefault="007A0271" w:rsidP="007A02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38">
        <w:rPr>
          <w:rFonts w:ascii="Times New Roman" w:hAnsi="Times New Roman" w:cs="Times New Roman"/>
          <w:i/>
          <w:sz w:val="28"/>
          <w:szCs w:val="28"/>
        </w:rPr>
        <w:t>Изобразительному искусству 7 класс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44"/>
        <w:gridCol w:w="882"/>
        <w:gridCol w:w="884"/>
        <w:gridCol w:w="2501"/>
        <w:gridCol w:w="1276"/>
        <w:gridCol w:w="3119"/>
        <w:gridCol w:w="1417"/>
        <w:gridCol w:w="1985"/>
        <w:gridCol w:w="1842"/>
      </w:tblGrid>
      <w:tr w:rsidR="007A0271" w:rsidTr="00EC6C17">
        <w:trPr>
          <w:trHeight w:val="27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544B40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40">
              <w:rPr>
                <w:rFonts w:ascii="Times New Roman" w:eastAsia="Times New Roman" w:hAnsi="Times New Roman"/>
                <w:sz w:val="24"/>
                <w:szCs w:val="24"/>
              </w:rPr>
              <w:t>Электронные (цифровые)</w:t>
            </w:r>
          </w:p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Образовательные </w:t>
            </w:r>
            <w:r w:rsidRPr="00544B40">
              <w:rPr>
                <w:rFonts w:ascii="Times New Roman" w:eastAsia="Times New Roman" w:hAnsi="Times New Roman"/>
                <w:sz w:val="24"/>
                <w:szCs w:val="24"/>
              </w:rPr>
              <w:t>ресурсы**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методические рекомендации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71" w:rsidRPr="003F262F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71" w:rsidRDefault="007A0271" w:rsidP="00EC6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71" w:rsidTr="00EC6C17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Архитектура и дизайн  — искусства художественной постройки предметно‒пространственной среды жизни человека, 2 часа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Архитектура и дизайн  — предметно-пространственная среда, создаваемая человеком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Архитектура  — «каменная летопись» истории человечества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ставленную в разных формах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Графический дизайн, 6</w:t>
            </w: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Основы построения композиции в конструктивных искусствах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 представленную в разных формах, умение работать со схемами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Роль цвета в организации композиционного пространства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1E46D1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рисунок, умение работать со схемами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1E46D1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Шрифты и шрифтовая композиция в графическом дизайне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Письменная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мение анализировать и использовать информацию,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ставленную в разных формах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рисунок, Усвоение норм литературного и художественного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рисунок, Усвоение норм литературного и художественного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Многообразие форм графического дизайна. Дизайн книги и журнала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анализировать 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Макетирование объёмно-пространственных композиций, 6 часов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работать с таблицей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Здание как сочетание различных объёмных форм. Конструкция: часть и целое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работать с таблицей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Форма, материал и функция бытового предмета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работать со схемами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Социальное значение дизайна и архитек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туры как среды жизни человека, 7</w:t>
            </w: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Образ и стиль материальной культуры прошлого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работать с таблицей,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городской среды. Малые архитектурные формы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анализировать 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с таблицей,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EC6C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306438" w:rsidRDefault="007A0271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EC6C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C8111F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027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Бытовой жанр в изобразительном искусстве, 2 часа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1276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1E46D1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 представленную в разных формах, Умение анализировать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306438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306438" w:rsidRDefault="00306438" w:rsidP="007A027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06438">
              <w:rPr>
                <w:rFonts w:ascii="Times New Roman" w:hAnsi="Times New Roman" w:cs="Times New Roman"/>
              </w:rPr>
              <w:t>Страница №11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1276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1E46D1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работать с рисунком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9C0928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0271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Исторический жанр в изобразительном искусстве, 2 часа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Историческая картина в истории искусства, её особое значение</w:t>
            </w:r>
          </w:p>
        </w:tc>
        <w:tc>
          <w:tcPr>
            <w:tcW w:w="1276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 представленную в разных формах, Умение анализировать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306438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306438">
              <w:rPr>
                <w:rFonts w:ascii="Times New Roman" w:hAnsi="Times New Roman" w:cs="Times New Roman"/>
              </w:rPr>
              <w:t>Страница №11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Историческая картина в русской живописи.</w:t>
            </w:r>
          </w:p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1276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 представленную в разных формах, Умение анализировать картины</w:t>
            </w:r>
          </w:p>
          <w:p w:rsidR="007A0271" w:rsidRPr="007B389D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1">
              <w:rPr>
                <w:rFonts w:ascii="Times New Roman" w:hAnsi="Times New Roman" w:cs="Times New Roman"/>
                <w:sz w:val="24"/>
                <w:szCs w:val="24"/>
              </w:rPr>
              <w:t>Умение работать с рисунком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306438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306438">
              <w:rPr>
                <w:rFonts w:ascii="Times New Roman" w:hAnsi="Times New Roman" w:cs="Times New Roman"/>
              </w:rPr>
              <w:t>Страница №11</w:t>
            </w:r>
          </w:p>
        </w:tc>
      </w:tr>
      <w:tr w:rsidR="007A0271" w:rsidTr="001163F7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0271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Библейские темы в изобразительном искусстве, 2 часа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 xml:space="preserve">Библейские темы в истории европейской </w:t>
            </w: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отечественной живописи</w:t>
            </w:r>
          </w:p>
        </w:tc>
        <w:tc>
          <w:tcPr>
            <w:tcW w:w="1276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использовать информацию, </w:t>
            </w:r>
            <w:r w:rsidRPr="001E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разных формах, Умение анализировать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306438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306438">
              <w:rPr>
                <w:rFonts w:ascii="Times New Roman" w:hAnsi="Times New Roman" w:cs="Times New Roman"/>
              </w:rPr>
              <w:t>Страница №11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Библейские темы в русском искусстве XIX  в. Иконопись в истории русского искусства</w:t>
            </w:r>
          </w:p>
        </w:tc>
        <w:tc>
          <w:tcPr>
            <w:tcW w:w="1276" w:type="dxa"/>
            <w:shd w:val="clear" w:color="auto" w:fill="auto"/>
          </w:tcPr>
          <w:p w:rsidR="007A0271" w:rsidRPr="007A0271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Pr="007B389D" w:rsidRDefault="007A0271" w:rsidP="007A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 представленную в разных формах, Умение анализировать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306438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306438">
              <w:rPr>
                <w:rFonts w:ascii="Times New Roman" w:hAnsi="Times New Roman" w:cs="Times New Roman"/>
              </w:rPr>
              <w:t>Страница №11</w:t>
            </w:r>
            <w:r>
              <w:rPr>
                <w:rFonts w:ascii="Times New Roman" w:hAnsi="Times New Roman" w:cs="Times New Roman"/>
              </w:rPr>
              <w:t>-12</w:t>
            </w:r>
          </w:p>
        </w:tc>
      </w:tr>
      <w:tr w:rsidR="007A0271" w:rsidTr="00EC6C17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 человека и индивидуальное проектирование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7</w:t>
            </w:r>
            <w:r w:rsidRPr="00B10A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Функциональная планировка своего дома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предметной среды в интерьере личного дома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и архитектура сада или приусадебного участка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 письменная грамотность (при оформлении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умение анализировать 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271" w:rsidTr="00EC6C17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A6B">
              <w:rPr>
                <w:rFonts w:ascii="Times New Roman" w:eastAsia="Times New Roman" w:hAnsi="Times New Roman"/>
                <w:sz w:val="24"/>
                <w:szCs w:val="24"/>
              </w:rPr>
              <w:t>Грим и причёска в практике дизайна. Визажистика</w:t>
            </w:r>
          </w:p>
        </w:tc>
        <w:tc>
          <w:tcPr>
            <w:tcW w:w="1276" w:type="dxa"/>
            <w:shd w:val="clear" w:color="auto" w:fill="auto"/>
          </w:tcPr>
          <w:p w:rsidR="007A0271" w:rsidRPr="00B10A6B" w:rsidRDefault="007A0271" w:rsidP="007A02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9D">
              <w:rPr>
                <w:rFonts w:ascii="Times New Roman" w:hAnsi="Times New Roman" w:cs="Times New Roman"/>
                <w:sz w:val="24"/>
                <w:szCs w:val="24"/>
              </w:rPr>
              <w:t>Умение находить и критически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мение анализировать и использовать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формах, </w:t>
            </w:r>
            <w:r w:rsidRPr="00447E72">
              <w:rPr>
                <w:rFonts w:ascii="Times New Roman" w:hAnsi="Times New Roman" w:cs="Times New Roman"/>
                <w:sz w:val="24"/>
                <w:szCs w:val="24"/>
              </w:rPr>
              <w:t>речевая и письменная грамотность (при оформлении презентации)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1" w:rsidRDefault="007A0271" w:rsidP="007A0271">
            <w:pPr>
              <w:jc w:val="both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A0271" w:rsidRDefault="007A0271" w:rsidP="007A0271"/>
    <w:p w:rsidR="0025668C" w:rsidRDefault="0025668C"/>
    <w:sectPr w:rsidR="0025668C" w:rsidSect="003F2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1D"/>
    <w:rsid w:val="0025668C"/>
    <w:rsid w:val="00306438"/>
    <w:rsid w:val="007A0271"/>
    <w:rsid w:val="008E5E1D"/>
    <w:rsid w:val="00B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6F3E-10C5-47FA-8110-224126F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</dc:creator>
  <cp:keywords/>
  <dc:description/>
  <cp:lastModifiedBy>User</cp:lastModifiedBy>
  <cp:revision>2</cp:revision>
  <dcterms:created xsi:type="dcterms:W3CDTF">2022-08-23T11:26:00Z</dcterms:created>
  <dcterms:modified xsi:type="dcterms:W3CDTF">2022-08-23T11:26:00Z</dcterms:modified>
</cp:coreProperties>
</file>