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C6" w:rsidRPr="009D27C6" w:rsidRDefault="009D27C6" w:rsidP="009D27C6">
      <w:pPr>
        <w:shd w:val="clear" w:color="auto" w:fill="FFFFFF"/>
        <w:spacing w:before="100" w:beforeAutospacing="1" w:after="100" w:afterAutospacing="1" w:line="336" w:lineRule="auto"/>
        <w:jc w:val="center"/>
        <w:rPr>
          <w:rFonts w:ascii="Roboto" w:eastAsia="Times New Roman" w:hAnsi="Roboto" w:cs="Times New Roman"/>
          <w:color w:val="343434"/>
          <w:sz w:val="20"/>
          <w:szCs w:val="20"/>
        </w:rPr>
      </w:pPr>
      <w:bookmarkStart w:id="0" w:name="_GoBack"/>
      <w:bookmarkEnd w:id="0"/>
      <w:r w:rsidRPr="009D27C6">
        <w:rPr>
          <w:rFonts w:ascii="Roboto" w:eastAsia="Times New Roman" w:hAnsi="Roboto" w:cs="Times New Roman"/>
          <w:color w:val="343434"/>
          <w:sz w:val="20"/>
          <w:szCs w:val="20"/>
        </w:rPr>
        <w:t>У С Т А В</w:t>
      </w:r>
      <w:r w:rsidRPr="009D27C6">
        <w:rPr>
          <w:rFonts w:ascii="Roboto" w:eastAsia="Times New Roman" w:hAnsi="Roboto" w:cs="Times New Roman"/>
          <w:color w:val="343434"/>
          <w:sz w:val="20"/>
          <w:szCs w:val="20"/>
        </w:rPr>
        <w:br/>
        <w:t>Общероссийской общественной организации</w:t>
      </w:r>
      <w:r w:rsidRPr="009D27C6">
        <w:rPr>
          <w:rFonts w:ascii="Roboto" w:eastAsia="Times New Roman" w:hAnsi="Roboto" w:cs="Times New Roman"/>
          <w:color w:val="343434"/>
          <w:sz w:val="20"/>
          <w:szCs w:val="20"/>
        </w:rPr>
        <w:br/>
        <w:t>«Ассоциация учителей литературы и русского языка»</w:t>
      </w:r>
    </w:p>
    <w:p w:rsidR="009D27C6" w:rsidRPr="009D27C6" w:rsidRDefault="009D27C6" w:rsidP="009D27C6">
      <w:pPr>
        <w:shd w:val="clear" w:color="auto" w:fill="FFFFFF"/>
        <w:spacing w:before="100" w:beforeAutospacing="1" w:after="100" w:afterAutospacing="1" w:line="336" w:lineRule="auto"/>
        <w:jc w:val="center"/>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г. Москва 2013 г.</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 Общие положения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1.1 Общероссийская общественная организация «Ассоциация учителей литературы и русского языка», именуемая в дальнейшем «Организация», является основанным на членстве общественным объединением граждан, созданным на основе общности их интересов и преследующим общественно полезные цели, предусмотренные настоящим Уставом.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1.2. Полное наименование Организации на русском языке - Общероссийская общественная организация «Ассоциация учителей литературы и русского языка».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Сокращенное наименование (сокращенные наименования) Организации на русском языке – ОО «АССУЛ».</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1.3. Организация действует на территории более половины субъектов Российской Федерации и имеет общероссийский статус.</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1.4. Организация осуществляет свою деятельность в соответствии с Конституцией Российской Федерации, общепризнанными принципами и нормами международного права, Гражданским Кодексом Российской Федерации, Федеральным законом Российской Федерации «Об общественных объединениях», иным правовыми актами действующего российского законодательства, а также настоящим Уставом.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1.5. Деятельность Организации основывается на принципах добровольности, равноправия, самоуправления и законности.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1.6. Структуру Организации составляют региональные и местные отделения. Организация может создавать межрегиональные отделения, филиалы и открывать представительства на территории Российской Федерации в соответствии с законодательством Российской Федерации. Организация несет ответственность за деятельность своих филиалов и представительств.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1.7. Организация с момента ее государственной регистрации является юридическим лицом, имеет самостоятельный баланс и (или) смету, расчетный и иные счета, печать, штампы, бланки со своим наименованием и другие необходимые атрибуты.</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Организация может иметь в собственности обособленное имущество, в том числе культурно-просветительного назначения, денежные средства, акции, другие ценные бумаги и иное имущество, необходимое для материального обеспечения деятельности Организации, отвечать по своим обязательствам этим имуществом; от своего имени приобретать и осуществлять имущественные и неимущественные права, нести обязанности, быть истцом и ответчиком в суде.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1.8. Организация вправе иметь собственную символику (эмблемы, гербы, иные геральдические знаки, флаги, а также гимны), подлежащую государственной регистрации в порядке, установленном законодательством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1.9. Местонахождение постоянно действующего руководящего органа Организации: Российская Федерация, г. Москва.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2. Цели, задачи и направления деятельности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2.1. Целями Организации являются: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объединение усилий граждан и юридических лиц – общественных объединений в деле формирования у широкого круга лиц, в том числе у представителей органов государственной власти и местного самоуправления бережного и ответственного отношения к русскому языку (сохранение, развитие, изучение);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консолидация сил преподавателей в целях формирования интереса у школьников к богатому наследию русской классической и современной литературы;</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создание единого информационного пространства, необходимого для распространения в профессиональном сообществе современных научных и методических технологий преподавания и их апробации;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поддержание и развитие российского образования;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укреплению мира, дружбы, взаимопонимания в многонациональном пространстве Российской Федерации, консолидация с национальными, региональными и международными организациями литературной и языковой общественности.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2.2. Для достижения уставных целей Организация в соответствии с законодательством решает следующие задачи: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повышение уровня преподавания русского языка и литературы в школах;</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повышение воспитательной и развивающей роли русского языка в деле формирования у школьников гражданского самосознания;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совершенствованию гражданско-правового, патриотического, нравственного, трудового и эстетического воспитания детей школьного возраста;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консолидация учителей и преподавателей русского языка и литературы в школах;</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созданию условий для профессионального общения педагогов и обмена опытом в области разработки и применения наиболее эффективных методов и приемов обучения;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оказание помощи в установлении постоянных связей между преподавателями и другими специалистами в области русского языка и литературы;</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повышению престижа педагогической профессии;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содействие средствам массовой информации в освещении достижений и проблем преподавательского сообщества;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 целях повышения качества учебной и учебно-методической литературы - проведение общественной экспертизы (а также экспертиз иных видов, в соответствии с нормами действующего законодательства) учебных пособий (учебников в печатном, электронном виде, а также электронных приложений к ним) и учебно-методических материалов;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в подготовке и издании научных публикаций и учебно-методических пособий для учащихся школ по русскому языку, литературе и методике их преподавания;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социально-правовой защищенности учителей;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распространению и изучению русского языка в странах СНГ и в мире.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2.3. Организация осуществляет деятельность по следующим направлениям: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общественный мониторинг уровня образования в области русского языка и литературы в школах;</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осуществление научных исследований и разработок в сфере гуманитарного знания;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взаимодействие с органами государственной власти по вопросам совершенствования государственной политики в области образования;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взаимодействие с государственными структурами, общественными и иными объединениями по вопросам совершенствования государственной политики в части отношения к русскому языку и литературе;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взаимодействие с органами исполнительной власти, в том числе путем участия в комиссиях и рабочих группах, регламентирующих обеспечение школ учебно-методическими материалами;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активное сотрудничество с руководством учебных заведений в определении перечня учебной литературы, приобретаемой для учеников;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представление и защита своих прав и законных интересов, а также прав и законных интересов своих членов и участников в органах государственной власти, органах местного самоуправления;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материальная и информационная поддержка программ и проектов, соответствующих целям и задачам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начальному общему и дополнительному образованию в целях обеспечения необходимых условий для личностного и творческого развития детей;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содействие дополнительному образованию в целях всестороннего удовлетворения образовательных потребностей граждан, общества, государства;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изготовление, использование и реализация памятной, официальной символики, иной атрибутики с символикой Организации и иной сувенирной продукции Организации и программ (проектов)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издательская и полиграфическая деятельность, тиражирование записанных носителей информации, создание и издание методических, справочно-информационных и других печатных материалов, соответствующих уставным целям Организации, публикации в Интернете, создание средств массовой информации;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проведение выставок, лекций, конференций, совещаний, круглых столов, симпозиумов и иных аналогичных мероприятий;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 производство фильмов, телепрограмм и иных аудиовизуальных произведений </w:t>
      </w:r>
      <w:proofErr w:type="gramStart"/>
      <w:r w:rsidRPr="009D27C6">
        <w:rPr>
          <w:rFonts w:ascii="Roboto" w:eastAsia="Times New Roman" w:hAnsi="Roboto" w:cs="Times New Roman"/>
          <w:color w:val="343434"/>
          <w:sz w:val="20"/>
          <w:szCs w:val="20"/>
        </w:rPr>
        <w:t>и  иная</w:t>
      </w:r>
      <w:proofErr w:type="gramEnd"/>
      <w:r w:rsidRPr="009D27C6">
        <w:rPr>
          <w:rFonts w:ascii="Roboto" w:eastAsia="Times New Roman" w:hAnsi="Roboto" w:cs="Times New Roman"/>
          <w:color w:val="343434"/>
          <w:sz w:val="20"/>
          <w:szCs w:val="20"/>
        </w:rPr>
        <w:t xml:space="preserve"> деятельность в области радиовещания и телевидения по тематике изучения, развития, преподавания русского языка и литературы;</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участие в международных общественных (неправительственных) организациях и объединениях, установление и поддержка прямых международных контактов и связей, заключение для этих целей соответствующих соглашений;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 осуществление в установленном законом порядке предпринимательской </w:t>
      </w:r>
      <w:proofErr w:type="gramStart"/>
      <w:r w:rsidRPr="009D27C6">
        <w:rPr>
          <w:rFonts w:ascii="Roboto" w:eastAsia="Times New Roman" w:hAnsi="Roboto" w:cs="Times New Roman"/>
          <w:color w:val="343434"/>
          <w:sz w:val="20"/>
          <w:szCs w:val="20"/>
        </w:rPr>
        <w:t>деятельности  для</w:t>
      </w:r>
      <w:proofErr w:type="gramEnd"/>
      <w:r w:rsidRPr="009D27C6">
        <w:rPr>
          <w:rFonts w:ascii="Roboto" w:eastAsia="Times New Roman" w:hAnsi="Roboto" w:cs="Times New Roman"/>
          <w:color w:val="343434"/>
          <w:sz w:val="20"/>
          <w:szCs w:val="20"/>
        </w:rPr>
        <w:t xml:space="preserve"> достижения уставных целей, создание и/или участие в коммерческих организациях, а также приобретение имущества, предназначенного, в том числе, для ведения предпринимательской деятельности, сдача в аренду имущества.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Организация в пределах своей компетенции сотрудничает со всеми заинтересованными предприятиями, общественными и научными организациями, органами законодательной и исполнительной власти, зарубежными и международными организациями и иными юридическими и физическими лицами.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 Органы управления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3.1. Структура руководящих, исполнительных и контрольно-ревизионных органов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3.1.1. Высшим руководящим органом Организации является Съезд, который созывается Координационным советом Организации не реже одного три раза в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3.1.2. В период </w:t>
      </w:r>
      <w:proofErr w:type="gramStart"/>
      <w:r w:rsidRPr="009D27C6">
        <w:rPr>
          <w:rFonts w:ascii="Roboto" w:eastAsia="Times New Roman" w:hAnsi="Roboto" w:cs="Times New Roman"/>
          <w:color w:val="343434"/>
          <w:sz w:val="20"/>
          <w:szCs w:val="20"/>
        </w:rPr>
        <w:t>между</w:t>
      </w:r>
      <w:r>
        <w:rPr>
          <w:rFonts w:ascii="Roboto" w:eastAsia="Times New Roman" w:hAnsi="Roboto" w:cs="Times New Roman"/>
          <w:color w:val="343434"/>
          <w:sz w:val="20"/>
          <w:szCs w:val="20"/>
        </w:rPr>
        <w:t xml:space="preserve"> </w:t>
      </w:r>
      <w:r w:rsidRPr="009D27C6">
        <w:rPr>
          <w:rFonts w:ascii="Roboto" w:eastAsia="Times New Roman" w:hAnsi="Roboto" w:cs="Times New Roman"/>
          <w:color w:val="343434"/>
          <w:sz w:val="20"/>
          <w:szCs w:val="20"/>
        </w:rPr>
        <w:t>Съездами</w:t>
      </w:r>
      <w:proofErr w:type="gramEnd"/>
      <w:r w:rsidRPr="009D27C6">
        <w:rPr>
          <w:rFonts w:ascii="Roboto" w:eastAsia="Times New Roman" w:hAnsi="Roboto" w:cs="Times New Roman"/>
          <w:color w:val="343434"/>
          <w:sz w:val="20"/>
          <w:szCs w:val="20"/>
        </w:rPr>
        <w:t xml:space="preserve"> постоянно действующим коллегиальным руководящим органом Организации является избираемый Съездом Координационный совет Организации. Координационный совет Организации избирается сроком на три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3.1.3. Координационный совет избирает из своего состава Председателя Организации и трех Сопредседателей Организации. Председатель и Сопредседатели Координационного совета избираются на срок полномочий избравшего их Координационного совета и являются Председателем и Сопредседателями Организации соответственно.</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3.1.4. Постоянно действующим единоличным исполнительным органом Организации является Председатель Исполнительного комитета Организации. Председатель Исполнительного комитета Организации избирается Координационным советом Организации сроком на три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3.1.5. Контрольно-ревизионным органом Организации является избираемая Съездом Контрольно-ревизионная комиссия. Срок полномочий Контрольно-ревизионной комиссии составляет три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3.1.6. Организация может иметь Попечительский совет. Попечительский совет Организации - орган, являющийся формой участия общества в достижении профессиональным сообществом, представленным Организацией, уставных целей, - содействует выработке стратегии развития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При принятии решения о создании Попечительского совета, его состав утверждается Координационным советом по представлению Председателя Организации. Срок полномочий, порядок избрания членов Попечительского совета, а также порядок приостановления и прекращения полномочий членов Попечительского совета определяется положением о Попечительском совете, утверждаемым Координационным советом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3.1.7. В структуру Организации входят ее региональные и местные отделения. Организация имеет право создавать филиалы и представительства.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 Съезд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3.2.1. Высшим руководящим органом Организации является Съезд ее членов, который созывается по решению Координационного совета Организации, не реже одного раза в три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3.2.2. Съезд правомочен, если на нем присутствует более половины делегатов от более чем половины региональных отделений Организации. Нормы представительства определяются Координационным советом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3.2.3. В случае отсутствия кворума на Съезде, Координационный Совет Организации назначает дату повторного проведения Съезда, но не позднее 40 дней с даты несостоявшегося Съезда.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3.2.4. Внеочередной Съезд созывается в случае необходимости принятия каких-либо решений, относящихся к исключительной компетенции Съезда: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 инициативе Председателя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 инициативе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 требованию Контрольно-ревизионной комиссии;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 требованию не менее одной трети региональных отделений Организации (оформленном в простой письменной форме, на основании которого Координационный совет обязан принять решение о созыве внеочередного Съезда).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3.2.5. Внеочередной Съезд должен быть созван не позднее двух месяцев с даты принятия решения о созыве внеочередного Съезда (со дня поступления в Координационный Совет Организации требования о созыве внеочередного Съезда).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3.2.6. К исключительной компетенции Съезда относится: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утверждение Устава Организации и внесение в него изменений и дополнений;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выборы членов Координационного совета Организации, а также досрочное прекращение их полномочий;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выборы членов Контрольно-ревизионной комиссии Организации, а также досрочное прекращение их полномочий;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определение приоритетных направлений деятельности Организации и принципов формирования и использования ее имущества;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принятие решения о реорганизации и ликвидации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утверждение отчетов Координационного совета Организации и Контрольно-ревизионной комиссии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назначение ликвидационной комиссии и утверждение ликвидационных балансов в случае ликвидации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Съезд вправе принимать решения по любым другим вопросам деятельности Организации, в том числе отнесенным к компетенции выборных органов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3.2.7. Решения Съезда принимаются путем открытого голосования простым большинством голосов при наличии кворума. Протокол Съезда Организации подписывается Председателем Организации и секретарем заседания.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3.2.8. Решения по вопросам, отнесенным к исключительной компетенции Съезда, принимаются квалифицированным (2/3) большинством голосов при наличии кворума.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 Координационный совет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3.3.1. В период </w:t>
      </w:r>
      <w:proofErr w:type="gramStart"/>
      <w:r w:rsidRPr="009D27C6">
        <w:rPr>
          <w:rFonts w:ascii="Roboto" w:eastAsia="Times New Roman" w:hAnsi="Roboto" w:cs="Times New Roman"/>
          <w:color w:val="343434"/>
          <w:sz w:val="20"/>
          <w:szCs w:val="20"/>
        </w:rPr>
        <w:t>между Съездами</w:t>
      </w:r>
      <w:proofErr w:type="gramEnd"/>
      <w:r w:rsidRPr="009D27C6">
        <w:rPr>
          <w:rFonts w:ascii="Roboto" w:eastAsia="Times New Roman" w:hAnsi="Roboto" w:cs="Times New Roman"/>
          <w:color w:val="343434"/>
          <w:sz w:val="20"/>
          <w:szCs w:val="20"/>
        </w:rPr>
        <w:t xml:space="preserve"> постоянно действующим руководящим коллегиальным органом Организации является Координационный совет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3.3.2. Количественный состав Координационного совета Организации определяется на очередном Съезде Организации, но не может быть менее 19 (Девятнадцати) человек.</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В состав Координационного совета Организации по должности входят: Председатель Организации, Сопредседатели.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3.3.3. Заседания Координационного совета Организации проводятся по необходимости, но не реже одного раза в шесть месяцев.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3.3.4. Координационный совет Организации правомочен принимать решения, если на его заседании присутствует более половины его членов.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3.3.5. Решения Координационного совета Организации принимаются простым большинством голосов присутствующих на заседании членов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3.3.6. В работе Координационного совета могут принимать участие (без права голоса) Председатель Контрольно-ревизионной комиссии и Председатель Исполнительного комитета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3.3.7. К компетенции Координационного совета Организации относится: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избрание Председателя Организации и Сопредседателей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 определение долгосрочных и иных программ и планов работы Организации </w:t>
      </w:r>
      <w:proofErr w:type="gramStart"/>
      <w:r w:rsidRPr="009D27C6">
        <w:rPr>
          <w:rFonts w:ascii="Roboto" w:eastAsia="Times New Roman" w:hAnsi="Roboto" w:cs="Times New Roman"/>
          <w:color w:val="343434"/>
          <w:sz w:val="20"/>
          <w:szCs w:val="20"/>
        </w:rPr>
        <w:t>в рамках</w:t>
      </w:r>
      <w:proofErr w:type="gramEnd"/>
      <w:r w:rsidRPr="009D27C6">
        <w:rPr>
          <w:rFonts w:ascii="Roboto" w:eastAsia="Times New Roman" w:hAnsi="Roboto" w:cs="Times New Roman"/>
          <w:color w:val="343434"/>
          <w:sz w:val="20"/>
          <w:szCs w:val="20"/>
        </w:rPr>
        <w:t xml:space="preserve"> утвержденных Съездом Основных направлений деятельности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избрание Почетных членов Организации по представлению Председателя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учреждение наград и утверждение Положения о наградах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награждение наградами и премиями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формирование Попечительского совета Организации и утверждение Положения о Попечительском совете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принятие решения о созыве очередного и внеочередного Съездов;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отчет о своей деятельности перед Съездом;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принятие решения о создании печатных органов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принятие решения о создании целевых фондов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решение вопросов о вступлении Организации в иные общественные объединения, создании филиалов и представительств, учреждении общественных объединений, хозяйственных товариществ и обществ; принятие решения о вхождении Организации в международные организации и объединения (принимаются квалифицированным (2/3) большинством голосов при наличии кворума);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утверждение Положения о региональных отделениях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принятие решений о создании, реорганизации и ликвидации региональных и местных отделений;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утверждение финансового плана (бюджета) Организации и внесение в него изменений (принимаются квалифицированным (2/3) большинством голосов при наличии кворума);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утверждение годового отчета и годового бухгалтерского баланса Организации (принимаются квалифицированным (2/3) большинством голосов при наличии кворума);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утверждение эмблемы и другой символики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рассмотрение и утверждение программ конгрессов, конференций, семинаров и других мероприятий, проводимых (организуемых) Организацией;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принятие решений по иным вопросам деятельности Организации, за исключением тех, которые относятся к исключительной компетенции Съезда, Председателя, Сопредседателей, Контрольно-ревизионной комиссии и Председателя Исполнительного комитета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3.3.8. Член Координационного совета вправе выйти из состава Координационного Совета по собственному желанию, подав письменное заявление Председателю Координационного совета. Полномочия члена Координационного совета считаются прекращенными по истечении 30 (Тридцати) календарных дней со дня подачи заявления. Координационный совет своим решением может прекратить полномочия члена Координационного совета досрочно. Порядок деятельности Координационного совета определяется в Положении о Координационном совете.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3.3.9. Координационный совет Организации вправе рекомендовать Съезду исключить из состава Координационного совета Организации отдельных его членов по следующим основаниям: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 случае пропуска более половины заседаний Координационного совета Организации в течение двух лет без уважительных причин;</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 случае совершения действий, противоречащих уставным целям и задачам Организации, а также в случае нарушения законодательства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3.3.10. Протокол заседания Координационного совета Организации подписывается Председателем (или замещающим его лицом, избранным председательствовать на данном заседании в соответствии с уставом) и секретарем, избираемым на каждом заседании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3.4. Председатель и Сопредседатели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3.4.1. Председатель и Сопредседатели Организации избираются Координационным советом Организации на его первом после Съезда заседании из числа членов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3.4.2. Председатель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действует без доверенности от имени Организации, представляет ее интересы в отношениях с органами государственной власти, органами местного самоуправления, коммерческими, некоммерческими, международными организациями;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выдает доверенности, открывает счета в банках в российской и иностранной валюте;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 пределах своей компетенции подписывает договоры от имени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председательствует на Съезде Организации, заседаниях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координирует подготовку Съезда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подписывает протоколы и решения Съезда Организации, Координационного совета Организации, договоры и соглашения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отчитывается о проделанной работе Съезду Организации, Координационному совету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обеспечивает реализацию положений настоящего Устава, Основных направлений деятельности Организации и иных руководящих документов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организует и осуществляет общее руководство и контроль за деятельностью структурных подразделений Организации, заслушивает отчеты об их деятельности;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координирует деятельность региональных, межрегиональных и местных отделений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решает иные вопросы, не относящиеся к исключительной компетенции Съезда Организации, Координационного совета Организации, Контрольно-ревизионной комиссии и Исполнительного комитета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Председатель Организации вправе делегировать часть своих полномочий Сопредседателям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3.4.3. Сопредседатели Организации являются заместителями Председателя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3.4.4. Сопредседатели действуют от имени Организации на основании доверенности, представляют ее интересы в отношениях с органами государственной власти, органами местного самоуправления, коммерческими, некоммерческими, международными организациями;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3.4.5. в период отсутствия Председателя его обязанности исполняет один из Сопредседателей на основании письменного распоряжения Председателя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3.5. Исполнительный комитет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3.5.1. Исполнительный комитет является постоянно действующим исполнительным органом Организации. Компетенция, срок полномочий, порядок формирования и работы Исполнительного комитета определяются Положением об Исполнительном комитете, утверждаемом Координационным советом Организации. Председатель Исполнительного комитета Организации является руководителем Исполнительного комитета и избирается Координационным советом Организации на срок полномочий избравшего его Координационного совета.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3.5.2. Председатель Исполнительного комитета Организации осуществляет:</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принятие решений по реализации постановлений Съезда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организацию и контроль выполнения решений Съезда;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определение способов достижения текущих задач Организации, создание комиссий, рабочих групп и иных структур, утверждение положений о них и определение их внутренней структуры; планы их деятельности, осуществление контроля за их работой;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утверждение нормативных документов и Положений, регламентирующих деятельность структурных подразделений Организации (кроме положения о региональных, межрегиональных и местных отделениях Организации, утверждаемого Координационным советом) и основополагающие аспекты функционирования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 обеспечивает силами аппарата Исполнительного комитета выполнение решений Съезда Организации, Координационного совета Организации, распоряжений Председателя и Сопредседателей Организации (в </w:t>
      </w:r>
      <w:r w:rsidRPr="009D27C6">
        <w:rPr>
          <w:rFonts w:ascii="Roboto" w:eastAsia="Times New Roman" w:hAnsi="Roboto" w:cs="Times New Roman"/>
          <w:color w:val="343434"/>
          <w:sz w:val="20"/>
          <w:szCs w:val="20"/>
        </w:rPr>
        <w:lastRenderedPageBreak/>
        <w:t>рамках их компетенции), в том числе организует централизованный учет и Единый реестр членов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разрабатывает проект финансового плана Организации, представляет его на утверждение Координационного совета Организации и исполняет его;</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выполняет распоряжения Председателя и Сопредседателей в сфере контроля за деятельностью структурных подразделений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формирует повестки заседания Съезда и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осуществляет оперативный контроль за реализацией нормативных документов Съездов Организации и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обеспечивает координацию деятельности по реализации связей с иностранными общественными объединениями и государственными структурами;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обеспечивает координацию деятельности создаваемых Координационным советом Организации комитетов, комиссий, рабочих групп и иных рабочих органов;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реализует другие полномочия, не отнесенные к исключительной компетенции Съезда или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3.5.3. Председатель Исполнительного комитета Организации несет ответственность за результаты деятельности Исполнительного комитета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3.5.4. Председатель Исполнительного комитета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действует без доверенности от имени Организации, представляет ее интересы в отношениях с органами государственной власти, органами местного самоуправления, коммерческими, некоммерческими организациями, в судах, во взаимоотношениях с физическими и юридическими лицами, представляет Организацию в судах, выдает доверенности, открывает счета в банках в российской и иностранной валюте, в пределах своей компетенции подписывает договоры и соглашения от имени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осуществляет текущую исполнительно-распорядительную деятельность 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разрабатывает и вносит на утверждение Координационного совета Организации проект структуры аппарата Исполнительного комитета, Положение о штатной численности аппарата Исполнительного комитета и фонде оплаты труда сотрудников аппарата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принимает решение о назначении и освобождении от должностей сотрудников аппарата Исполнительного комитета, заключает трудовые договоры, дополнительные соглашения к ним, утверждает должностные инструкции и прочие локальные нормативные акты, относящиеся к трудовой деятельности аппарата;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 пределах своей компетенции издает приказы и распоряжения по вопросам деятельности Исполнительного комитета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обладает правом подписания финансовых документов;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осуществляет иные полномочия, не отнесенные к исключительной компетенции Съезда, Координационного совета, Председателя и Сопредседателей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3.5.5. Полномочия Председателя Исполнительного комитета могут быть прекращены Координационным советом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3.6. Попечительский Совет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3.6.1. Попечительский совет Организации является органом, содействующим достижению уставных целей и задач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3.6.2. В состав Попечительского совета могут входить ученые, политики видные общественные деятели в сфере уставной деятельности Организации и иные лица.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3.6.3. Состав Попечительского совета утверждается Координационным советом Организации по представлению Председателя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3.6.4. Попечительский совет осуществляет общественный контроль соответствия деятельности органов управления Орган</w:t>
      </w:r>
      <w:r>
        <w:rPr>
          <w:rFonts w:ascii="Roboto" w:eastAsia="Times New Roman" w:hAnsi="Roboto" w:cs="Times New Roman"/>
          <w:color w:val="343434"/>
          <w:sz w:val="20"/>
          <w:szCs w:val="20"/>
        </w:rPr>
        <w:t xml:space="preserve">изации основным целям и </w:t>
      </w:r>
      <w:proofErr w:type="gramStart"/>
      <w:r>
        <w:rPr>
          <w:rFonts w:ascii="Roboto" w:eastAsia="Times New Roman" w:hAnsi="Roboto" w:cs="Times New Roman"/>
          <w:color w:val="343434"/>
          <w:sz w:val="20"/>
          <w:szCs w:val="20"/>
        </w:rPr>
        <w:t xml:space="preserve">задачам  </w:t>
      </w:r>
      <w:r w:rsidRPr="009D27C6">
        <w:rPr>
          <w:rFonts w:ascii="Roboto" w:eastAsia="Times New Roman" w:hAnsi="Roboto" w:cs="Times New Roman"/>
          <w:color w:val="343434"/>
          <w:sz w:val="20"/>
          <w:szCs w:val="20"/>
        </w:rPr>
        <w:t>Организации</w:t>
      </w:r>
      <w:proofErr w:type="gramEnd"/>
      <w:r w:rsidRPr="009D27C6">
        <w:rPr>
          <w:rFonts w:ascii="Roboto" w:eastAsia="Times New Roman" w:hAnsi="Roboto" w:cs="Times New Roman"/>
          <w:color w:val="343434"/>
          <w:sz w:val="20"/>
          <w:szCs w:val="20"/>
        </w:rPr>
        <w:t xml:space="preserve"> и другим положениям ее Устава.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3.6.5. Деятельность Попечительского совета регламентируется Положением, утверждаемым Координационным советом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 Контрольно-ревизионная комиссия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3.7.1. Контрольно-ревизионная комиссия и ее Председатель избираются на Съезде из числа членов Организации сроком на три года. Количественный состав Контрольно-ревизионной комиссии определяется Съездом Организации, но не может быть меньше 3 (Трех) человек.</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3.7.2. Контрольно-ревизионная комиссия правомочна принимать решения, если на ее заседании присутствует более половины ее членов. Решения принимаются открытым голосованием простым большинством голосов присутствующих на заседании членов Контрольно-ревизионной комиссии.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3.7.3. Контрольно-ревизионная комиссия осуществляет ревизию финансово-хозяйственной деятельности Организации, состояние и учет материальных ценностей, контролирует выполнение Устава Организации, решений Съезда и Координационного совета Организации в финансово-хозяйственной сфере.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3.7.4. Контрольно-ревизионная комиссия вправе потребовать созыва внеочередного Съезда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3.7.5. Контрольно-ревизионная комиссия в случае необходимости вправе привлекать к своей деятельности сторонних специалистов.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3.7.6. Ревизия деятельности Организации проводится не реже одного раза в год.</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3.7.7. Контрольно-ревизионная комиссия отчитывается о своей деятельности ежегодно перед Координационным советом, а также на Съезде Организации. Копию отчета Контрольно-ревизионная комиссия предоставляет Председателю Исполнительного комитета.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3.7.8. Член Контрольно-ревизионной комиссии не может входить в состав иных органов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 Членство 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4.1. Учредителями, членами и участниками общественных объединений могут быть граждане, достигшие 18 лет, и юридические лица - общественные объединения, а также иностранные граждане и лица без гражданства, законно находящиеся в Российской Федерации, признающие и выполняющие Устав Организации, поддерживающие цели Организации и участвующие в ее деятельности.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4.2. Члены Организации имеют равные права и несут равные обязанности.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4.3. Прием в члены Организации физического лица осуществляется на основании его личного заявления и оформляется решением уполномоченного органа соответствующего отделения Организации, либо решением Координационного совета Организации, принимаемым простым большинством голосов. Решение о приеме в члены Организации до формирования органов управления Организацией на Учредительном съезде принимается учредителями.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4.4. Юридические лица - общероссийские, межрегиональные, региональные, местные общественные объединения, принимаются в члены Организации решением Координационного совета Организации на основании письменного заявления (с приложением решения уполномоченного руководящего органа соответствующего общественного объединения).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4.5. По решению Координационного совета Организации лицам, внесшим значительный вклад в дело достижения уставных целей Организации, в индивидуальном порядке может быть присвоено звание «Почетный член Организации». Решение о приеме в Почетные члены Организации принимается с согласия лица, принимаемого в Почетные члены.</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4.6. Членство в Организации и выход из нее является добровольным.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4.7. Член Организации может по собственному желанию выйти из состава Организации на основании письменного заявления (для членов - юридических лиц необходимо решение уполномоченного органа о выходе из членства), поданного в орган Организации, принявший решение о предоставлении членства. Порядок выхода из членства, а также исключения из членства определен в соответствующем Положении, утверждаемом Координационным советом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4.8. Член Организации может быть исключен решением Координационного совета из членов Организации в случае: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грубых и/или неоднократных нарушений Устава Организации и иных нормативных актов Организации, а также законодательства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систематического невыполнения обязанностей члена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совершения действий, порочащих Организацию.</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4.9. Лицо, исключенное из членов Организации вправе обжаловать решение Координационного совета об исключении на Съезде. В случае если член Организации считает, что его права и законные интересы нарушены, он вправе обратиться в суд.</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4.10. Члены Организации имеют право:</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обсуждать и вносить предложения на собраниях, конференциях Организации, ее региональных отделений и местных подразделений по всем вопросам деятельности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избирать и быть избранным в выборные органы Организации, в ее региональные отделения и местные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 обращаться в выборные органы Организации, ее региональные отделения и местные </w:t>
      </w:r>
      <w:proofErr w:type="gramStart"/>
      <w:r w:rsidRPr="009D27C6">
        <w:rPr>
          <w:rFonts w:ascii="Roboto" w:eastAsia="Times New Roman" w:hAnsi="Roboto" w:cs="Times New Roman"/>
          <w:color w:val="343434"/>
          <w:sz w:val="20"/>
          <w:szCs w:val="20"/>
        </w:rPr>
        <w:t>отделения  за</w:t>
      </w:r>
      <w:proofErr w:type="gramEnd"/>
      <w:r w:rsidRPr="009D27C6">
        <w:rPr>
          <w:rFonts w:ascii="Roboto" w:eastAsia="Times New Roman" w:hAnsi="Roboto" w:cs="Times New Roman"/>
          <w:color w:val="343434"/>
          <w:sz w:val="20"/>
          <w:szCs w:val="20"/>
        </w:rPr>
        <w:t xml:space="preserve"> помощью в защите своих интересов;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обращаться с вопросами, заявлениями и предложениями в любой орган Организации, регионального или местного отделения и получать ответ по существу своего обращения;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пользоваться в установленном порядке материальной базой, услугами Организации, льготами, установленными для членов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получать информацию о планируемых мероприятиях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участвовать в работе других общественных объединений;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выйти из состава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4.11. Члены Организации обязаны:</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выполнять требования настоящего Устава и иных документов, регламентирующих деятельность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принимать активное участие в работе Организации, оказывая содействие достижению целей и задач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поддерживать авторитет Организации на высоком уровне и способствовать достижению ее целей;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исполнять решения высших и других выборных органов Организации, ее региональных и местных отделений (в пределах их компетенции);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не допускать действий, порочащих Организацию.</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 Структура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5.1. Организация может иметь следующие структурные подразделения:     </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региональные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местные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филиалы и представительства.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5.2. Региональные и местные отделения Организации создаются по решению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5.2.1. Региональные отделения Организации создаются в субъектах Российской Федерации (республиках, краях, областях, городах федерального значения, автономной области, автономных округах). В одном субъекте Российской Федерации может быть создано только одно региональное отделение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5.2.2. Региональное отделение Организации приобретает права юридического лица в порядке, предусмотренном действующим законодательством.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5.2.3. Местные отделения Организации создаются в пределах территории муниципального образования. На территории одного муниципального образования может быть создано только одно местное отделение.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5.2.4. Региональные и местные отделения Организации действуют на основании настоящего Устава и на основании Положения о региональных и местных отделениях, утверждаемого Координационным советом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5.2.5. Региональное или местное отделение Организации может быть ликвидировано по решению Съезда или по решению суда в порядке, установленном действующим законодательством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5.3. Филиалы и представительства, в случае их создания, являются обособленными подразделениями Организации и не являются юридическими лицами. Они наделяются имуществом Организации и осуществляют свою деятельность на основе Положения о филиалах и представительствах, утверждаемого Координационным советом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5.4. Высшим руководящим органом регионального или межрегионального отделения Организации, действующего на основании настоящего Устава, является Общее собрание (или Конференция), которое собирается не реже одного раза в год.</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5.4.1. Общее Собрание (Конференция)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определяет приоритетные направления деятельности отделения (решение принимается 2/3 голосов);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избирает сроком на четыре года членов Совета регионального отделения, из их состава - Председателя регионального отделения, и членов Контрольно-ревизионной комиссии отделения либо Ревизора регионального отделения; досрочно прекращает их полномочия (решение принимается квалифицированным большинством - 2/3 голосов);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заслушивает отчеты выборных органов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избирает делегатов на Съезд Организации (при необходимости);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 принимает решения по иным вопросам деятельности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5.4.2. Общее Собрание (Конференция) отделения вправе принимать решения, если на его заседании присутствует более половины членов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5.4.3. Форма голосования определяется Общим собранием (Конференцией)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5.4.4. Решения принимаются простым большинством голосов присутствующих на Общем собрании за исключением случаев, предусмотренных настоящим уставом.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5.4.5. Внеочередное Общее собрание (Конференция) отделения может быть созвано по решению Совета отделения или по требованию не менее 1/3 членов соответствующего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5.5. В период между Общими собраниями (Конференциями) деятельностью отделения руководит Совет регионального отделения - постоянно действующий руководящий орган отделения, избираемый на Общем собрании (Конференции) сроком на четыре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5.5.1. Заседания Совета проводятся по мере необходимости, но не реже одного раза в 3 месяца. Решения Совета принимаются простым большинством голосов присутствующих на заседании членов Совета открытым голосованием, при условии участия в заседании Совета более половины его членов.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5.5.2. Совет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созывает Общее собрание (Конференцию) отделения, определяет его повестку дня;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организует и контролирует исполнение решений Общего собрания (Конференции)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принимает решения о приеме в члены Организации физических и юридических лиц и исключении их из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осуществляет иные полномочия в рамках руководства деятельностью отделения, не отнесенные к компетенции Общего собрания (Конференции) отделения, Председателя отделения и Контрольно-ревизионной комиссии (Ревизора)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5.6. Председатель регионального отделения избирается на Общем собрании (Конференции) отделения сроком на четыре года. Председатель регионального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без доверенности от имени отделения представляет его интересы в государственных органах и общественных объединениях;</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созывает заседания Совета регионального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определяет перечень вопросов, выносимых на обсуждение Совета регионального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осуществляет иные полномочия в рамках руководства текущей деятельностью отделения, не отнесенные к компетенции Общего собрания (Конференции), Совета регионального отделения и Контрольно-ревизионной комиссии (Ревизора)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5.7. Контрольно-ревизионная комиссия (Ревизор) регионального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5.7.1. Общее собрание (Конференция) отделения избирает контрольно-ревизионный орган отделения - Контрольно-ревизионную комиссию или Ревизора отделения сроком на четыре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5.7.2. Контрольно-ревизионная комиссия (Ревизор) отделения осуществляет ревизию финансово-хозяйственной и деятельности отделения, состояние и учет материальных ценностей, контролирует выполнение решений Общего Собрания, Совета, Председателя отделения. Контрольно-ревизионная комиссия правомочна принимать решения, если на ее заседании присутствует более половины ее членов. Решения принимаются открытым голосованием простым большинством голосов присутствующих на заседании членов Контрольно-ревизионной комиссии. Ревизор принимает решения единолично.</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5.8. Высшим руководящим органом местного отделения, действующего на основании настоящего Устава, является Общее собрание местного отделения, которое собирается не реже одного раза в год.</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5.8.1 Общее собрание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определяет приоритетные направления деятельности местного отделения (решение принимается 2/3 голосов);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избирает сроком на четыре года членов Совета местного отделения и из их числа Председателя местного отделения, досрочно прекращает их полномочия (решение принимается 2/3 голосов);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избирает сроком на четыре года Председателя и членов Ревизионной комиссии или Ревизора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заслушивает отчеты выборных органов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избирает делегатов на Общее собрание (Конференцию) регионального отделения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принимает решения по иным вопросам деятельности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5.8.2. Общее собрание местного отделения вправе принимать решения, если на нем присутствует более половины членов местного отделения. Решения принимаются простым большинством голосов присутствующих на Собрании за исключением случаев, предусмотренных настоящим уставом.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5.8.3. Внеочередное Собрание местного отделения может быть созвано по решению Совета местного отделения или по требованию не менее 1/3 членов местного отделения, состоящих на учете в соответствующем местном отделении, либо по требованию Совета регионального отделения, либо по требованию Координационного Совета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5.9. В период между Собраниями деятельностью местного отделения руководит Совет местного отделения - постоянно действующий руководящий орган местного отделения, избираемый на Собрании сроком на четыре года.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xml:space="preserve">5.9.1. Заседания Совета местного отделения проводятся по мере необходимости, но не реже одного раза в три месяца. Решения Совета местного отделения принимаются простым большинством голосов </w:t>
      </w:r>
      <w:r w:rsidRPr="009D27C6">
        <w:rPr>
          <w:rFonts w:ascii="Roboto" w:eastAsia="Times New Roman" w:hAnsi="Roboto" w:cs="Times New Roman"/>
          <w:color w:val="343434"/>
          <w:sz w:val="20"/>
          <w:szCs w:val="20"/>
        </w:rPr>
        <w:lastRenderedPageBreak/>
        <w:t>присутствующих на заседании членов Совета местного отделения открытым голосованием, при условии участия в заседании более половины его членов.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5.9.2. Совет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созывает Собрание местного отделения, определяет его повестку дня;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организует и контролирует исполнение решений Собрания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осуществляет иные полномочия в рамках руководства деятельностью отделения, не отнесенные к компетенции Собрания отделения, Председателя местного отделения и Ревизионной комиссии или Ревизора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5.10. Председатель местного отделения избирается на Собрании местного отделения сроком на четыре года. Председатель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без доверенности от имени отделения представляет его интересы в государственных, муниципальных органах и общественных объединениях;</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созывает заседания Совета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определяет перечень вопросов, выносимых на обсуждение Совета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осуществляет иные полномочия в рамках руководства текущей деятельностью отделения, не отнесенные к компетенции Общего Собрания, Совета местного отделения и Ревизионной комиссии или Ревизора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5.11. Контрольно-ревизионным органом местного отделения является Ревизионная комиссия или Ревизор отделения, избираемые Общим Собранием местного отделения сроком на четыре года. Контрольно-ревизионная комиссия правомочна принимать решения, если на ее заседании присутствует более половины ее членов. Решения принимаются открытым голосованием простым большинством голосов присутствующих на заседании членов Контрольно-ревизионной комиссии. Ревизор принимает решения единолично.</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Ревизионная комиссия осуществляет ревизию финансово-хозяйственной и деятельности местного отделения, состояние и учет материальных ценностей, контролирует выполнение решений Общего Собрания, Совета, Председателя местного отделения.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 Имущество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6.1. Собственность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6.1.1. Организация в соответствии с действующим законодательством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культурно-просветительского и иного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настоящим Уставом.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6.1.2. Собственником создаваемого и (или) приобретаемого имущества является Организация в целом. Каждый отдельный член Организации не имеет права собственности на долю имущества, принадлежащего Организации в целом.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6.1.3. Доходы от предпринимательской деятельности Организации не перераспределяются между членами Организации и направляются на достижение уставных целей.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6.1.4. Отделения Организации, действующие на основании настоящего Устава, обладают правом оперативного управления имуществом, закрепленным за ними собственником.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6.1.5. Организация отвечает по своим обязательствам принадлежащим ему имуществом, на которое по действующему законодательству может быть обращено взыскание.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6.2. Источники формирования имущества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6.2.1. Источниками формирования имущества и средств Организации являются: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добровольные взносы и пожертвования;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поступления в рамках спонсорской деятельности;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поступления от проводимых в соответствии с Уставом лекций, семинаров, конференций, выставок и иных мероприятий;</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доходы от предпринимательской деятельности и гражданско-правовых сделок;</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другие, не запрещенные законом, поступления.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 Порядок реорганизации и ликвидации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7.1. Реорганизация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7.1.1. Реорганизация Организации осуществляется в порядке, предусмотренном законодательством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7.1.2. Организация может быть реорганизована в форме слияния, присоединения, разделения, выделения, преобразования по решению Съезда Организации, принятому не менее чем 2/3 голосов от общего числа членов Организации в порядке, установленном действующим законодательством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7.1.3. При реорганизации все имущественные и неимущественные права Организации переходят к вновь возникшему юридическому лицу (правопреемнику) в порядке, предусмотренном действующим законодательством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7.2. Ликвидация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7.2.1. Организация может быть ликвидирована по решению Съезда или по решению суда в порядке, установленном действующим законодательством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7.2.2. Организация может быть ликвидирована по решению Съезда, принятому не менее чем 2/3 голосов от общего числа членов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7.2.3. После ликвидации Организации по решению Съезда имущество и оставшиеся денежные средства Организации после расчетов с бюджетом и кредиторами направляются на цели, предусмотренные настоящим Уставом.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7.2.4. При ликвидации Организации документы по личному составу в установленном законом порядке передаются на государственное архивное хранение.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7.2.5. Решение о ликвидации Организации направляется в зарегистрировавший ее государственный орган для исключения Организации из единого государственного реестра юридических лиц.</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 Заключительные положения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8.1. На штатных работников Организации распространяется законодательство о труде Российской Федерации, а также законодательство о социальном обеспечении и страховании.</w:t>
      </w:r>
    </w:p>
    <w:p w:rsid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8.2. Организация обязана: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настоящим Уставом;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ежегодно публиковать отчет об использовании своего имущества или обеспечивать доступность ознакомления с указанным отчетом;</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ежегодно информировать орган, принявший решение о государственной регистрации Организации, о продолжении своей деятельности с указанием данных, включаемых в единый государственный реестр юридических лиц;</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допускать представителей органа, принявшего решение о государственной регистрации Организации, на проводимые Организацией мероприятия;</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Организации в связи с достижением уставных целей и соблюдением законодательства Российской Федерации;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 обеспечивать учет и сохранность документов по личному составу своего штатного аппарата.</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8.3. Организация может учреждать органы управления или координирующие должности для более эффективной работы на межрегиональном уровне. Право учреждать указанные должности и органы управления, а также определять их полномочия, порядок функционирования и пр. принадлежит Координационному совету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8.4. Международные связи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lastRenderedPageBreak/>
        <w:t>8.4.1. Организация может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8.4.2. Организация может создавать свои структурные подразделения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8.5. Порядок внесения изменений и дополнений в настоящий Устав</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8.5.1. Изменения и дополнения в настоящий Устав утверждаются Съездом не менее чем 2/3 голосов членов Организации.</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8.5.2. Изменения и дополнения к настоящему Уставу должны быть зарегистрированы в установленном законом порядке.</w:t>
      </w:r>
    </w:p>
    <w:p w:rsidR="009D27C6" w:rsidRPr="009D27C6" w:rsidRDefault="009D27C6" w:rsidP="009D27C6">
      <w:pPr>
        <w:shd w:val="clear" w:color="auto" w:fill="FFFFFF"/>
        <w:spacing w:before="100" w:beforeAutospacing="1" w:after="100" w:afterAutospacing="1" w:line="336" w:lineRule="auto"/>
        <w:rPr>
          <w:rFonts w:ascii="Roboto" w:eastAsia="Times New Roman" w:hAnsi="Roboto" w:cs="Times New Roman"/>
          <w:color w:val="343434"/>
          <w:sz w:val="20"/>
          <w:szCs w:val="20"/>
        </w:rPr>
      </w:pPr>
      <w:r w:rsidRPr="009D27C6">
        <w:rPr>
          <w:rFonts w:ascii="Roboto" w:eastAsia="Times New Roman" w:hAnsi="Roboto" w:cs="Times New Roman"/>
          <w:color w:val="343434"/>
          <w:sz w:val="20"/>
          <w:szCs w:val="20"/>
        </w:rPr>
        <w:t>8.5.3. Изменения и дополнения к настоящему Уставу приобретают юридическую силу с момента такой регистрации.</w:t>
      </w:r>
    </w:p>
    <w:p w:rsidR="00FD6014" w:rsidRDefault="00FD6014"/>
    <w:sectPr w:rsidR="00FD6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53052"/>
    <w:multiLevelType w:val="multilevel"/>
    <w:tmpl w:val="0970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C6"/>
    <w:rsid w:val="009D27C6"/>
    <w:rsid w:val="00B25AEA"/>
    <w:rsid w:val="00FD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62F1-25AD-4125-88FF-93E6D79E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27C6"/>
    <w:rPr>
      <w:color w:val="2199D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64024">
      <w:bodyDiv w:val="1"/>
      <w:marLeft w:val="0"/>
      <w:marRight w:val="0"/>
      <w:marTop w:val="0"/>
      <w:marBottom w:val="0"/>
      <w:divBdr>
        <w:top w:val="none" w:sz="0" w:space="0" w:color="auto"/>
        <w:left w:val="none" w:sz="0" w:space="0" w:color="auto"/>
        <w:bottom w:val="none" w:sz="0" w:space="0" w:color="auto"/>
        <w:right w:val="none" w:sz="0" w:space="0" w:color="auto"/>
      </w:divBdr>
      <w:divsChild>
        <w:div w:id="1553469481">
          <w:marLeft w:val="-3360"/>
          <w:marRight w:val="0"/>
          <w:marTop w:val="0"/>
          <w:marBottom w:val="0"/>
          <w:divBdr>
            <w:top w:val="none" w:sz="0" w:space="0" w:color="auto"/>
            <w:left w:val="none" w:sz="0" w:space="0" w:color="auto"/>
            <w:bottom w:val="none" w:sz="0" w:space="0" w:color="auto"/>
            <w:right w:val="none" w:sz="0" w:space="0" w:color="auto"/>
          </w:divBdr>
          <w:divsChild>
            <w:div w:id="1072040423">
              <w:marLeft w:val="3360"/>
              <w:marRight w:val="0"/>
              <w:marTop w:val="0"/>
              <w:marBottom w:val="0"/>
              <w:divBdr>
                <w:top w:val="none" w:sz="0" w:space="0" w:color="auto"/>
                <w:left w:val="none" w:sz="0" w:space="0" w:color="auto"/>
                <w:bottom w:val="none" w:sz="0" w:space="0" w:color="auto"/>
                <w:right w:val="none" w:sz="0" w:space="0" w:color="auto"/>
              </w:divBdr>
              <w:divsChild>
                <w:div w:id="2040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880">
          <w:marLeft w:val="0"/>
          <w:marRight w:val="0"/>
          <w:marTop w:val="0"/>
          <w:marBottom w:val="0"/>
          <w:divBdr>
            <w:top w:val="none" w:sz="0" w:space="0" w:color="auto"/>
            <w:left w:val="none" w:sz="0" w:space="0" w:color="auto"/>
            <w:bottom w:val="none" w:sz="0" w:space="0" w:color="auto"/>
            <w:right w:val="none" w:sz="0" w:space="0" w:color="auto"/>
          </w:divBdr>
          <w:divsChild>
            <w:div w:id="609708163">
              <w:marLeft w:val="0"/>
              <w:marRight w:val="0"/>
              <w:marTop w:val="0"/>
              <w:marBottom w:val="0"/>
              <w:divBdr>
                <w:top w:val="none" w:sz="0" w:space="0" w:color="auto"/>
                <w:left w:val="none" w:sz="0" w:space="0" w:color="auto"/>
                <w:bottom w:val="none" w:sz="0" w:space="0" w:color="auto"/>
                <w:right w:val="none" w:sz="0" w:space="0" w:color="auto"/>
              </w:divBdr>
            </w:div>
          </w:divsChild>
        </w:div>
        <w:div w:id="1498301737">
          <w:marLeft w:val="0"/>
          <w:marRight w:val="0"/>
          <w:marTop w:val="0"/>
          <w:marBottom w:val="0"/>
          <w:divBdr>
            <w:top w:val="none" w:sz="0" w:space="0" w:color="auto"/>
            <w:left w:val="none" w:sz="0" w:space="0" w:color="auto"/>
            <w:bottom w:val="none" w:sz="0" w:space="0" w:color="auto"/>
            <w:right w:val="none" w:sz="0" w:space="0" w:color="auto"/>
          </w:divBdr>
        </w:div>
        <w:div w:id="167669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6651</Words>
  <Characters>37915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Козлов</dc:creator>
  <cp:keywords/>
  <dc:description/>
  <cp:lastModifiedBy>Андрей Козлов</cp:lastModifiedBy>
  <cp:revision>2</cp:revision>
  <dcterms:created xsi:type="dcterms:W3CDTF">2015-03-13T09:10:00Z</dcterms:created>
  <dcterms:modified xsi:type="dcterms:W3CDTF">2015-03-13T09:10:00Z</dcterms:modified>
</cp:coreProperties>
</file>