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8B" w:rsidRPr="0057228B" w:rsidRDefault="0057228B" w:rsidP="0057228B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57228B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57228B" w:rsidRPr="0057228B" w:rsidRDefault="0057228B" w:rsidP="0057228B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228B">
        <w:rPr>
          <w:rFonts w:ascii="Arial" w:eastAsia="Times New Roman" w:hAnsi="Arial" w:cs="Arial"/>
          <w:sz w:val="24"/>
          <w:szCs w:val="24"/>
          <w:lang w:eastAsia="ru-RU"/>
        </w:rPr>
        <w:t>Научные направления</w:t>
      </w:r>
    </w:p>
    <w:p w:rsidR="0057228B" w:rsidRPr="0057228B" w:rsidRDefault="0057228B" w:rsidP="0057228B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228B">
        <w:rPr>
          <w:rFonts w:ascii="Arial" w:eastAsia="Times New Roman" w:hAnsi="Arial" w:cs="Arial"/>
          <w:sz w:val="24"/>
          <w:szCs w:val="24"/>
          <w:lang w:eastAsia="ru-RU"/>
        </w:rPr>
        <w:t>Всероссийский конкурс проектных и исследовательских работ школьников</w:t>
      </w:r>
    </w:p>
    <w:p w:rsidR="0057228B" w:rsidRPr="0057228B" w:rsidRDefault="0057228B" w:rsidP="0057228B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917"/>
        <w:gridCol w:w="7268"/>
      </w:tblGrid>
      <w:tr w:rsidR="0057228B" w:rsidRPr="0057228B" w:rsidTr="00E31C31">
        <w:tc>
          <w:tcPr>
            <w:tcW w:w="139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8B" w:rsidRPr="0057228B" w:rsidRDefault="0057228B" w:rsidP="0057228B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lang w:eastAsia="ru-RU"/>
              </w:rPr>
            </w:pPr>
            <w:r w:rsidRPr="0057228B">
              <w:rPr>
                <w:rFonts w:ascii="Arial" w:eastAsia="Arial" w:hAnsi="Arial" w:cs="Arial"/>
                <w:b/>
                <w:color w:val="000000"/>
                <w:lang w:eastAsia="ru-RU"/>
              </w:rPr>
              <w:t>Название направления</w:t>
            </w:r>
          </w:p>
        </w:tc>
        <w:tc>
          <w:tcPr>
            <w:tcW w:w="360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8B" w:rsidRPr="0057228B" w:rsidRDefault="0057228B" w:rsidP="0057228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ru-RU"/>
              </w:rPr>
            </w:pPr>
            <w:r w:rsidRPr="0057228B">
              <w:rPr>
                <w:rFonts w:ascii="Arial" w:eastAsia="Arial" w:hAnsi="Arial" w:cs="Arial"/>
                <w:b/>
                <w:color w:val="000000"/>
                <w:lang w:eastAsia="ru-RU"/>
              </w:rPr>
              <w:t>Краткое описание</w:t>
            </w:r>
          </w:p>
        </w:tc>
      </w:tr>
      <w:tr w:rsidR="0057228B" w:rsidRPr="0057228B" w:rsidTr="00E31C31">
        <w:tc>
          <w:tcPr>
            <w:tcW w:w="139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8B" w:rsidRPr="0057228B" w:rsidRDefault="0057228B" w:rsidP="0057228B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57228B">
              <w:rPr>
                <w:rFonts w:ascii="Arial" w:eastAsia="Arial" w:hAnsi="Arial" w:cs="Arial"/>
                <w:color w:val="000000"/>
                <w:lang w:eastAsia="ru-RU"/>
              </w:rPr>
              <w:t>Персональная медицина</w:t>
            </w:r>
          </w:p>
          <w:p w:rsidR="0057228B" w:rsidRPr="0057228B" w:rsidRDefault="0057228B" w:rsidP="0057228B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  <w:tc>
          <w:tcPr>
            <w:tcW w:w="360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8B" w:rsidRPr="0057228B" w:rsidRDefault="0057228B" w:rsidP="0057228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57228B">
              <w:rPr>
                <w:rFonts w:ascii="Arial" w:eastAsia="Arial" w:hAnsi="Arial" w:cs="Arial"/>
                <w:color w:val="000000"/>
                <w:lang w:eastAsia="ru-RU"/>
              </w:rPr>
              <w:t xml:space="preserve">Системы мониторинга здоровья, ранней диагностики заболеваний, рекомендациям по нагрузкам и питанию, иммунология, </w:t>
            </w:r>
            <w:r w:rsidRPr="0057228B">
              <w:rPr>
                <w:rFonts w:ascii="Arial" w:eastAsia="Arial" w:hAnsi="Arial" w:cs="Arial"/>
                <w:color w:val="000000"/>
                <w:highlight w:val="white"/>
                <w:lang w:eastAsia="ru-RU"/>
              </w:rPr>
              <w:t>исследования онкологического иммунного ответа организма</w:t>
            </w:r>
            <w:r w:rsidRPr="0057228B">
              <w:rPr>
                <w:rFonts w:ascii="Arial" w:eastAsia="Arial" w:hAnsi="Arial" w:cs="Arial"/>
                <w:color w:val="000000"/>
                <w:lang w:eastAsia="ru-RU"/>
              </w:rPr>
              <w:t>.</w:t>
            </w:r>
          </w:p>
        </w:tc>
      </w:tr>
      <w:tr w:rsidR="0057228B" w:rsidRPr="0057228B" w:rsidTr="00E31C31">
        <w:tc>
          <w:tcPr>
            <w:tcW w:w="139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8B" w:rsidRPr="0057228B" w:rsidRDefault="0057228B" w:rsidP="0057228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57228B">
              <w:rPr>
                <w:rFonts w:ascii="Arial" w:eastAsia="Arial" w:hAnsi="Arial" w:cs="Arial"/>
                <w:color w:val="000000"/>
                <w:highlight w:val="white"/>
                <w:lang w:eastAsia="ru-RU"/>
              </w:rPr>
              <w:t>Большие данные</w:t>
            </w:r>
          </w:p>
        </w:tc>
        <w:tc>
          <w:tcPr>
            <w:tcW w:w="360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8B" w:rsidRPr="0057228B" w:rsidRDefault="0057228B" w:rsidP="0057228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57228B">
              <w:rPr>
                <w:rFonts w:ascii="Arial" w:eastAsia="Arial" w:hAnsi="Arial" w:cs="Arial"/>
                <w:color w:val="000000"/>
                <w:lang w:eastAsia="ru-RU"/>
              </w:rPr>
              <w:t>Технологии, связанные со сбором и анализом данных, получаемых при работе больших систем, от социальных сетей до промышленных предприятий.</w:t>
            </w:r>
          </w:p>
        </w:tc>
      </w:tr>
      <w:tr w:rsidR="0057228B" w:rsidRPr="0057228B" w:rsidTr="00E31C31">
        <w:tc>
          <w:tcPr>
            <w:tcW w:w="1395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8B" w:rsidRPr="0057228B" w:rsidRDefault="0057228B" w:rsidP="0057228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57228B">
              <w:rPr>
                <w:rFonts w:ascii="Arial" w:eastAsia="Arial" w:hAnsi="Arial" w:cs="Arial"/>
                <w:color w:val="000000"/>
                <w:lang w:eastAsia="ru-RU"/>
              </w:rPr>
              <w:t xml:space="preserve">Биоинформационные и </w:t>
            </w:r>
            <w:proofErr w:type="spellStart"/>
            <w:r w:rsidRPr="0057228B">
              <w:rPr>
                <w:rFonts w:ascii="Arial" w:eastAsia="Arial" w:hAnsi="Arial" w:cs="Arial"/>
                <w:color w:val="000000"/>
                <w:lang w:eastAsia="ru-RU"/>
              </w:rPr>
              <w:t>нейротехнологии</w:t>
            </w:r>
            <w:proofErr w:type="spellEnd"/>
          </w:p>
        </w:tc>
        <w:tc>
          <w:tcPr>
            <w:tcW w:w="360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8B" w:rsidRPr="0057228B" w:rsidRDefault="0057228B" w:rsidP="0057228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57228B">
              <w:rPr>
                <w:rFonts w:ascii="Arial" w:eastAsia="Arial" w:hAnsi="Arial" w:cs="Arial"/>
                <w:color w:val="000000"/>
                <w:lang w:eastAsia="ru-RU"/>
              </w:rPr>
              <w:t xml:space="preserve">Разработка роботизированных систем на основе существующих в природе идей, </w:t>
            </w:r>
            <w:proofErr w:type="spellStart"/>
            <w:r w:rsidRPr="0057228B">
              <w:rPr>
                <w:rFonts w:ascii="Arial" w:eastAsia="Arial" w:hAnsi="Arial" w:cs="Arial"/>
                <w:color w:val="000000"/>
                <w:lang w:eastAsia="ru-RU"/>
              </w:rPr>
              <w:t>нейротехнологических</w:t>
            </w:r>
            <w:proofErr w:type="spellEnd"/>
            <w:r w:rsidRPr="0057228B">
              <w:rPr>
                <w:rFonts w:ascii="Arial" w:eastAsia="Arial" w:hAnsi="Arial" w:cs="Arial"/>
                <w:color w:val="000000"/>
                <w:lang w:eastAsia="ru-RU"/>
              </w:rPr>
              <w:t xml:space="preserve"> решений, </w:t>
            </w:r>
            <w:proofErr w:type="spellStart"/>
            <w:r w:rsidRPr="0057228B">
              <w:rPr>
                <w:rFonts w:ascii="Arial" w:eastAsia="Arial" w:hAnsi="Arial" w:cs="Arial"/>
                <w:color w:val="000000"/>
                <w:lang w:eastAsia="ru-RU"/>
              </w:rPr>
              <w:t>нейроинтерфейсов</w:t>
            </w:r>
            <w:proofErr w:type="spellEnd"/>
            <w:r w:rsidRPr="0057228B">
              <w:rPr>
                <w:rFonts w:ascii="Arial" w:eastAsia="Arial" w:hAnsi="Arial" w:cs="Arial"/>
                <w:color w:val="000000"/>
                <w:lang w:eastAsia="ru-RU"/>
              </w:rPr>
              <w:t>.</w:t>
            </w:r>
          </w:p>
        </w:tc>
      </w:tr>
      <w:tr w:rsidR="0057228B" w:rsidRPr="0057228B" w:rsidTr="00E31C31">
        <w:tc>
          <w:tcPr>
            <w:tcW w:w="1395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8B" w:rsidRPr="0057228B" w:rsidRDefault="0057228B" w:rsidP="0057228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  <w:tc>
          <w:tcPr>
            <w:tcW w:w="360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8B" w:rsidRPr="0057228B" w:rsidRDefault="0057228B" w:rsidP="0057228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57228B">
              <w:rPr>
                <w:rFonts w:ascii="Arial" w:eastAsia="Arial" w:hAnsi="Arial" w:cs="Arial"/>
                <w:color w:val="000000"/>
                <w:lang w:eastAsia="ru-RU"/>
              </w:rPr>
              <w:t>Проведение исследовательских работ по когнитивистике - направлению, объединяющему теорию познания, когнитивную психологию, нейрофизиологию, когнитивную лингвистику и теорию искусственного интеллекта</w:t>
            </w:r>
          </w:p>
        </w:tc>
      </w:tr>
      <w:tr w:rsidR="0057228B" w:rsidRPr="0057228B" w:rsidTr="00E31C31">
        <w:tc>
          <w:tcPr>
            <w:tcW w:w="139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8B" w:rsidRPr="0057228B" w:rsidRDefault="0057228B" w:rsidP="0057228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57228B">
              <w:rPr>
                <w:rFonts w:ascii="Arial" w:eastAsia="Arial" w:hAnsi="Arial" w:cs="Arial"/>
                <w:color w:val="000000"/>
                <w:lang w:eastAsia="ru-RU"/>
              </w:rPr>
              <w:t>Беспилотные летательные аппараты</w:t>
            </w:r>
          </w:p>
        </w:tc>
        <w:tc>
          <w:tcPr>
            <w:tcW w:w="360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8B" w:rsidRPr="0057228B" w:rsidRDefault="0057228B" w:rsidP="0057228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57228B">
              <w:rPr>
                <w:rFonts w:ascii="Arial" w:eastAsia="Arial" w:hAnsi="Arial" w:cs="Arial"/>
                <w:color w:val="000000"/>
                <w:lang w:eastAsia="ru-RU"/>
              </w:rPr>
              <w:t xml:space="preserve">Разработка новых видов беспилотных летательных аппаратов, модификация и модернизация существующих, новые способы решения актуальных задач и новые типы задач из различных областей, которые можно решать с помощью </w:t>
            </w:r>
            <w:proofErr w:type="spellStart"/>
            <w:r w:rsidRPr="0057228B">
              <w:rPr>
                <w:rFonts w:ascii="Arial" w:eastAsia="Arial" w:hAnsi="Arial" w:cs="Arial"/>
                <w:color w:val="000000"/>
                <w:lang w:eastAsia="ru-RU"/>
              </w:rPr>
              <w:t>беспилотников</w:t>
            </w:r>
            <w:proofErr w:type="spellEnd"/>
            <w:r w:rsidRPr="0057228B">
              <w:rPr>
                <w:rFonts w:ascii="Arial" w:eastAsia="Arial" w:hAnsi="Arial" w:cs="Arial"/>
                <w:color w:val="000000"/>
                <w:lang w:eastAsia="ru-RU"/>
              </w:rPr>
              <w:t>. Р</w:t>
            </w:r>
            <w:r w:rsidRPr="0057228B">
              <w:rPr>
                <w:rFonts w:ascii="Arial" w:eastAsia="Arial" w:hAnsi="Arial" w:cs="Arial"/>
                <w:color w:val="000000"/>
                <w:highlight w:val="white"/>
                <w:lang w:eastAsia="ru-RU"/>
              </w:rPr>
              <w:t xml:space="preserve">азработка </w:t>
            </w:r>
            <w:proofErr w:type="spellStart"/>
            <w:r w:rsidRPr="0057228B">
              <w:rPr>
                <w:rFonts w:ascii="Arial" w:eastAsia="Arial" w:hAnsi="Arial" w:cs="Arial"/>
                <w:color w:val="000000"/>
                <w:highlight w:val="white"/>
                <w:lang w:eastAsia="ru-RU"/>
              </w:rPr>
              <w:t>авиасимуляторов</w:t>
            </w:r>
            <w:proofErr w:type="spellEnd"/>
            <w:r w:rsidRPr="0057228B">
              <w:rPr>
                <w:rFonts w:ascii="Arial" w:eastAsia="Arial" w:hAnsi="Arial" w:cs="Arial"/>
                <w:color w:val="000000"/>
                <w:highlight w:val="white"/>
                <w:lang w:eastAsia="ru-RU"/>
              </w:rPr>
              <w:t>, аэродинамическое моделирование транспортных средств.</w:t>
            </w:r>
          </w:p>
        </w:tc>
      </w:tr>
      <w:tr w:rsidR="0057228B" w:rsidRPr="0057228B" w:rsidTr="00E31C31">
        <w:tc>
          <w:tcPr>
            <w:tcW w:w="139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8B" w:rsidRPr="0057228B" w:rsidRDefault="0057228B" w:rsidP="0057228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57228B">
              <w:rPr>
                <w:rFonts w:ascii="Arial" w:eastAsia="Arial" w:hAnsi="Arial" w:cs="Arial"/>
                <w:color w:val="000000"/>
                <w:lang w:eastAsia="ru-RU"/>
              </w:rPr>
              <w:t>Современные технологии в сельском хозяйстве</w:t>
            </w:r>
          </w:p>
        </w:tc>
        <w:tc>
          <w:tcPr>
            <w:tcW w:w="360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8B" w:rsidRPr="0057228B" w:rsidRDefault="0057228B" w:rsidP="0057228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57228B">
              <w:rPr>
                <w:rFonts w:ascii="Arial" w:eastAsia="Arial" w:hAnsi="Arial" w:cs="Arial"/>
                <w:color w:val="000000"/>
                <w:highlight w:val="white"/>
                <w:lang w:eastAsia="ru-RU"/>
              </w:rPr>
              <w:t>Новые виды сельскохозяйственной техники, кормов, удобрений, выращиваемых культур, экологический мониторинг, предсказание урожаев, биотехнологии, микробные топливные элементы, точное земледелие, технологии пищевой промышленности.</w:t>
            </w:r>
          </w:p>
        </w:tc>
      </w:tr>
      <w:tr w:rsidR="0057228B" w:rsidRPr="0057228B" w:rsidTr="00E31C31">
        <w:tc>
          <w:tcPr>
            <w:tcW w:w="139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8B" w:rsidRPr="0057228B" w:rsidRDefault="0057228B" w:rsidP="0057228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57228B">
              <w:rPr>
                <w:rFonts w:ascii="Arial" w:eastAsia="Arial" w:hAnsi="Arial" w:cs="Arial"/>
                <w:color w:val="000000"/>
                <w:lang w:eastAsia="ru-RU"/>
              </w:rPr>
              <w:t>Безопасность человека</w:t>
            </w:r>
          </w:p>
        </w:tc>
        <w:tc>
          <w:tcPr>
            <w:tcW w:w="360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8B" w:rsidRPr="0057228B" w:rsidRDefault="0057228B" w:rsidP="0057228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57228B">
              <w:rPr>
                <w:rFonts w:ascii="Arial" w:eastAsia="Arial" w:hAnsi="Arial" w:cs="Arial"/>
                <w:color w:val="000000"/>
                <w:lang w:eastAsia="ru-RU"/>
              </w:rPr>
              <w:t xml:space="preserve">Системы безопасности различных масштабов, от городских до личных, информационная безопасность, </w:t>
            </w:r>
            <w:proofErr w:type="spellStart"/>
            <w:r w:rsidRPr="0057228B">
              <w:rPr>
                <w:rFonts w:ascii="Arial" w:eastAsia="Arial" w:hAnsi="Arial" w:cs="Arial"/>
                <w:color w:val="000000"/>
                <w:highlight w:val="white"/>
                <w:lang w:eastAsia="ru-RU"/>
              </w:rPr>
              <w:t>blockchain</w:t>
            </w:r>
            <w:proofErr w:type="spellEnd"/>
            <w:r w:rsidRPr="0057228B">
              <w:rPr>
                <w:rFonts w:ascii="Arial" w:eastAsia="Arial" w:hAnsi="Arial" w:cs="Arial"/>
                <w:color w:val="000000"/>
                <w:highlight w:val="white"/>
                <w:lang w:eastAsia="ru-RU"/>
              </w:rPr>
              <w:t>, информационных систем.</w:t>
            </w:r>
          </w:p>
        </w:tc>
      </w:tr>
      <w:tr w:rsidR="0057228B" w:rsidRPr="0057228B" w:rsidTr="00E31C31">
        <w:tc>
          <w:tcPr>
            <w:tcW w:w="139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8B" w:rsidRPr="0057228B" w:rsidRDefault="0057228B" w:rsidP="0057228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57228B">
              <w:rPr>
                <w:rFonts w:ascii="Arial" w:eastAsia="Arial" w:hAnsi="Arial" w:cs="Arial"/>
                <w:color w:val="000000"/>
                <w:highlight w:val="white"/>
                <w:lang w:eastAsia="ru-RU"/>
              </w:rPr>
              <w:t>Энергетические системы</w:t>
            </w:r>
          </w:p>
        </w:tc>
        <w:tc>
          <w:tcPr>
            <w:tcW w:w="360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8B" w:rsidRPr="0057228B" w:rsidRDefault="0057228B" w:rsidP="0057228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57228B">
              <w:rPr>
                <w:rFonts w:ascii="Arial" w:eastAsia="Arial" w:hAnsi="Arial" w:cs="Arial"/>
                <w:color w:val="000000"/>
                <w:lang w:eastAsia="ru-RU"/>
              </w:rPr>
              <w:t>Новые источники энергии, аккумуляторы, моделирование новых систем энергосбережения, распределенная энергетика, безопасность в отрасли.</w:t>
            </w:r>
          </w:p>
        </w:tc>
      </w:tr>
      <w:tr w:rsidR="0057228B" w:rsidRPr="0057228B" w:rsidTr="00E31C31">
        <w:tc>
          <w:tcPr>
            <w:tcW w:w="139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8B" w:rsidRPr="0057228B" w:rsidRDefault="0057228B" w:rsidP="0057228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highlight w:val="white"/>
                <w:lang w:eastAsia="ru-RU"/>
              </w:rPr>
            </w:pPr>
            <w:r w:rsidRPr="0057228B">
              <w:rPr>
                <w:rFonts w:ascii="Arial" w:eastAsia="Arial" w:hAnsi="Arial" w:cs="Arial"/>
                <w:color w:val="000000"/>
                <w:highlight w:val="white"/>
                <w:lang w:eastAsia="ru-RU"/>
              </w:rPr>
              <w:t>Автономный транспорт</w:t>
            </w:r>
          </w:p>
        </w:tc>
        <w:tc>
          <w:tcPr>
            <w:tcW w:w="360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8B" w:rsidRPr="0057228B" w:rsidRDefault="0057228B" w:rsidP="0057228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57228B">
              <w:rPr>
                <w:rFonts w:ascii="Arial" w:eastAsia="Arial" w:hAnsi="Arial" w:cs="Arial"/>
                <w:color w:val="000000"/>
                <w:lang w:eastAsia="ru-RU"/>
              </w:rPr>
              <w:t>Перевозка людей и грузов по земле, под землей, по морю и воде без водителя (пилота, машиниста). Возможные направления деятельности: разработка новых моделей автономного транспорта, моделирование движения, создание и усовершенствование систем безопасности, как локальных (машинное зрение), так и глобальных, отвечающих за движение в целом</w:t>
            </w:r>
          </w:p>
        </w:tc>
      </w:tr>
      <w:tr w:rsidR="0057228B" w:rsidRPr="0057228B" w:rsidTr="00E31C31">
        <w:tc>
          <w:tcPr>
            <w:tcW w:w="139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8B" w:rsidRPr="0057228B" w:rsidRDefault="0057228B" w:rsidP="0057228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highlight w:val="white"/>
                <w:lang w:eastAsia="ru-RU"/>
              </w:rPr>
            </w:pPr>
            <w:r w:rsidRPr="0057228B">
              <w:rPr>
                <w:rFonts w:ascii="Arial" w:eastAsia="Arial" w:hAnsi="Arial" w:cs="Arial"/>
                <w:color w:val="000000"/>
                <w:highlight w:val="white"/>
                <w:lang w:eastAsia="ru-RU"/>
              </w:rPr>
              <w:t>Современные технологии в нефтедобывающей и нефтеперерабатывающей промышленности</w:t>
            </w:r>
          </w:p>
        </w:tc>
        <w:tc>
          <w:tcPr>
            <w:tcW w:w="360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8B" w:rsidRPr="0057228B" w:rsidRDefault="0085648C" w:rsidP="0057228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85648C">
              <w:rPr>
                <w:rFonts w:ascii="Arial" w:eastAsia="Arial" w:hAnsi="Arial" w:cs="Arial"/>
                <w:color w:val="000000"/>
                <w:lang w:eastAsia="ru-RU"/>
              </w:rPr>
              <w:t xml:space="preserve">Исследовательские и проектно-конструкторские работы в области добычи углеводородных ресурсов, их транспортировке, очистке, хранении и переработке. Разработка рационализаторских предложений в области логистики углеводородных ресурсов с привлечением инновационных методов </w:t>
            </w:r>
            <w:proofErr w:type="spellStart"/>
            <w:r w:rsidRPr="0085648C">
              <w:rPr>
                <w:rFonts w:ascii="Arial" w:eastAsia="Arial" w:hAnsi="Arial" w:cs="Arial"/>
                <w:color w:val="000000"/>
                <w:lang w:eastAsia="ru-RU"/>
              </w:rPr>
              <w:t>пристволовой</w:t>
            </w:r>
            <w:proofErr w:type="spellEnd"/>
            <w:r w:rsidRPr="0085648C">
              <w:rPr>
                <w:rFonts w:ascii="Arial" w:eastAsia="Arial" w:hAnsi="Arial" w:cs="Arial"/>
                <w:color w:val="000000"/>
                <w:lang w:eastAsia="ru-RU"/>
              </w:rPr>
              <w:t xml:space="preserve"> переработки. Проекты в области оценки запасов углеводородного сырья. Литографические и петрографические проекты.</w:t>
            </w:r>
          </w:p>
        </w:tc>
      </w:tr>
    </w:tbl>
    <w:p w:rsidR="00B66848" w:rsidRDefault="00B66848"/>
    <w:sectPr w:rsidR="00B66848" w:rsidSect="0085648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FC"/>
    <w:rsid w:val="0057228B"/>
    <w:rsid w:val="0085648C"/>
    <w:rsid w:val="00B66848"/>
    <w:rsid w:val="00D9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8EBE6-D016-4507-A372-B8763C22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2017-03-27T05:22:00Z</cp:lastPrinted>
  <dcterms:created xsi:type="dcterms:W3CDTF">2017-03-24T06:51:00Z</dcterms:created>
  <dcterms:modified xsi:type="dcterms:W3CDTF">2017-03-27T05:22:00Z</dcterms:modified>
</cp:coreProperties>
</file>