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627"/>
        <w:gridCol w:w="3356"/>
      </w:tblGrid>
      <w:tr w:rsidR="0014613C" w:rsidTr="0014613C">
        <w:tc>
          <w:tcPr>
            <w:tcW w:w="3085" w:type="dxa"/>
          </w:tcPr>
          <w:p w:rsidR="0014613C" w:rsidRDefault="0014613C" w:rsidP="001C7790">
            <w:pPr>
              <w:pStyle w:val="Style5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Согласовано:</w:t>
            </w:r>
          </w:p>
          <w:p w:rsidR="0014613C" w:rsidRDefault="0014613C" w:rsidP="001C7790">
            <w:pPr>
              <w:pStyle w:val="Style5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Ректор ТОГИРРО</w:t>
            </w:r>
          </w:p>
          <w:p w:rsidR="0014613C" w:rsidRDefault="0014613C" w:rsidP="001C7790">
            <w:pPr>
              <w:pStyle w:val="Style5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 xml:space="preserve">О. В. </w:t>
            </w:r>
            <w:proofErr w:type="spellStart"/>
            <w:r>
              <w:rPr>
                <w:rStyle w:val="FontStyle28"/>
              </w:rPr>
              <w:t>Ройтблат</w:t>
            </w:r>
            <w:proofErr w:type="spellEnd"/>
          </w:p>
          <w:p w:rsidR="0014613C" w:rsidRDefault="0014613C" w:rsidP="001C7790">
            <w:pPr>
              <w:pStyle w:val="Style5"/>
              <w:widowControl/>
              <w:spacing w:line="240" w:lineRule="auto"/>
              <w:jc w:val="left"/>
              <w:rPr>
                <w:rStyle w:val="FontStyle28"/>
              </w:rPr>
            </w:pPr>
          </w:p>
          <w:p w:rsidR="0014613C" w:rsidRDefault="0014613C" w:rsidP="001C7790">
            <w:pPr>
              <w:pStyle w:val="Style5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____________________</w:t>
            </w:r>
          </w:p>
          <w:p w:rsidR="0014613C" w:rsidRDefault="0014613C" w:rsidP="001C7790">
            <w:pPr>
              <w:pStyle w:val="Style5"/>
              <w:widowControl/>
              <w:spacing w:line="240" w:lineRule="auto"/>
              <w:jc w:val="left"/>
              <w:rPr>
                <w:rStyle w:val="FontStyle28"/>
              </w:rPr>
            </w:pPr>
          </w:p>
          <w:p w:rsidR="0014613C" w:rsidRPr="0014613C" w:rsidRDefault="0014613C" w:rsidP="001C7790">
            <w:pPr>
              <w:pStyle w:val="Style5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«___»__________2015г.</w:t>
            </w:r>
          </w:p>
        </w:tc>
        <w:tc>
          <w:tcPr>
            <w:tcW w:w="3627" w:type="dxa"/>
          </w:tcPr>
          <w:p w:rsidR="0014613C" w:rsidRDefault="0014613C" w:rsidP="0014613C">
            <w:pPr>
              <w:pStyle w:val="Style5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Согласовано:</w:t>
            </w:r>
          </w:p>
          <w:p w:rsidR="0014613C" w:rsidRDefault="0014613C" w:rsidP="0014613C">
            <w:pPr>
              <w:pStyle w:val="Style5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 xml:space="preserve">Директор ИМЦ </w:t>
            </w:r>
            <w:proofErr w:type="spellStart"/>
            <w:r>
              <w:rPr>
                <w:rStyle w:val="FontStyle28"/>
              </w:rPr>
              <w:t>г.Тюмени</w:t>
            </w:r>
            <w:proofErr w:type="spellEnd"/>
          </w:p>
          <w:p w:rsidR="0014613C" w:rsidRDefault="0014613C" w:rsidP="0014613C">
            <w:pPr>
              <w:pStyle w:val="Style5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Н. Т. Старых</w:t>
            </w:r>
          </w:p>
          <w:p w:rsidR="0014613C" w:rsidRDefault="0014613C" w:rsidP="0014613C">
            <w:pPr>
              <w:pStyle w:val="Style5"/>
              <w:widowControl/>
              <w:spacing w:line="240" w:lineRule="auto"/>
              <w:jc w:val="left"/>
              <w:rPr>
                <w:rStyle w:val="FontStyle28"/>
              </w:rPr>
            </w:pPr>
          </w:p>
          <w:p w:rsidR="0014613C" w:rsidRDefault="0014613C" w:rsidP="0014613C">
            <w:pPr>
              <w:pStyle w:val="Style5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______________________</w:t>
            </w:r>
          </w:p>
          <w:p w:rsidR="0014613C" w:rsidRDefault="0014613C" w:rsidP="0014613C">
            <w:pPr>
              <w:pStyle w:val="Style5"/>
              <w:widowControl/>
              <w:spacing w:line="240" w:lineRule="auto"/>
              <w:jc w:val="left"/>
              <w:rPr>
                <w:rStyle w:val="FontStyle28"/>
              </w:rPr>
            </w:pPr>
          </w:p>
          <w:p w:rsidR="0014613C" w:rsidRDefault="0014613C" w:rsidP="0014613C">
            <w:pPr>
              <w:pStyle w:val="Style5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«___»___________2015г.</w:t>
            </w:r>
          </w:p>
        </w:tc>
        <w:tc>
          <w:tcPr>
            <w:tcW w:w="3356" w:type="dxa"/>
          </w:tcPr>
          <w:p w:rsidR="0014613C" w:rsidRPr="0014613C" w:rsidRDefault="0014613C" w:rsidP="0014613C">
            <w:pPr>
              <w:pStyle w:val="Style5"/>
              <w:widowControl/>
              <w:jc w:val="left"/>
              <w:rPr>
                <w:rStyle w:val="FontStyle28"/>
              </w:rPr>
            </w:pPr>
            <w:r w:rsidRPr="0014613C">
              <w:rPr>
                <w:rStyle w:val="FontStyle28"/>
              </w:rPr>
              <w:t>УТВЕРЖДАЮ</w:t>
            </w:r>
            <w:r w:rsidR="00CD3AB8">
              <w:rPr>
                <w:rStyle w:val="FontStyle28"/>
              </w:rPr>
              <w:t>:</w:t>
            </w:r>
          </w:p>
          <w:p w:rsidR="0014613C" w:rsidRPr="0014613C" w:rsidRDefault="0014613C" w:rsidP="0014613C">
            <w:pPr>
              <w:pStyle w:val="Style5"/>
              <w:widowControl/>
              <w:jc w:val="left"/>
              <w:rPr>
                <w:rStyle w:val="FontStyle28"/>
              </w:rPr>
            </w:pPr>
            <w:r w:rsidRPr="0014613C">
              <w:rPr>
                <w:rStyle w:val="FontStyle28"/>
              </w:rPr>
              <w:t xml:space="preserve">Начальник ФГКОУ «Тюменское </w:t>
            </w:r>
          </w:p>
          <w:p w:rsidR="0014613C" w:rsidRPr="0014613C" w:rsidRDefault="0014613C" w:rsidP="0014613C">
            <w:pPr>
              <w:pStyle w:val="Style5"/>
              <w:widowControl/>
              <w:jc w:val="left"/>
              <w:rPr>
                <w:rStyle w:val="FontStyle28"/>
              </w:rPr>
            </w:pPr>
            <w:r w:rsidRPr="0014613C">
              <w:rPr>
                <w:rStyle w:val="FontStyle28"/>
              </w:rPr>
              <w:t>президентское кадетское училище»</w:t>
            </w:r>
          </w:p>
          <w:p w:rsidR="0014613C" w:rsidRDefault="0014613C" w:rsidP="0014613C">
            <w:pPr>
              <w:pStyle w:val="Style5"/>
              <w:widowControl/>
              <w:jc w:val="left"/>
              <w:rPr>
                <w:rStyle w:val="FontStyle28"/>
              </w:rPr>
            </w:pPr>
            <w:r w:rsidRPr="0014613C">
              <w:rPr>
                <w:rStyle w:val="FontStyle28"/>
              </w:rPr>
              <w:t>М.А. Логинов</w:t>
            </w:r>
          </w:p>
          <w:p w:rsidR="0014613C" w:rsidRPr="0014613C" w:rsidRDefault="0014613C" w:rsidP="0014613C">
            <w:pPr>
              <w:pStyle w:val="Style5"/>
              <w:widowControl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_____________________</w:t>
            </w:r>
          </w:p>
          <w:p w:rsidR="0014613C" w:rsidRDefault="0014613C" w:rsidP="0014613C">
            <w:pPr>
              <w:pStyle w:val="Style5"/>
              <w:widowControl/>
              <w:spacing w:line="240" w:lineRule="auto"/>
              <w:jc w:val="left"/>
              <w:rPr>
                <w:rStyle w:val="FontStyle28"/>
              </w:rPr>
            </w:pPr>
          </w:p>
          <w:p w:rsidR="0014613C" w:rsidRDefault="0014613C" w:rsidP="0014613C">
            <w:pPr>
              <w:pStyle w:val="Style5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«___</w:t>
            </w:r>
            <w:r w:rsidRPr="0014613C">
              <w:rPr>
                <w:rStyle w:val="FontStyle28"/>
              </w:rPr>
              <w:t>»</w:t>
            </w:r>
            <w:r>
              <w:rPr>
                <w:rStyle w:val="FontStyle28"/>
              </w:rPr>
              <w:t>__________</w:t>
            </w:r>
            <w:r w:rsidRPr="0014613C">
              <w:rPr>
                <w:rStyle w:val="FontStyle28"/>
              </w:rPr>
              <w:tab/>
              <w:t>2015 г.</w:t>
            </w:r>
          </w:p>
        </w:tc>
      </w:tr>
    </w:tbl>
    <w:p w:rsidR="001C7790" w:rsidRDefault="001C7790" w:rsidP="001C7790">
      <w:pPr>
        <w:pStyle w:val="Style5"/>
        <w:widowControl/>
        <w:spacing w:line="240" w:lineRule="auto"/>
        <w:jc w:val="left"/>
        <w:rPr>
          <w:rStyle w:val="FontStyle28"/>
        </w:rPr>
      </w:pPr>
    </w:p>
    <w:p w:rsidR="001C7790" w:rsidRDefault="001C7790" w:rsidP="00077D3C">
      <w:pPr>
        <w:pStyle w:val="Style5"/>
        <w:widowControl/>
        <w:spacing w:line="240" w:lineRule="auto"/>
        <w:rPr>
          <w:rStyle w:val="FontStyle28"/>
        </w:rPr>
      </w:pPr>
    </w:p>
    <w:p w:rsidR="00552AA5" w:rsidRPr="00C0551C" w:rsidRDefault="00E2700F" w:rsidP="00077D3C">
      <w:pPr>
        <w:pStyle w:val="Style5"/>
        <w:widowControl/>
        <w:spacing w:line="240" w:lineRule="auto"/>
        <w:rPr>
          <w:rStyle w:val="FontStyle29"/>
          <w:sz w:val="28"/>
          <w:szCs w:val="28"/>
        </w:rPr>
      </w:pPr>
      <w:bookmarkStart w:id="0" w:name="_GoBack"/>
      <w:r w:rsidRPr="00C0551C">
        <w:rPr>
          <w:rStyle w:val="FontStyle28"/>
        </w:rPr>
        <w:t xml:space="preserve">ПОЛОЖЕНИЕ </w:t>
      </w:r>
      <w:r w:rsidR="00077D3C" w:rsidRPr="00C0551C">
        <w:rPr>
          <w:rStyle w:val="FontStyle29"/>
          <w:sz w:val="28"/>
          <w:szCs w:val="28"/>
        </w:rPr>
        <w:t xml:space="preserve">о проведении </w:t>
      </w:r>
      <w:r w:rsidR="00077D3C" w:rsidRPr="00C0551C">
        <w:rPr>
          <w:rStyle w:val="FontStyle29"/>
          <w:sz w:val="28"/>
          <w:szCs w:val="28"/>
          <w:lang w:val="en-US"/>
        </w:rPr>
        <w:t>I</w:t>
      </w:r>
      <w:r w:rsidR="00077D3C" w:rsidRPr="00C0551C">
        <w:rPr>
          <w:rStyle w:val="FontStyle29"/>
          <w:sz w:val="28"/>
          <w:szCs w:val="28"/>
        </w:rPr>
        <w:t xml:space="preserve"> </w:t>
      </w:r>
      <w:r w:rsidRPr="00C0551C">
        <w:rPr>
          <w:rStyle w:val="FontStyle29"/>
          <w:sz w:val="28"/>
          <w:szCs w:val="28"/>
        </w:rPr>
        <w:t xml:space="preserve">Всероссийской научно-практической конференции </w:t>
      </w:r>
      <w:proofErr w:type="spellStart"/>
      <w:r w:rsidRPr="00C0551C">
        <w:rPr>
          <w:rStyle w:val="FontStyle29"/>
          <w:sz w:val="28"/>
          <w:szCs w:val="28"/>
        </w:rPr>
        <w:t>довузовски</w:t>
      </w:r>
      <w:r w:rsidR="002F2CD4">
        <w:rPr>
          <w:rStyle w:val="FontStyle29"/>
          <w:sz w:val="28"/>
          <w:szCs w:val="28"/>
        </w:rPr>
        <w:t>х</w:t>
      </w:r>
      <w:proofErr w:type="spellEnd"/>
      <w:r w:rsidR="002F2CD4">
        <w:rPr>
          <w:rStyle w:val="FontStyle29"/>
          <w:sz w:val="28"/>
          <w:szCs w:val="28"/>
        </w:rPr>
        <w:t xml:space="preserve"> </w:t>
      </w:r>
      <w:r w:rsidR="006D1FD4" w:rsidRPr="00C0551C">
        <w:rPr>
          <w:rStyle w:val="FontStyle29"/>
          <w:sz w:val="28"/>
          <w:szCs w:val="28"/>
        </w:rPr>
        <w:t>образовательных организаций</w:t>
      </w:r>
      <w:r w:rsidRPr="00C0551C">
        <w:rPr>
          <w:rStyle w:val="FontStyle29"/>
          <w:sz w:val="28"/>
          <w:szCs w:val="28"/>
        </w:rPr>
        <w:t xml:space="preserve"> Министерства обороны Российской Федерации</w:t>
      </w:r>
      <w:r w:rsidR="00077D3C" w:rsidRPr="00C0551C">
        <w:rPr>
          <w:rStyle w:val="FontStyle29"/>
          <w:sz w:val="28"/>
          <w:szCs w:val="28"/>
        </w:rPr>
        <w:t xml:space="preserve"> </w:t>
      </w:r>
      <w:r w:rsidR="002F2CD4">
        <w:rPr>
          <w:rStyle w:val="FontStyle29"/>
          <w:sz w:val="28"/>
          <w:szCs w:val="28"/>
        </w:rPr>
        <w:t xml:space="preserve">и </w:t>
      </w:r>
      <w:r w:rsidR="006D1FD4" w:rsidRPr="00C0551C">
        <w:rPr>
          <w:rStyle w:val="FontStyle29"/>
          <w:sz w:val="28"/>
          <w:szCs w:val="28"/>
        </w:rPr>
        <w:t>образовательных организаций</w:t>
      </w:r>
      <w:r w:rsidR="00077D3C" w:rsidRPr="00C0551C">
        <w:rPr>
          <w:rStyle w:val="FontStyle29"/>
          <w:sz w:val="28"/>
          <w:szCs w:val="28"/>
        </w:rPr>
        <w:t xml:space="preserve"> </w:t>
      </w:r>
      <w:r w:rsidR="00CA6D29">
        <w:rPr>
          <w:rStyle w:val="FontStyle29"/>
          <w:sz w:val="28"/>
          <w:szCs w:val="28"/>
        </w:rPr>
        <w:t>Тюменской области</w:t>
      </w:r>
      <w:r w:rsidR="002F2CD4">
        <w:rPr>
          <w:rStyle w:val="FontStyle29"/>
          <w:sz w:val="28"/>
          <w:szCs w:val="28"/>
        </w:rPr>
        <w:t xml:space="preserve"> и города Тюмени</w:t>
      </w:r>
      <w:r w:rsidR="00077D3C" w:rsidRPr="00C0551C">
        <w:rPr>
          <w:rStyle w:val="FontStyle29"/>
          <w:sz w:val="28"/>
          <w:szCs w:val="28"/>
        </w:rPr>
        <w:t xml:space="preserve"> «Современное образование: новый формат достижения социально</w:t>
      </w:r>
      <w:r w:rsidR="006D1FD4" w:rsidRPr="00C0551C">
        <w:rPr>
          <w:rStyle w:val="FontStyle29"/>
          <w:sz w:val="28"/>
          <w:szCs w:val="28"/>
        </w:rPr>
        <w:t xml:space="preserve"> </w:t>
      </w:r>
      <w:r w:rsidR="00077D3C" w:rsidRPr="00C0551C">
        <w:rPr>
          <w:rStyle w:val="FontStyle29"/>
          <w:sz w:val="28"/>
          <w:szCs w:val="28"/>
        </w:rPr>
        <w:t>- ориентированных результатов</w:t>
      </w:r>
      <w:r w:rsidRPr="00C0551C">
        <w:rPr>
          <w:rStyle w:val="FontStyle29"/>
          <w:sz w:val="28"/>
          <w:szCs w:val="28"/>
        </w:rPr>
        <w:t>»</w:t>
      </w:r>
    </w:p>
    <w:p w:rsidR="00552AA5" w:rsidRPr="00C0551C" w:rsidRDefault="00552AA5" w:rsidP="00460962">
      <w:pPr>
        <w:pStyle w:val="Style7"/>
        <w:widowControl/>
        <w:jc w:val="center"/>
        <w:rPr>
          <w:sz w:val="28"/>
          <w:szCs w:val="28"/>
        </w:rPr>
      </w:pPr>
    </w:p>
    <w:p w:rsidR="00552AA5" w:rsidRPr="00C0551C" w:rsidRDefault="00460962" w:rsidP="00460962">
      <w:pPr>
        <w:pStyle w:val="Style7"/>
        <w:widowControl/>
        <w:jc w:val="center"/>
        <w:rPr>
          <w:rStyle w:val="FontStyle29"/>
          <w:sz w:val="28"/>
          <w:szCs w:val="28"/>
        </w:rPr>
      </w:pPr>
      <w:r w:rsidRPr="00C0551C">
        <w:rPr>
          <w:rStyle w:val="FontStyle28"/>
        </w:rPr>
        <w:t>1.</w:t>
      </w:r>
      <w:r w:rsidR="00E2700F" w:rsidRPr="00C0551C">
        <w:rPr>
          <w:rStyle w:val="FontStyle28"/>
        </w:rPr>
        <w:t xml:space="preserve"> </w:t>
      </w:r>
      <w:r w:rsidR="00E2700F" w:rsidRPr="00C0551C">
        <w:rPr>
          <w:rStyle w:val="FontStyle29"/>
          <w:sz w:val="28"/>
          <w:szCs w:val="28"/>
        </w:rPr>
        <w:t>ОБЩИЕ ПОЛОЖЕНИЯ</w:t>
      </w:r>
    </w:p>
    <w:p w:rsidR="00552AA5" w:rsidRPr="00C0551C" w:rsidRDefault="004A3FE3" w:rsidP="00460962">
      <w:pPr>
        <w:pStyle w:val="Style8"/>
        <w:widowControl/>
        <w:tabs>
          <w:tab w:val="left" w:pos="7685"/>
        </w:tabs>
        <w:spacing w:line="240" w:lineRule="auto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 xml:space="preserve"> Н</w:t>
      </w:r>
      <w:r w:rsidR="00E2700F" w:rsidRPr="00C0551C">
        <w:rPr>
          <w:rStyle w:val="FontStyle30"/>
          <w:sz w:val="28"/>
          <w:szCs w:val="28"/>
        </w:rPr>
        <w:t>аучно-прак</w:t>
      </w:r>
      <w:r w:rsidRPr="00C0551C">
        <w:rPr>
          <w:rStyle w:val="FontStyle30"/>
          <w:sz w:val="28"/>
          <w:szCs w:val="28"/>
        </w:rPr>
        <w:t>тическая конференция</w:t>
      </w:r>
      <w:r w:rsidR="00460962" w:rsidRPr="00C0551C">
        <w:rPr>
          <w:rStyle w:val="FontStyle30"/>
          <w:sz w:val="28"/>
          <w:szCs w:val="28"/>
        </w:rPr>
        <w:t xml:space="preserve"> </w:t>
      </w:r>
      <w:r w:rsidR="00E2700F" w:rsidRPr="00C0551C">
        <w:rPr>
          <w:rStyle w:val="FontStyle30"/>
          <w:sz w:val="28"/>
          <w:szCs w:val="28"/>
        </w:rPr>
        <w:t>об</w:t>
      </w:r>
      <w:r w:rsidR="00621E3E" w:rsidRPr="00C0551C">
        <w:rPr>
          <w:rStyle w:val="FontStyle30"/>
          <w:sz w:val="28"/>
          <w:szCs w:val="28"/>
        </w:rPr>
        <w:t>щеобразовательных организаций</w:t>
      </w:r>
      <w:r w:rsidRPr="00C0551C">
        <w:rPr>
          <w:rStyle w:val="FontStyle30"/>
          <w:sz w:val="28"/>
          <w:szCs w:val="28"/>
        </w:rPr>
        <w:t xml:space="preserve"> </w:t>
      </w:r>
      <w:r w:rsidR="00077D3C" w:rsidRPr="00C0551C">
        <w:rPr>
          <w:rStyle w:val="FontStyle30"/>
          <w:sz w:val="28"/>
          <w:szCs w:val="28"/>
        </w:rPr>
        <w:t xml:space="preserve">«Современное образование: новый формат достижения социально-ориентированных результатов» </w:t>
      </w:r>
      <w:r w:rsidR="00E2700F" w:rsidRPr="00C0551C">
        <w:rPr>
          <w:rStyle w:val="FontStyle30"/>
          <w:sz w:val="28"/>
          <w:szCs w:val="28"/>
        </w:rPr>
        <w:t xml:space="preserve">(далее </w:t>
      </w:r>
      <w:r w:rsidR="006D1FD4" w:rsidRPr="00C0551C">
        <w:rPr>
          <w:rStyle w:val="FontStyle30"/>
          <w:sz w:val="28"/>
          <w:szCs w:val="28"/>
        </w:rPr>
        <w:t xml:space="preserve">    Конференция) </w:t>
      </w:r>
      <w:r w:rsidRPr="00C0551C">
        <w:rPr>
          <w:rStyle w:val="FontStyle30"/>
          <w:sz w:val="28"/>
          <w:szCs w:val="28"/>
        </w:rPr>
        <w:t xml:space="preserve">проводится </w:t>
      </w:r>
      <w:r w:rsidR="00E2700F" w:rsidRPr="00C0551C">
        <w:rPr>
          <w:rStyle w:val="FontStyle30"/>
          <w:sz w:val="28"/>
          <w:szCs w:val="28"/>
        </w:rPr>
        <w:t>Федеральным</w:t>
      </w:r>
      <w:r w:rsidR="00460962" w:rsidRPr="00C0551C">
        <w:rPr>
          <w:rStyle w:val="FontStyle30"/>
          <w:sz w:val="28"/>
          <w:szCs w:val="28"/>
        </w:rPr>
        <w:t xml:space="preserve"> </w:t>
      </w:r>
      <w:r w:rsidR="00E2700F" w:rsidRPr="00C0551C">
        <w:rPr>
          <w:rStyle w:val="FontStyle30"/>
          <w:sz w:val="28"/>
          <w:szCs w:val="28"/>
        </w:rPr>
        <w:t>государственным казённым общеобразов</w:t>
      </w:r>
      <w:r w:rsidRPr="00C0551C">
        <w:rPr>
          <w:rStyle w:val="FontStyle30"/>
          <w:sz w:val="28"/>
          <w:szCs w:val="28"/>
        </w:rPr>
        <w:t>ательным учреждением «Тюмен</w:t>
      </w:r>
      <w:r w:rsidR="00E2700F" w:rsidRPr="00C0551C">
        <w:rPr>
          <w:rStyle w:val="FontStyle30"/>
          <w:sz w:val="28"/>
          <w:szCs w:val="28"/>
        </w:rPr>
        <w:t>ское президентское кадетское училище» Министерства обороны Россий</w:t>
      </w:r>
      <w:r w:rsidRPr="00C0551C">
        <w:rPr>
          <w:rStyle w:val="FontStyle30"/>
          <w:sz w:val="28"/>
          <w:szCs w:val="28"/>
        </w:rPr>
        <w:t>ской Федерации (далее Тюмен</w:t>
      </w:r>
      <w:r w:rsidR="00E2700F" w:rsidRPr="00C0551C">
        <w:rPr>
          <w:rStyle w:val="FontStyle30"/>
          <w:sz w:val="28"/>
          <w:szCs w:val="28"/>
        </w:rPr>
        <w:t>ское ПКУ).</w:t>
      </w:r>
    </w:p>
    <w:p w:rsidR="00552AA5" w:rsidRPr="00C0551C" w:rsidRDefault="00E2700F" w:rsidP="00460962">
      <w:pPr>
        <w:pStyle w:val="Style4"/>
        <w:widowControl/>
        <w:tabs>
          <w:tab w:val="left" w:pos="1315"/>
        </w:tabs>
        <w:spacing w:line="240" w:lineRule="auto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1.2.</w:t>
      </w:r>
      <w:r w:rsidRPr="00C0551C">
        <w:rPr>
          <w:rStyle w:val="FontStyle30"/>
          <w:sz w:val="28"/>
          <w:szCs w:val="28"/>
        </w:rPr>
        <w:tab/>
        <w:t>Научно-методическое обеспечение Конференции осуществляют</w:t>
      </w:r>
      <w:r w:rsidR="00460962" w:rsidRPr="00C0551C">
        <w:rPr>
          <w:rStyle w:val="FontStyle30"/>
          <w:sz w:val="28"/>
          <w:szCs w:val="28"/>
        </w:rPr>
        <w:t xml:space="preserve"> </w:t>
      </w:r>
      <w:r w:rsidR="004A3FE3" w:rsidRPr="00C0551C">
        <w:rPr>
          <w:rStyle w:val="FontStyle30"/>
          <w:sz w:val="28"/>
          <w:szCs w:val="28"/>
        </w:rPr>
        <w:t>н</w:t>
      </w:r>
      <w:r w:rsidRPr="00C0551C">
        <w:rPr>
          <w:rStyle w:val="FontStyle30"/>
          <w:sz w:val="28"/>
          <w:szCs w:val="28"/>
        </w:rPr>
        <w:t>аучно-методический совет и</w:t>
      </w:r>
      <w:r w:rsidR="004A3FE3" w:rsidRPr="00C0551C">
        <w:rPr>
          <w:rStyle w:val="FontStyle30"/>
          <w:sz w:val="28"/>
          <w:szCs w:val="28"/>
        </w:rPr>
        <w:t xml:space="preserve"> методический кабинет Тюмен</w:t>
      </w:r>
      <w:r w:rsidRPr="00C0551C">
        <w:rPr>
          <w:rStyle w:val="FontStyle30"/>
          <w:sz w:val="28"/>
          <w:szCs w:val="28"/>
        </w:rPr>
        <w:t>ского ПКУ</w:t>
      </w:r>
      <w:r w:rsidR="00460962" w:rsidRPr="00C0551C">
        <w:rPr>
          <w:rStyle w:val="FontStyle30"/>
          <w:sz w:val="28"/>
          <w:szCs w:val="28"/>
        </w:rPr>
        <w:t xml:space="preserve"> </w:t>
      </w:r>
      <w:r w:rsidRPr="00C0551C">
        <w:rPr>
          <w:rStyle w:val="FontStyle30"/>
          <w:sz w:val="28"/>
          <w:szCs w:val="28"/>
        </w:rPr>
        <w:t>при поддержк</w:t>
      </w:r>
      <w:r w:rsidR="004A3FE3" w:rsidRPr="00C0551C">
        <w:rPr>
          <w:rStyle w:val="FontStyle30"/>
          <w:sz w:val="28"/>
          <w:szCs w:val="28"/>
        </w:rPr>
        <w:t>е Тюменского областного государственного института развития регионального образования</w:t>
      </w:r>
      <w:r w:rsidRPr="00C0551C">
        <w:rPr>
          <w:rStyle w:val="FontStyle30"/>
          <w:sz w:val="28"/>
          <w:szCs w:val="28"/>
        </w:rPr>
        <w:t xml:space="preserve"> и</w:t>
      </w:r>
      <w:r w:rsidR="00460962" w:rsidRPr="00C0551C">
        <w:rPr>
          <w:rStyle w:val="FontStyle30"/>
          <w:sz w:val="28"/>
          <w:szCs w:val="28"/>
        </w:rPr>
        <w:t xml:space="preserve"> </w:t>
      </w:r>
      <w:r w:rsidR="004A3FE3" w:rsidRPr="00C0551C">
        <w:rPr>
          <w:rStyle w:val="FontStyle30"/>
          <w:sz w:val="28"/>
          <w:szCs w:val="28"/>
        </w:rPr>
        <w:t xml:space="preserve">Информационно-методического центра города Тюмени. </w:t>
      </w:r>
    </w:p>
    <w:p w:rsidR="00552AA5" w:rsidRPr="00C0551C" w:rsidRDefault="004A3FE3" w:rsidP="00460962">
      <w:pPr>
        <w:pStyle w:val="Style4"/>
        <w:widowControl/>
        <w:tabs>
          <w:tab w:val="left" w:pos="1411"/>
        </w:tabs>
        <w:spacing w:line="240" w:lineRule="auto"/>
        <w:ind w:firstLine="734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1.3.</w:t>
      </w:r>
      <w:r w:rsidRPr="00C0551C">
        <w:rPr>
          <w:rStyle w:val="FontStyle30"/>
          <w:sz w:val="28"/>
          <w:szCs w:val="28"/>
        </w:rPr>
        <w:tab/>
        <w:t xml:space="preserve">Конференция проводится с </w:t>
      </w:r>
      <w:r w:rsidR="00077D3C" w:rsidRPr="00C0551C">
        <w:rPr>
          <w:rStyle w:val="FontStyle30"/>
          <w:sz w:val="28"/>
          <w:szCs w:val="28"/>
        </w:rPr>
        <w:t>1 сентября</w:t>
      </w:r>
      <w:r w:rsidR="00E2700F" w:rsidRPr="00C0551C">
        <w:rPr>
          <w:rStyle w:val="FontStyle30"/>
          <w:sz w:val="28"/>
          <w:szCs w:val="28"/>
        </w:rPr>
        <w:t xml:space="preserve"> </w:t>
      </w:r>
      <w:r w:rsidRPr="00C0551C">
        <w:rPr>
          <w:rStyle w:val="FontStyle30"/>
          <w:sz w:val="28"/>
          <w:szCs w:val="28"/>
        </w:rPr>
        <w:t xml:space="preserve">по </w:t>
      </w:r>
      <w:r w:rsidR="00077D3C" w:rsidRPr="00C0551C">
        <w:rPr>
          <w:rStyle w:val="FontStyle30"/>
          <w:sz w:val="28"/>
          <w:szCs w:val="28"/>
        </w:rPr>
        <w:t>30 сентября</w:t>
      </w:r>
      <w:r w:rsidRPr="00C0551C">
        <w:rPr>
          <w:rStyle w:val="FontStyle30"/>
          <w:sz w:val="28"/>
          <w:szCs w:val="28"/>
        </w:rPr>
        <w:t xml:space="preserve"> </w:t>
      </w:r>
      <w:r w:rsidR="00E2700F" w:rsidRPr="00C0551C">
        <w:rPr>
          <w:rStyle w:val="FontStyle30"/>
          <w:sz w:val="28"/>
          <w:szCs w:val="28"/>
        </w:rPr>
        <w:t>2015 года на базе</w:t>
      </w:r>
      <w:r w:rsidR="00460962" w:rsidRPr="00C0551C">
        <w:rPr>
          <w:rStyle w:val="FontStyle30"/>
          <w:sz w:val="28"/>
          <w:szCs w:val="28"/>
        </w:rPr>
        <w:t xml:space="preserve"> </w:t>
      </w:r>
      <w:r w:rsidRPr="00C0551C">
        <w:rPr>
          <w:rStyle w:val="FontStyle30"/>
          <w:sz w:val="28"/>
          <w:szCs w:val="28"/>
        </w:rPr>
        <w:t xml:space="preserve">Тюменского </w:t>
      </w:r>
      <w:r w:rsidR="00E2700F" w:rsidRPr="00C0551C">
        <w:rPr>
          <w:rStyle w:val="FontStyle30"/>
          <w:sz w:val="28"/>
          <w:szCs w:val="28"/>
        </w:rPr>
        <w:t>ПКУ.</w:t>
      </w:r>
    </w:p>
    <w:p w:rsidR="00552AA5" w:rsidRPr="00C0551C" w:rsidRDefault="00E2700F" w:rsidP="00460962">
      <w:pPr>
        <w:pStyle w:val="Style4"/>
        <w:widowControl/>
        <w:tabs>
          <w:tab w:val="left" w:pos="1210"/>
        </w:tabs>
        <w:spacing w:line="240" w:lineRule="auto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1.</w:t>
      </w:r>
      <w:r w:rsidR="004A3FE3" w:rsidRPr="00C0551C">
        <w:rPr>
          <w:rStyle w:val="FontStyle30"/>
          <w:sz w:val="28"/>
          <w:szCs w:val="28"/>
        </w:rPr>
        <w:t>4.</w:t>
      </w:r>
      <w:r w:rsidR="004A3FE3" w:rsidRPr="00C0551C">
        <w:rPr>
          <w:rStyle w:val="FontStyle30"/>
          <w:sz w:val="28"/>
          <w:szCs w:val="28"/>
        </w:rPr>
        <w:tab/>
        <w:t>Форма Конференции:</w:t>
      </w:r>
      <w:r w:rsidRPr="00C0551C">
        <w:rPr>
          <w:rStyle w:val="FontStyle30"/>
          <w:sz w:val="28"/>
          <w:szCs w:val="28"/>
        </w:rPr>
        <w:t xml:space="preserve"> заочная (</w:t>
      </w:r>
      <w:r w:rsidR="004A3FE3" w:rsidRPr="00C0551C">
        <w:rPr>
          <w:rStyle w:val="FontStyle30"/>
          <w:sz w:val="28"/>
          <w:szCs w:val="28"/>
        </w:rPr>
        <w:t>дистанционная).</w:t>
      </w:r>
    </w:p>
    <w:p w:rsidR="00552AA5" w:rsidRPr="00C0551C" w:rsidRDefault="00552AA5" w:rsidP="00460962">
      <w:pPr>
        <w:pStyle w:val="Style1"/>
        <w:widowControl/>
        <w:ind w:left="293"/>
        <w:jc w:val="center"/>
        <w:rPr>
          <w:sz w:val="28"/>
          <w:szCs w:val="28"/>
        </w:rPr>
      </w:pPr>
    </w:p>
    <w:p w:rsidR="00552AA5" w:rsidRPr="00C0551C" w:rsidRDefault="006D1FD4" w:rsidP="00460962">
      <w:pPr>
        <w:pStyle w:val="Style1"/>
        <w:widowControl/>
        <w:ind w:left="293"/>
        <w:jc w:val="center"/>
        <w:rPr>
          <w:rStyle w:val="FontStyle29"/>
          <w:sz w:val="28"/>
          <w:szCs w:val="28"/>
        </w:rPr>
      </w:pPr>
      <w:r w:rsidRPr="00C0551C">
        <w:rPr>
          <w:rStyle w:val="FontStyle29"/>
          <w:sz w:val="28"/>
          <w:szCs w:val="28"/>
        </w:rPr>
        <w:t xml:space="preserve">2. ЗАДАЧИ И ВОПРОСЫ </w:t>
      </w:r>
      <w:r w:rsidR="001B0B3E" w:rsidRPr="00C0551C">
        <w:rPr>
          <w:rStyle w:val="FontStyle29"/>
          <w:sz w:val="28"/>
          <w:szCs w:val="28"/>
        </w:rPr>
        <w:t xml:space="preserve">ДЛЯ ОБСУЖДЕНИЯ </w:t>
      </w:r>
      <w:r w:rsidR="00E2700F" w:rsidRPr="00C0551C">
        <w:rPr>
          <w:rStyle w:val="FontStyle29"/>
          <w:sz w:val="28"/>
          <w:szCs w:val="28"/>
        </w:rPr>
        <w:t>КОНФЕРЕНЦИИ</w:t>
      </w:r>
    </w:p>
    <w:p w:rsidR="00552AA5" w:rsidRPr="00C0551C" w:rsidRDefault="00A108D1" w:rsidP="002F4E2F">
      <w:pPr>
        <w:pStyle w:val="Style8"/>
        <w:widowControl/>
        <w:spacing w:line="240" w:lineRule="auto"/>
        <w:ind w:firstLine="284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1. Ш</w:t>
      </w:r>
      <w:r w:rsidR="00E2700F" w:rsidRPr="00C0551C">
        <w:rPr>
          <w:rStyle w:val="FontStyle30"/>
          <w:sz w:val="28"/>
          <w:szCs w:val="28"/>
        </w:rPr>
        <w:t>ирокое и открытое обсуждение актуальных педагогических проблем функционирования</w:t>
      </w:r>
      <w:r w:rsidR="004A3FE3" w:rsidRPr="00C0551C">
        <w:rPr>
          <w:rStyle w:val="FontStyle30"/>
          <w:sz w:val="28"/>
          <w:szCs w:val="28"/>
        </w:rPr>
        <w:t xml:space="preserve"> и развития системы</w:t>
      </w:r>
      <w:r w:rsidRPr="00C0551C">
        <w:rPr>
          <w:rStyle w:val="FontStyle30"/>
          <w:sz w:val="28"/>
          <w:szCs w:val="28"/>
        </w:rPr>
        <w:t xml:space="preserve"> образования;</w:t>
      </w:r>
    </w:p>
    <w:p w:rsidR="002F4E2F" w:rsidRPr="00C0551C" w:rsidRDefault="00460962" w:rsidP="00A108D1">
      <w:pPr>
        <w:pStyle w:val="Style11"/>
        <w:widowControl/>
        <w:tabs>
          <w:tab w:val="left" w:pos="869"/>
        </w:tabs>
        <w:spacing w:line="240" w:lineRule="auto"/>
        <w:jc w:val="both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 xml:space="preserve"> </w:t>
      </w:r>
      <w:r w:rsidR="00A108D1" w:rsidRPr="00C0551C">
        <w:rPr>
          <w:rStyle w:val="FontStyle30"/>
          <w:sz w:val="28"/>
          <w:szCs w:val="28"/>
        </w:rPr>
        <w:t xml:space="preserve">  2.Т</w:t>
      </w:r>
      <w:r w:rsidR="00E2700F" w:rsidRPr="00C0551C">
        <w:rPr>
          <w:rStyle w:val="FontStyle30"/>
          <w:sz w:val="28"/>
          <w:szCs w:val="28"/>
        </w:rPr>
        <w:t xml:space="preserve">рансляция передового педагогического опыта. </w:t>
      </w:r>
    </w:p>
    <w:p w:rsidR="002F4E2F" w:rsidRPr="00C0551C" w:rsidRDefault="002F4E2F" w:rsidP="00A108D1">
      <w:pPr>
        <w:pStyle w:val="Style11"/>
        <w:widowControl/>
        <w:tabs>
          <w:tab w:val="left" w:pos="869"/>
        </w:tabs>
        <w:spacing w:line="240" w:lineRule="auto"/>
        <w:jc w:val="both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 xml:space="preserve">      </w:t>
      </w:r>
    </w:p>
    <w:p w:rsidR="00552AA5" w:rsidRPr="00C0551C" w:rsidRDefault="001C7790" w:rsidP="00A108D1">
      <w:pPr>
        <w:pStyle w:val="Style11"/>
        <w:widowControl/>
        <w:tabs>
          <w:tab w:val="left" w:pos="869"/>
        </w:tabs>
        <w:spacing w:line="240" w:lineRule="auto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               </w:t>
      </w:r>
      <w:r w:rsidR="006D1FD4" w:rsidRPr="00C0551C">
        <w:rPr>
          <w:rStyle w:val="FontStyle30"/>
          <w:sz w:val="28"/>
          <w:szCs w:val="28"/>
        </w:rPr>
        <w:t>Основные вопросы</w:t>
      </w:r>
      <w:r w:rsidR="00E2700F" w:rsidRPr="00C0551C">
        <w:rPr>
          <w:rStyle w:val="FontStyle30"/>
          <w:sz w:val="28"/>
          <w:szCs w:val="28"/>
        </w:rPr>
        <w:t xml:space="preserve"> </w:t>
      </w:r>
      <w:r w:rsidR="00460962" w:rsidRPr="00C0551C">
        <w:rPr>
          <w:rStyle w:val="FontStyle30"/>
          <w:sz w:val="28"/>
          <w:szCs w:val="28"/>
        </w:rPr>
        <w:t>д</w:t>
      </w:r>
      <w:r w:rsidR="00E2700F" w:rsidRPr="00C0551C">
        <w:rPr>
          <w:rStyle w:val="FontStyle30"/>
          <w:sz w:val="28"/>
          <w:szCs w:val="28"/>
        </w:rPr>
        <w:t>ля обсуждения на Конференции:</w:t>
      </w:r>
    </w:p>
    <w:p w:rsidR="00552AA5" w:rsidRPr="00C0551C" w:rsidRDefault="00252AB3" w:rsidP="00460962">
      <w:pPr>
        <w:pStyle w:val="Style10"/>
        <w:widowControl/>
        <w:numPr>
          <w:ilvl w:val="0"/>
          <w:numId w:val="1"/>
        </w:numPr>
        <w:tabs>
          <w:tab w:val="left" w:pos="1411"/>
        </w:tabs>
        <w:spacing w:line="240" w:lineRule="auto"/>
        <w:ind w:firstLine="710"/>
        <w:jc w:val="both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Совершенствование управления качеством образования: формирование условий и достижение новых образовательных результатов</w:t>
      </w:r>
      <w:r w:rsidR="00E2700F" w:rsidRPr="00C0551C">
        <w:rPr>
          <w:rStyle w:val="FontStyle30"/>
          <w:sz w:val="28"/>
          <w:szCs w:val="28"/>
        </w:rPr>
        <w:t>.</w:t>
      </w:r>
    </w:p>
    <w:p w:rsidR="00552AA5" w:rsidRPr="00C0551C" w:rsidRDefault="00D034FD" w:rsidP="00460962">
      <w:pPr>
        <w:pStyle w:val="Style10"/>
        <w:widowControl/>
        <w:numPr>
          <w:ilvl w:val="0"/>
          <w:numId w:val="1"/>
        </w:numPr>
        <w:tabs>
          <w:tab w:val="left" w:pos="1411"/>
        </w:tabs>
        <w:spacing w:line="240" w:lineRule="auto"/>
        <w:ind w:left="710" w:firstLine="0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П</w:t>
      </w:r>
      <w:r w:rsidR="00252AB3" w:rsidRPr="00C0551C">
        <w:rPr>
          <w:rStyle w:val="FontStyle30"/>
          <w:sz w:val="28"/>
          <w:szCs w:val="28"/>
        </w:rPr>
        <w:t>роблемы</w:t>
      </w:r>
      <w:r w:rsidR="00E2700F" w:rsidRPr="00C0551C">
        <w:rPr>
          <w:rStyle w:val="FontStyle30"/>
          <w:sz w:val="28"/>
          <w:szCs w:val="28"/>
        </w:rPr>
        <w:t>, опыт, перспективы</w:t>
      </w:r>
      <w:r w:rsidRPr="00C0551C">
        <w:rPr>
          <w:rStyle w:val="FontStyle30"/>
          <w:sz w:val="28"/>
          <w:szCs w:val="28"/>
        </w:rPr>
        <w:t xml:space="preserve"> в контексте</w:t>
      </w:r>
      <w:r w:rsidR="00621E3E" w:rsidRPr="00C0551C">
        <w:rPr>
          <w:rStyle w:val="FontStyle30"/>
          <w:sz w:val="28"/>
          <w:szCs w:val="28"/>
        </w:rPr>
        <w:t xml:space="preserve"> введения ФГОС</w:t>
      </w:r>
      <w:r w:rsidR="00E2700F" w:rsidRPr="00C0551C">
        <w:rPr>
          <w:rStyle w:val="FontStyle30"/>
          <w:sz w:val="28"/>
          <w:szCs w:val="28"/>
        </w:rPr>
        <w:t>.</w:t>
      </w:r>
    </w:p>
    <w:p w:rsidR="00552AA5" w:rsidRPr="00C0551C" w:rsidRDefault="001B0B3E" w:rsidP="00460962">
      <w:pPr>
        <w:pStyle w:val="Style10"/>
        <w:widowControl/>
        <w:numPr>
          <w:ilvl w:val="0"/>
          <w:numId w:val="1"/>
        </w:numPr>
        <w:tabs>
          <w:tab w:val="left" w:pos="1411"/>
        </w:tabs>
        <w:spacing w:line="240" w:lineRule="auto"/>
        <w:ind w:left="710" w:firstLine="0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Организационно-педагогические аспекты системы</w:t>
      </w:r>
      <w:r w:rsidR="00E2700F" w:rsidRPr="00C0551C">
        <w:rPr>
          <w:rStyle w:val="FontStyle30"/>
          <w:sz w:val="28"/>
          <w:szCs w:val="28"/>
        </w:rPr>
        <w:t xml:space="preserve"> работы по подготовке выпускников к ОГЭ и ЕГЭ.</w:t>
      </w:r>
    </w:p>
    <w:p w:rsidR="00552AA5" w:rsidRPr="00C0551C" w:rsidRDefault="00D034FD" w:rsidP="00460962">
      <w:pPr>
        <w:pStyle w:val="Style10"/>
        <w:widowControl/>
        <w:numPr>
          <w:ilvl w:val="0"/>
          <w:numId w:val="1"/>
        </w:numPr>
        <w:tabs>
          <w:tab w:val="left" w:pos="1411"/>
        </w:tabs>
        <w:spacing w:line="240" w:lineRule="auto"/>
        <w:ind w:firstLine="710"/>
        <w:jc w:val="both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 xml:space="preserve">Урок в координатах современности. </w:t>
      </w:r>
      <w:r w:rsidR="00E2700F" w:rsidRPr="00C0551C">
        <w:rPr>
          <w:rStyle w:val="FontStyle30"/>
          <w:sz w:val="28"/>
          <w:szCs w:val="28"/>
        </w:rPr>
        <w:t>Инновационные ресурсы учебного занятия в условиях реализации ФГОС.</w:t>
      </w:r>
    </w:p>
    <w:p w:rsidR="00552AA5" w:rsidRPr="00C0551C" w:rsidRDefault="00E2700F" w:rsidP="00460962">
      <w:pPr>
        <w:pStyle w:val="Style10"/>
        <w:widowControl/>
        <w:numPr>
          <w:ilvl w:val="0"/>
          <w:numId w:val="1"/>
        </w:numPr>
        <w:tabs>
          <w:tab w:val="left" w:pos="1411"/>
        </w:tabs>
        <w:spacing w:line="240" w:lineRule="auto"/>
        <w:ind w:firstLine="710"/>
        <w:jc w:val="both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lastRenderedPageBreak/>
        <w:t>Психолого-педагогическое сопровождение образовательного процесса</w:t>
      </w:r>
      <w:r w:rsidR="0057781B" w:rsidRPr="00C0551C">
        <w:rPr>
          <w:rStyle w:val="FontStyle30"/>
          <w:sz w:val="28"/>
          <w:szCs w:val="28"/>
        </w:rPr>
        <w:t xml:space="preserve"> как </w:t>
      </w:r>
      <w:r w:rsidR="00055A70" w:rsidRPr="00C0551C">
        <w:rPr>
          <w:rStyle w:val="FontStyle30"/>
          <w:sz w:val="28"/>
          <w:szCs w:val="28"/>
        </w:rPr>
        <w:t>одно из</w:t>
      </w:r>
      <w:r w:rsidR="00470226" w:rsidRPr="00C0551C">
        <w:rPr>
          <w:rStyle w:val="FontStyle30"/>
          <w:sz w:val="28"/>
          <w:szCs w:val="28"/>
        </w:rPr>
        <w:t xml:space="preserve"> условий формирования социальной компетентности</w:t>
      </w:r>
      <w:r w:rsidR="009B3B18" w:rsidRPr="00C0551C">
        <w:rPr>
          <w:rStyle w:val="FontStyle30"/>
          <w:sz w:val="28"/>
          <w:szCs w:val="28"/>
        </w:rPr>
        <w:t xml:space="preserve"> </w:t>
      </w:r>
      <w:r w:rsidR="00055A70" w:rsidRPr="00C0551C">
        <w:rPr>
          <w:rStyle w:val="FontStyle30"/>
          <w:sz w:val="28"/>
          <w:szCs w:val="28"/>
        </w:rPr>
        <w:t>обучающихся</w:t>
      </w:r>
      <w:r w:rsidRPr="00C0551C">
        <w:rPr>
          <w:rStyle w:val="FontStyle30"/>
          <w:sz w:val="28"/>
          <w:szCs w:val="28"/>
        </w:rPr>
        <w:t>.</w:t>
      </w:r>
    </w:p>
    <w:p w:rsidR="00552AA5" w:rsidRPr="00C0551C" w:rsidRDefault="00055A70" w:rsidP="001C7790">
      <w:pPr>
        <w:pStyle w:val="Style10"/>
        <w:widowControl/>
        <w:numPr>
          <w:ilvl w:val="0"/>
          <w:numId w:val="1"/>
        </w:numPr>
        <w:tabs>
          <w:tab w:val="left" w:pos="1411"/>
        </w:tabs>
        <w:spacing w:line="240" w:lineRule="auto"/>
        <w:ind w:firstLine="710"/>
        <w:jc w:val="both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 xml:space="preserve">Воспитание и социализация в образовательном процессе: практика, приоритеты, риски и возможности. </w:t>
      </w:r>
      <w:r w:rsidR="00E2700F" w:rsidRPr="00C0551C">
        <w:rPr>
          <w:rStyle w:val="FontStyle30"/>
          <w:sz w:val="28"/>
          <w:szCs w:val="28"/>
        </w:rPr>
        <w:t>Инновационные подходы к воспитательно</w:t>
      </w:r>
      <w:r w:rsidR="00252AB3" w:rsidRPr="00C0551C">
        <w:rPr>
          <w:rStyle w:val="FontStyle30"/>
          <w:sz w:val="28"/>
          <w:szCs w:val="28"/>
        </w:rPr>
        <w:t xml:space="preserve">й работе, интеграции основного и дополнительного </w:t>
      </w:r>
      <w:r w:rsidR="00E2700F" w:rsidRPr="00C0551C">
        <w:rPr>
          <w:rStyle w:val="FontStyle30"/>
          <w:sz w:val="28"/>
          <w:szCs w:val="28"/>
        </w:rPr>
        <w:t>образования.</w:t>
      </w:r>
    </w:p>
    <w:p w:rsidR="00552AA5" w:rsidRPr="00C0551C" w:rsidRDefault="00252AB3" w:rsidP="001C7790">
      <w:pPr>
        <w:pStyle w:val="Style10"/>
        <w:widowControl/>
        <w:numPr>
          <w:ilvl w:val="0"/>
          <w:numId w:val="1"/>
        </w:numPr>
        <w:tabs>
          <w:tab w:val="left" w:pos="1411"/>
        </w:tabs>
        <w:spacing w:line="240" w:lineRule="auto"/>
        <w:ind w:left="710" w:firstLine="0"/>
        <w:jc w:val="both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Развитие системы поддержки талантливых детей: от цели к результату</w:t>
      </w:r>
      <w:r w:rsidR="00E2700F" w:rsidRPr="00C0551C">
        <w:rPr>
          <w:rStyle w:val="FontStyle30"/>
          <w:sz w:val="28"/>
          <w:szCs w:val="28"/>
        </w:rPr>
        <w:t>.</w:t>
      </w:r>
    </w:p>
    <w:p w:rsidR="001B0B3E" w:rsidRPr="00C0551C" w:rsidRDefault="00A108D1" w:rsidP="001C7790">
      <w:pPr>
        <w:pStyle w:val="Style10"/>
        <w:widowControl/>
        <w:numPr>
          <w:ilvl w:val="0"/>
          <w:numId w:val="1"/>
        </w:numPr>
        <w:tabs>
          <w:tab w:val="left" w:pos="1411"/>
        </w:tabs>
        <w:spacing w:line="240" w:lineRule="auto"/>
        <w:ind w:left="710" w:firstLine="0"/>
        <w:jc w:val="both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Использование образовательных тех</w:t>
      </w:r>
      <w:r w:rsidR="001B0B3E" w:rsidRPr="00C0551C">
        <w:rPr>
          <w:rStyle w:val="FontStyle30"/>
          <w:sz w:val="28"/>
          <w:szCs w:val="28"/>
        </w:rPr>
        <w:t>нологий в условиях модернизации</w:t>
      </w:r>
      <w:r w:rsidR="001C7790">
        <w:rPr>
          <w:rStyle w:val="FontStyle30"/>
          <w:sz w:val="28"/>
          <w:szCs w:val="28"/>
        </w:rPr>
        <w:t xml:space="preserve"> образования.</w:t>
      </w:r>
    </w:p>
    <w:p w:rsidR="00A108D1" w:rsidRPr="00C0551C" w:rsidRDefault="001C7790" w:rsidP="001C7790">
      <w:pPr>
        <w:pStyle w:val="Style10"/>
        <w:widowControl/>
        <w:tabs>
          <w:tab w:val="left" w:pos="1411"/>
        </w:tabs>
        <w:spacing w:line="240" w:lineRule="auto"/>
        <w:ind w:left="710" w:firstLine="0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9.</w:t>
      </w:r>
      <w:r w:rsidR="00A108D1" w:rsidRPr="00C0551C">
        <w:rPr>
          <w:rStyle w:val="FontStyle30"/>
          <w:sz w:val="28"/>
          <w:szCs w:val="28"/>
        </w:rPr>
        <w:t>Формирование и развитие образовательной среды ОУ в контексте внедрения ФГОС нового поколения.</w:t>
      </w:r>
    </w:p>
    <w:p w:rsidR="00552AA5" w:rsidRPr="00C0551C" w:rsidRDefault="00552AA5" w:rsidP="001C7790">
      <w:pPr>
        <w:pStyle w:val="Style7"/>
        <w:widowControl/>
        <w:ind w:left="278"/>
        <w:jc w:val="both"/>
        <w:rPr>
          <w:sz w:val="28"/>
          <w:szCs w:val="28"/>
        </w:rPr>
      </w:pPr>
    </w:p>
    <w:p w:rsidR="00552AA5" w:rsidRPr="00C0551C" w:rsidRDefault="00E2700F" w:rsidP="00460962">
      <w:pPr>
        <w:pStyle w:val="Style7"/>
        <w:widowControl/>
        <w:ind w:left="278"/>
        <w:jc w:val="center"/>
        <w:rPr>
          <w:rStyle w:val="FontStyle29"/>
          <w:sz w:val="28"/>
          <w:szCs w:val="28"/>
        </w:rPr>
      </w:pPr>
      <w:r w:rsidRPr="00C0551C">
        <w:rPr>
          <w:rStyle w:val="FontStyle29"/>
          <w:sz w:val="28"/>
          <w:szCs w:val="28"/>
        </w:rPr>
        <w:t>3. УЧАСТНИКИ КОНФЕРЕНЦИИ</w:t>
      </w:r>
    </w:p>
    <w:p w:rsidR="00552AA5" w:rsidRPr="00C0551C" w:rsidRDefault="00E2700F" w:rsidP="001C7790">
      <w:pPr>
        <w:pStyle w:val="Style8"/>
        <w:widowControl/>
        <w:spacing w:line="240" w:lineRule="auto"/>
        <w:ind w:firstLine="701"/>
        <w:rPr>
          <w:sz w:val="28"/>
          <w:szCs w:val="28"/>
        </w:rPr>
      </w:pPr>
      <w:r w:rsidRPr="00C0551C">
        <w:rPr>
          <w:rStyle w:val="FontStyle30"/>
          <w:sz w:val="28"/>
          <w:szCs w:val="28"/>
        </w:rPr>
        <w:t>К участию в Конференции п</w:t>
      </w:r>
      <w:r w:rsidR="002F4E2F" w:rsidRPr="00C0551C">
        <w:rPr>
          <w:rStyle w:val="FontStyle30"/>
          <w:sz w:val="28"/>
          <w:szCs w:val="28"/>
        </w:rPr>
        <w:t>ригашаются педагогические работники общеобразовател</w:t>
      </w:r>
      <w:r w:rsidR="00470226" w:rsidRPr="00C0551C">
        <w:rPr>
          <w:rStyle w:val="FontStyle30"/>
          <w:sz w:val="28"/>
          <w:szCs w:val="28"/>
        </w:rPr>
        <w:t>ьных организац</w:t>
      </w:r>
      <w:r w:rsidR="009B3B18" w:rsidRPr="00C0551C">
        <w:rPr>
          <w:rStyle w:val="FontStyle30"/>
          <w:sz w:val="28"/>
          <w:szCs w:val="28"/>
        </w:rPr>
        <w:t xml:space="preserve">ий, находящихся в </w:t>
      </w:r>
      <w:r w:rsidR="002F4E2F" w:rsidRPr="00C0551C">
        <w:rPr>
          <w:rStyle w:val="FontStyle30"/>
          <w:sz w:val="28"/>
          <w:szCs w:val="28"/>
        </w:rPr>
        <w:t xml:space="preserve">ведении Министерства обороны, педагогические работники </w:t>
      </w:r>
      <w:r w:rsidR="00470226" w:rsidRPr="00C0551C">
        <w:rPr>
          <w:rStyle w:val="FontStyle30"/>
          <w:sz w:val="28"/>
          <w:szCs w:val="28"/>
        </w:rPr>
        <w:t>общеобразовательных организац</w:t>
      </w:r>
      <w:r w:rsidR="002F4E2F" w:rsidRPr="00C0551C">
        <w:rPr>
          <w:rStyle w:val="FontStyle30"/>
          <w:sz w:val="28"/>
          <w:szCs w:val="28"/>
        </w:rPr>
        <w:t>ий города Тюмени и Тюменской области</w:t>
      </w:r>
      <w:r w:rsidRPr="00C0551C">
        <w:rPr>
          <w:rStyle w:val="FontStyle30"/>
          <w:sz w:val="28"/>
          <w:szCs w:val="28"/>
        </w:rPr>
        <w:t>.</w:t>
      </w:r>
    </w:p>
    <w:p w:rsidR="001B0B3E" w:rsidRPr="00C0551C" w:rsidRDefault="001B0B3E" w:rsidP="00460962">
      <w:pPr>
        <w:pStyle w:val="Style7"/>
        <w:widowControl/>
        <w:jc w:val="center"/>
        <w:rPr>
          <w:rStyle w:val="FontStyle29"/>
          <w:sz w:val="28"/>
          <w:szCs w:val="28"/>
        </w:rPr>
      </w:pPr>
    </w:p>
    <w:p w:rsidR="00552AA5" w:rsidRPr="00C0551C" w:rsidRDefault="00E2700F" w:rsidP="00460962">
      <w:pPr>
        <w:pStyle w:val="Style7"/>
        <w:widowControl/>
        <w:jc w:val="center"/>
        <w:rPr>
          <w:rStyle w:val="FontStyle29"/>
          <w:sz w:val="28"/>
          <w:szCs w:val="28"/>
        </w:rPr>
      </w:pPr>
      <w:r w:rsidRPr="00C0551C">
        <w:rPr>
          <w:rStyle w:val="FontStyle29"/>
          <w:sz w:val="28"/>
          <w:szCs w:val="28"/>
        </w:rPr>
        <w:t>4. РУКОВОДСТВО КОНФЕРЕНЦИЕЙ</w:t>
      </w:r>
    </w:p>
    <w:p w:rsidR="001B0B3E" w:rsidRDefault="00E2700F" w:rsidP="001B0B3E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 xml:space="preserve">Общее руководство подготовкой и проведением Конференции </w:t>
      </w:r>
      <w:proofErr w:type="gramStart"/>
      <w:r w:rsidRPr="00C0551C">
        <w:rPr>
          <w:rStyle w:val="FontStyle30"/>
          <w:sz w:val="28"/>
          <w:szCs w:val="28"/>
        </w:rPr>
        <w:t xml:space="preserve">осуществляет </w:t>
      </w:r>
      <w:r w:rsidR="00460962" w:rsidRPr="00C0551C">
        <w:rPr>
          <w:rStyle w:val="FontStyle30"/>
          <w:sz w:val="28"/>
          <w:szCs w:val="28"/>
        </w:rPr>
        <w:t xml:space="preserve"> о</w:t>
      </w:r>
      <w:r w:rsidRPr="00C0551C">
        <w:rPr>
          <w:rStyle w:val="FontStyle30"/>
          <w:sz w:val="28"/>
          <w:szCs w:val="28"/>
        </w:rPr>
        <w:t>рганизационный</w:t>
      </w:r>
      <w:proofErr w:type="gramEnd"/>
      <w:r w:rsidRPr="00C0551C">
        <w:rPr>
          <w:rStyle w:val="FontStyle30"/>
          <w:sz w:val="28"/>
          <w:szCs w:val="28"/>
        </w:rPr>
        <w:t xml:space="preserve"> комитет (далее - Оргкомитет), состав которого утверждается приказом </w:t>
      </w:r>
      <w:r w:rsidR="00460962" w:rsidRPr="00C0551C">
        <w:rPr>
          <w:rStyle w:val="FontStyle30"/>
          <w:sz w:val="28"/>
          <w:szCs w:val="28"/>
        </w:rPr>
        <w:t>н</w:t>
      </w:r>
      <w:r w:rsidR="004A3FE3" w:rsidRPr="00C0551C">
        <w:rPr>
          <w:rStyle w:val="FontStyle30"/>
          <w:sz w:val="28"/>
          <w:szCs w:val="28"/>
        </w:rPr>
        <w:t>ачальника Тюменского</w:t>
      </w:r>
      <w:r w:rsidRPr="00C0551C">
        <w:rPr>
          <w:rStyle w:val="FontStyle30"/>
          <w:sz w:val="28"/>
          <w:szCs w:val="28"/>
        </w:rPr>
        <w:t xml:space="preserve"> ПКУ. Оргкомитет проводит работу по подготовке и проведению Конференции, согласовывает состав секций, программу проведения Конференции, решает иные вопросы по организации работы Конференции. Оргкомитет не несет ответственность за качество представляемых на Конференцию материалов.</w:t>
      </w:r>
    </w:p>
    <w:p w:rsidR="001C7790" w:rsidRPr="00C0551C" w:rsidRDefault="001C7790" w:rsidP="001B0B3E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552AA5" w:rsidRPr="00C0551C" w:rsidRDefault="00E2700F" w:rsidP="00460962">
      <w:pPr>
        <w:pStyle w:val="Style7"/>
        <w:widowControl/>
        <w:ind w:left="835"/>
        <w:jc w:val="both"/>
        <w:rPr>
          <w:rStyle w:val="FontStyle29"/>
          <w:sz w:val="28"/>
          <w:szCs w:val="28"/>
        </w:rPr>
      </w:pPr>
      <w:r w:rsidRPr="00C0551C">
        <w:rPr>
          <w:rStyle w:val="FontStyle29"/>
          <w:sz w:val="28"/>
          <w:szCs w:val="28"/>
        </w:rPr>
        <w:t>5. ПРИЕМ МАТЕРИАЛОВ И ИЗДАНИЕ СБОРНИКА РАБОТ</w:t>
      </w:r>
    </w:p>
    <w:p w:rsidR="00552AA5" w:rsidRPr="00C0551C" w:rsidRDefault="00E2700F" w:rsidP="00460962">
      <w:pPr>
        <w:pStyle w:val="Style13"/>
        <w:widowControl/>
        <w:tabs>
          <w:tab w:val="left" w:pos="1387"/>
        </w:tabs>
        <w:spacing w:line="240" w:lineRule="auto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5.1.</w:t>
      </w:r>
      <w:r w:rsidRPr="00C0551C">
        <w:rPr>
          <w:rStyle w:val="FontStyle30"/>
          <w:sz w:val="28"/>
          <w:szCs w:val="28"/>
        </w:rPr>
        <w:tab/>
        <w:t>Для публикации статьи в сборнике необходимо</w:t>
      </w:r>
      <w:r w:rsidR="002E730B" w:rsidRPr="00C0551C">
        <w:rPr>
          <w:rStyle w:val="FontStyle30"/>
          <w:sz w:val="28"/>
          <w:szCs w:val="28"/>
        </w:rPr>
        <w:t xml:space="preserve"> до 30 сентября</w:t>
      </w:r>
      <w:r w:rsidRPr="00C0551C">
        <w:rPr>
          <w:rStyle w:val="FontStyle30"/>
          <w:sz w:val="28"/>
          <w:szCs w:val="28"/>
        </w:rPr>
        <w:t xml:space="preserve"> в адрес</w:t>
      </w:r>
      <w:r w:rsidRPr="00C0551C">
        <w:rPr>
          <w:rStyle w:val="FontStyle30"/>
          <w:sz w:val="28"/>
          <w:szCs w:val="28"/>
        </w:rPr>
        <w:br/>
        <w:t>оргкомитета представить: заявку на публикацию статьи; текст статьи.</w:t>
      </w:r>
    </w:p>
    <w:p w:rsidR="00C0551C" w:rsidRPr="00C0551C" w:rsidRDefault="00E2700F" w:rsidP="00C0551C">
      <w:pPr>
        <w:pStyle w:val="Style17"/>
        <w:widowControl/>
        <w:spacing w:line="240" w:lineRule="auto"/>
        <w:ind w:firstLine="0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Документы предоставляются в Оргкомитет</w:t>
      </w:r>
      <w:r w:rsidR="00460962" w:rsidRPr="00C0551C">
        <w:rPr>
          <w:rStyle w:val="FontStyle30"/>
          <w:sz w:val="28"/>
          <w:szCs w:val="28"/>
        </w:rPr>
        <w:t xml:space="preserve"> по электронной почте</w:t>
      </w:r>
      <w:r w:rsidR="00EF45DD" w:rsidRPr="00C0551C">
        <w:rPr>
          <w:rStyle w:val="FontStyle30"/>
          <w:sz w:val="28"/>
          <w:szCs w:val="28"/>
        </w:rPr>
        <w:t xml:space="preserve"> </w:t>
      </w:r>
      <w:r w:rsidR="00460962" w:rsidRPr="00C0551C">
        <w:rPr>
          <w:rStyle w:val="FontStyle30"/>
          <w:sz w:val="28"/>
          <w:szCs w:val="28"/>
        </w:rPr>
        <w:t>двумя фай</w:t>
      </w:r>
      <w:r w:rsidR="00C0551C" w:rsidRPr="00C0551C">
        <w:rPr>
          <w:rStyle w:val="FontStyle30"/>
          <w:sz w:val="28"/>
          <w:szCs w:val="28"/>
        </w:rPr>
        <w:t>лами (один - статья, втор</w:t>
      </w:r>
      <w:r w:rsidRPr="00C0551C">
        <w:rPr>
          <w:rStyle w:val="FontStyle30"/>
          <w:sz w:val="28"/>
          <w:szCs w:val="28"/>
        </w:rPr>
        <w:t>ой - заявка</w:t>
      </w:r>
      <w:proofErr w:type="gramStart"/>
      <w:r w:rsidRPr="00C0551C">
        <w:rPr>
          <w:rStyle w:val="FontStyle30"/>
          <w:sz w:val="28"/>
          <w:szCs w:val="28"/>
        </w:rPr>
        <w:t>).</w:t>
      </w:r>
      <w:r w:rsidR="00C0551C" w:rsidRPr="00C0551C">
        <w:rPr>
          <w:rStyle w:val="FontStyle30"/>
          <w:sz w:val="28"/>
          <w:szCs w:val="28"/>
        </w:rPr>
        <w:t>Электронная</w:t>
      </w:r>
      <w:proofErr w:type="gramEnd"/>
      <w:r w:rsidR="00C0551C" w:rsidRPr="00C0551C">
        <w:rPr>
          <w:rStyle w:val="FontStyle30"/>
          <w:sz w:val="28"/>
          <w:szCs w:val="28"/>
        </w:rPr>
        <w:t xml:space="preserve"> почта:</w:t>
      </w:r>
      <w:r w:rsidRPr="00C0551C">
        <w:rPr>
          <w:rStyle w:val="FontStyle30"/>
          <w:sz w:val="28"/>
          <w:szCs w:val="28"/>
        </w:rPr>
        <w:t xml:space="preserve"> </w:t>
      </w:r>
      <w:hyperlink r:id="rId7" w:history="1">
        <w:r w:rsidR="00C0551C" w:rsidRPr="00C0551C">
          <w:rPr>
            <w:rStyle w:val="FontStyle30"/>
            <w:sz w:val="28"/>
            <w:szCs w:val="28"/>
            <w:u w:val="single"/>
            <w:lang w:val="en-US"/>
          </w:rPr>
          <w:t>tm</w:t>
        </w:r>
        <w:r w:rsidR="00C0551C" w:rsidRPr="00C0551C">
          <w:rPr>
            <w:rStyle w:val="FontStyle30"/>
            <w:sz w:val="28"/>
            <w:szCs w:val="28"/>
            <w:u w:val="single"/>
          </w:rPr>
          <w:t>-</w:t>
        </w:r>
        <w:proofErr w:type="spellStart"/>
        <w:r w:rsidR="00C0551C" w:rsidRPr="00C0551C">
          <w:rPr>
            <w:rStyle w:val="FontStyle30"/>
            <w:sz w:val="28"/>
            <w:szCs w:val="28"/>
            <w:u w:val="single"/>
            <w:lang w:val="en-US"/>
          </w:rPr>
          <w:t>pku</w:t>
        </w:r>
        <w:proofErr w:type="spellEnd"/>
        <w:r w:rsidR="00C0551C" w:rsidRPr="00C0551C">
          <w:rPr>
            <w:rStyle w:val="FontStyle30"/>
            <w:sz w:val="28"/>
            <w:szCs w:val="28"/>
            <w:u w:val="single"/>
          </w:rPr>
          <w:t>@</w:t>
        </w:r>
        <w:r w:rsidR="00E0139E">
          <w:rPr>
            <w:rStyle w:val="FontStyle30"/>
            <w:sz w:val="28"/>
            <w:szCs w:val="28"/>
            <w:u w:val="single"/>
            <w:lang w:val="en-US"/>
          </w:rPr>
          <w:t>m</w:t>
        </w:r>
        <w:r w:rsidR="00C0551C" w:rsidRPr="00C0551C">
          <w:rPr>
            <w:rStyle w:val="FontStyle30"/>
            <w:sz w:val="28"/>
            <w:szCs w:val="28"/>
            <w:u w:val="single"/>
            <w:lang w:val="en-US"/>
          </w:rPr>
          <w:t>il</w:t>
        </w:r>
        <w:r w:rsidR="00C0551C" w:rsidRPr="00C0551C">
          <w:rPr>
            <w:rStyle w:val="FontStyle30"/>
            <w:sz w:val="28"/>
            <w:szCs w:val="28"/>
            <w:u w:val="single"/>
          </w:rPr>
          <w:t xml:space="preserve">. </w:t>
        </w:r>
        <w:proofErr w:type="spellStart"/>
        <w:r w:rsidR="00C0551C" w:rsidRPr="00C0551C">
          <w:rPr>
            <w:rStyle w:val="FontStyle30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552AA5" w:rsidRPr="00C0551C" w:rsidRDefault="00E2700F" w:rsidP="00460962">
      <w:pPr>
        <w:pStyle w:val="Style13"/>
        <w:widowControl/>
        <w:numPr>
          <w:ilvl w:val="0"/>
          <w:numId w:val="2"/>
        </w:numPr>
        <w:tabs>
          <w:tab w:val="left" w:pos="1210"/>
        </w:tabs>
        <w:spacing w:line="240" w:lineRule="auto"/>
        <w:ind w:firstLine="725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Названия файлов - по фамилии 1-го автора (Иванов Заявка; Иванов Статья).</w:t>
      </w:r>
    </w:p>
    <w:p w:rsidR="00552AA5" w:rsidRPr="00C0551C" w:rsidRDefault="00E2700F" w:rsidP="00460962">
      <w:pPr>
        <w:pStyle w:val="Style13"/>
        <w:widowControl/>
        <w:numPr>
          <w:ilvl w:val="0"/>
          <w:numId w:val="2"/>
        </w:numPr>
        <w:tabs>
          <w:tab w:val="left" w:pos="1210"/>
        </w:tabs>
        <w:spacing w:line="240" w:lineRule="auto"/>
        <w:ind w:left="725" w:firstLine="0"/>
        <w:jc w:val="left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К публикации прин</w:t>
      </w:r>
      <w:r w:rsidR="00470226" w:rsidRPr="00C0551C">
        <w:rPr>
          <w:rStyle w:val="FontStyle30"/>
          <w:sz w:val="28"/>
          <w:szCs w:val="28"/>
        </w:rPr>
        <w:t>имаются статьи объемом от 2 до 6</w:t>
      </w:r>
      <w:r w:rsidRPr="00C0551C">
        <w:rPr>
          <w:rStyle w:val="FontStyle30"/>
          <w:sz w:val="28"/>
          <w:szCs w:val="28"/>
        </w:rPr>
        <w:t xml:space="preserve"> страниц.</w:t>
      </w:r>
    </w:p>
    <w:p w:rsidR="00C0551C" w:rsidRPr="00C0551C" w:rsidRDefault="00E2700F" w:rsidP="00C0551C">
      <w:pPr>
        <w:pStyle w:val="Style17"/>
        <w:widowControl/>
        <w:spacing w:line="240" w:lineRule="auto"/>
        <w:ind w:firstLine="0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 xml:space="preserve">Правила оформления статьи: поля по 2 см, кегель 14, шрифт </w:t>
      </w:r>
      <w:r w:rsidRPr="00C0551C">
        <w:rPr>
          <w:rStyle w:val="FontStyle30"/>
          <w:sz w:val="28"/>
          <w:szCs w:val="28"/>
          <w:lang w:val="en-US"/>
        </w:rPr>
        <w:t>Times</w:t>
      </w:r>
      <w:r w:rsidRPr="00C0551C">
        <w:rPr>
          <w:rStyle w:val="FontStyle30"/>
          <w:sz w:val="28"/>
          <w:szCs w:val="28"/>
        </w:rPr>
        <w:t xml:space="preserve"> </w:t>
      </w:r>
      <w:r w:rsidRPr="00C0551C">
        <w:rPr>
          <w:rStyle w:val="FontStyle30"/>
          <w:sz w:val="28"/>
          <w:szCs w:val="28"/>
          <w:lang w:val="en-US"/>
        </w:rPr>
        <w:t>New</w:t>
      </w:r>
      <w:r w:rsidRPr="00C0551C">
        <w:rPr>
          <w:rStyle w:val="FontStyle30"/>
          <w:sz w:val="28"/>
          <w:szCs w:val="28"/>
        </w:rPr>
        <w:t xml:space="preserve"> </w:t>
      </w:r>
      <w:r w:rsidRPr="00C0551C">
        <w:rPr>
          <w:rStyle w:val="FontStyle30"/>
          <w:sz w:val="28"/>
          <w:szCs w:val="28"/>
          <w:lang w:val="en-US"/>
        </w:rPr>
        <w:t>Roman</w:t>
      </w:r>
      <w:r w:rsidRPr="00C0551C">
        <w:rPr>
          <w:rStyle w:val="FontStyle30"/>
          <w:sz w:val="28"/>
          <w:szCs w:val="28"/>
        </w:rPr>
        <w:t>, межстрочный интервал -1,5, выравнивание по ширине, абзац 1,2</w:t>
      </w:r>
    </w:p>
    <w:p w:rsidR="00552AA5" w:rsidRPr="00C0551C" w:rsidRDefault="00E2700F" w:rsidP="00460962">
      <w:pPr>
        <w:pStyle w:val="Style13"/>
        <w:widowControl/>
        <w:numPr>
          <w:ilvl w:val="0"/>
          <w:numId w:val="2"/>
        </w:numPr>
        <w:tabs>
          <w:tab w:val="left" w:pos="1210"/>
        </w:tabs>
        <w:spacing w:line="240" w:lineRule="auto"/>
        <w:ind w:firstLine="725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5. Таблицы, рисунки и подписи к ним - 12-й шрифт. Список литературы оформляется согласно библиографическим требованиям. Его необходимость обусловливается наличием цитат или ссылок. Оформлять ссылки следует в виде указания в тексте в квадратных скобках на соответствующий источник списка литературы. Использование автоматических постраничных ссылок не допускается.</w:t>
      </w:r>
    </w:p>
    <w:p w:rsidR="00552AA5" w:rsidRPr="00C0551C" w:rsidRDefault="00E2700F" w:rsidP="00460962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Тексты оформляются следующим образом: название статьи прописными буквами, полужирно, по центру. Строкой ниже, также по центру, через интервал, инициалы и фамилия автора(</w:t>
      </w:r>
      <w:proofErr w:type="spellStart"/>
      <w:r w:rsidRPr="00C0551C">
        <w:rPr>
          <w:rStyle w:val="FontStyle30"/>
          <w:sz w:val="28"/>
          <w:szCs w:val="28"/>
        </w:rPr>
        <w:t>ов</w:t>
      </w:r>
      <w:proofErr w:type="spellEnd"/>
      <w:r w:rsidRPr="00C0551C">
        <w:rPr>
          <w:rStyle w:val="FontStyle30"/>
          <w:sz w:val="28"/>
          <w:szCs w:val="28"/>
        </w:rPr>
        <w:t>) полужирно, ученая степень, ученое звание, должность, далее на следующей строке курсивом -наименование организации (полностью, без аббревиатур), город (село). Далее через интервал печатается весь представляемый текст.</w:t>
      </w:r>
    </w:p>
    <w:p w:rsidR="00552AA5" w:rsidRPr="00C0551C" w:rsidRDefault="00E2700F" w:rsidP="00460962">
      <w:pPr>
        <w:pStyle w:val="Style13"/>
        <w:widowControl/>
        <w:numPr>
          <w:ilvl w:val="0"/>
          <w:numId w:val="3"/>
        </w:numPr>
        <w:tabs>
          <w:tab w:val="left" w:pos="1210"/>
        </w:tabs>
        <w:spacing w:line="240" w:lineRule="auto"/>
        <w:ind w:firstLine="725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lastRenderedPageBreak/>
        <w:t>Оргкомитет оставляет за собой право отклонить от публикации статьи, не соответствующие тематике конференции, или предложить авторам их доработать.</w:t>
      </w:r>
    </w:p>
    <w:p w:rsidR="00552AA5" w:rsidRPr="00C0551C" w:rsidRDefault="00E2700F" w:rsidP="00460962">
      <w:pPr>
        <w:pStyle w:val="Style13"/>
        <w:widowControl/>
        <w:numPr>
          <w:ilvl w:val="0"/>
          <w:numId w:val="3"/>
        </w:numPr>
        <w:tabs>
          <w:tab w:val="left" w:pos="1210"/>
        </w:tabs>
        <w:spacing w:line="240" w:lineRule="auto"/>
        <w:ind w:firstLine="725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Сборник издается за счет средств авторов статей. Предварительная оплата не производится. Иногородние заочные участники смогут получить сборник по почте наложенным платежом. Ориентировочная стоимость публикации: 150 руб. за 1 страницу + почтовые расходы (рассылка сбо</w:t>
      </w:r>
      <w:r w:rsidR="00470226" w:rsidRPr="00C0551C">
        <w:rPr>
          <w:rStyle w:val="FontStyle30"/>
          <w:sz w:val="28"/>
          <w:szCs w:val="28"/>
        </w:rPr>
        <w:t>рника будет осуществляться в октябре</w:t>
      </w:r>
      <w:r w:rsidRPr="00C0551C">
        <w:rPr>
          <w:rStyle w:val="FontStyle30"/>
          <w:sz w:val="28"/>
          <w:szCs w:val="28"/>
        </w:rPr>
        <w:t xml:space="preserve"> 2015 года).</w:t>
      </w:r>
    </w:p>
    <w:p w:rsidR="00552AA5" w:rsidRPr="00C0551C" w:rsidRDefault="00E2700F" w:rsidP="00460962">
      <w:pPr>
        <w:pStyle w:val="Style13"/>
        <w:widowControl/>
        <w:numPr>
          <w:ilvl w:val="0"/>
          <w:numId w:val="3"/>
        </w:numPr>
        <w:tabs>
          <w:tab w:val="left" w:pos="1210"/>
        </w:tabs>
        <w:spacing w:line="240" w:lineRule="auto"/>
        <w:ind w:left="725" w:firstLine="0"/>
        <w:jc w:val="left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 xml:space="preserve">Сайт конференции: </w:t>
      </w:r>
      <w:hyperlink r:id="rId8" w:history="1">
        <w:proofErr w:type="spellStart"/>
        <w:r w:rsidRPr="00C0551C">
          <w:rPr>
            <w:rStyle w:val="FontStyle30"/>
            <w:sz w:val="28"/>
            <w:szCs w:val="28"/>
            <w:u w:val="single"/>
            <w:lang w:val="en-US"/>
          </w:rPr>
          <w:t>tpku</w:t>
        </w:r>
        <w:proofErr w:type="spellEnd"/>
        <w:r w:rsidRPr="00C0551C">
          <w:rPr>
            <w:rStyle w:val="FontStyle30"/>
            <w:sz w:val="28"/>
            <w:szCs w:val="28"/>
            <w:u w:val="single"/>
          </w:rPr>
          <w:t>.</w:t>
        </w:r>
        <w:proofErr w:type="spellStart"/>
        <w:r w:rsidR="00470226" w:rsidRPr="00C0551C">
          <w:rPr>
            <w:rStyle w:val="FontStyle30"/>
            <w:sz w:val="28"/>
            <w:szCs w:val="28"/>
            <w:u w:val="single"/>
            <w:lang w:val="en-US"/>
          </w:rPr>
          <w:t>edu</w:t>
        </w:r>
        <w:r w:rsidR="009B3B18" w:rsidRPr="00C0551C">
          <w:rPr>
            <w:rStyle w:val="FontStyle30"/>
            <w:sz w:val="28"/>
            <w:szCs w:val="28"/>
            <w:u w:val="single"/>
            <w:lang w:val="en-US"/>
          </w:rPr>
          <w:t>mil</w:t>
        </w:r>
        <w:proofErr w:type="spellEnd"/>
        <w:r w:rsidR="009B3B18" w:rsidRPr="00C0551C">
          <w:rPr>
            <w:rStyle w:val="FontStyle30"/>
            <w:sz w:val="28"/>
            <w:szCs w:val="28"/>
            <w:u w:val="single"/>
          </w:rPr>
          <w:t xml:space="preserve">. </w:t>
        </w:r>
        <w:proofErr w:type="spellStart"/>
        <w:r w:rsidRPr="00C0551C">
          <w:rPr>
            <w:rStyle w:val="FontStyle30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552AA5" w:rsidRPr="00C0551C" w:rsidRDefault="00E2700F" w:rsidP="00460962">
      <w:pPr>
        <w:pStyle w:val="Style13"/>
        <w:widowControl/>
        <w:numPr>
          <w:ilvl w:val="0"/>
          <w:numId w:val="3"/>
        </w:numPr>
        <w:tabs>
          <w:tab w:val="left" w:pos="1210"/>
        </w:tabs>
        <w:spacing w:line="240" w:lineRule="auto"/>
        <w:ind w:left="725" w:firstLine="0"/>
        <w:jc w:val="left"/>
        <w:rPr>
          <w:sz w:val="28"/>
          <w:szCs w:val="28"/>
        </w:rPr>
      </w:pPr>
      <w:r w:rsidRPr="00C0551C">
        <w:rPr>
          <w:rStyle w:val="FontStyle30"/>
          <w:sz w:val="28"/>
          <w:szCs w:val="28"/>
        </w:rPr>
        <w:t>Форма заявки на участие в конференции:</w:t>
      </w:r>
    </w:p>
    <w:p w:rsidR="00552AA5" w:rsidRPr="00C0551C" w:rsidRDefault="00E2700F" w:rsidP="00460962">
      <w:pPr>
        <w:pStyle w:val="Style13"/>
        <w:widowControl/>
        <w:numPr>
          <w:ilvl w:val="0"/>
          <w:numId w:val="4"/>
        </w:numPr>
        <w:tabs>
          <w:tab w:val="left" w:pos="1421"/>
        </w:tabs>
        <w:spacing w:line="240" w:lineRule="auto"/>
        <w:ind w:left="720" w:firstLine="0"/>
        <w:jc w:val="left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Ф.И.О. участника (полностью)</w:t>
      </w:r>
    </w:p>
    <w:p w:rsidR="00552AA5" w:rsidRPr="00C0551C" w:rsidRDefault="00E2700F" w:rsidP="00460962">
      <w:pPr>
        <w:pStyle w:val="Style13"/>
        <w:widowControl/>
        <w:numPr>
          <w:ilvl w:val="0"/>
          <w:numId w:val="4"/>
        </w:numPr>
        <w:tabs>
          <w:tab w:val="left" w:pos="1421"/>
        </w:tabs>
        <w:spacing w:line="240" w:lineRule="auto"/>
        <w:ind w:left="720" w:firstLine="0"/>
        <w:jc w:val="left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Место работы и должность (без сокращений)</w:t>
      </w:r>
    </w:p>
    <w:p w:rsidR="00552AA5" w:rsidRPr="00C0551C" w:rsidRDefault="00E2700F" w:rsidP="00460962">
      <w:pPr>
        <w:pStyle w:val="Style13"/>
        <w:widowControl/>
        <w:numPr>
          <w:ilvl w:val="0"/>
          <w:numId w:val="4"/>
        </w:numPr>
        <w:tabs>
          <w:tab w:val="left" w:pos="1421"/>
        </w:tabs>
        <w:spacing w:line="240" w:lineRule="auto"/>
        <w:ind w:left="720" w:firstLine="0"/>
        <w:jc w:val="left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Ученая степень, звание</w:t>
      </w:r>
    </w:p>
    <w:p w:rsidR="00552AA5" w:rsidRPr="00C0551C" w:rsidRDefault="00E2700F" w:rsidP="00460962">
      <w:pPr>
        <w:pStyle w:val="Style13"/>
        <w:widowControl/>
        <w:numPr>
          <w:ilvl w:val="0"/>
          <w:numId w:val="4"/>
        </w:numPr>
        <w:tabs>
          <w:tab w:val="left" w:pos="1421"/>
        </w:tabs>
        <w:spacing w:line="240" w:lineRule="auto"/>
        <w:ind w:left="720" w:firstLine="0"/>
        <w:jc w:val="left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Номер секции. Название статьи</w:t>
      </w:r>
    </w:p>
    <w:p w:rsidR="00552AA5" w:rsidRDefault="00E2700F" w:rsidP="001B0B3E">
      <w:pPr>
        <w:pStyle w:val="Style13"/>
        <w:widowControl/>
        <w:numPr>
          <w:ilvl w:val="0"/>
          <w:numId w:val="4"/>
        </w:numPr>
        <w:tabs>
          <w:tab w:val="left" w:pos="1411"/>
        </w:tabs>
        <w:spacing w:line="240" w:lineRule="auto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Координаты для связи: почтовый адрес (с индексом), адрес</w:t>
      </w:r>
      <w:r w:rsidR="00460962" w:rsidRPr="00C0551C">
        <w:rPr>
          <w:rStyle w:val="FontStyle30"/>
          <w:sz w:val="28"/>
          <w:szCs w:val="28"/>
        </w:rPr>
        <w:t xml:space="preserve"> </w:t>
      </w:r>
      <w:r w:rsidR="001B0B3E" w:rsidRPr="00C0551C">
        <w:rPr>
          <w:rStyle w:val="FontStyle30"/>
          <w:sz w:val="28"/>
          <w:szCs w:val="28"/>
        </w:rPr>
        <w:t>электронной почты, телефон.</w:t>
      </w:r>
    </w:p>
    <w:p w:rsidR="001C7790" w:rsidRPr="00C0551C" w:rsidRDefault="001C7790" w:rsidP="001C7790">
      <w:pPr>
        <w:pStyle w:val="Style13"/>
        <w:widowControl/>
        <w:tabs>
          <w:tab w:val="left" w:pos="1411"/>
        </w:tabs>
        <w:spacing w:line="240" w:lineRule="auto"/>
        <w:ind w:left="710" w:firstLine="0"/>
        <w:rPr>
          <w:rStyle w:val="FontStyle30"/>
          <w:sz w:val="28"/>
          <w:szCs w:val="28"/>
        </w:rPr>
      </w:pPr>
    </w:p>
    <w:p w:rsidR="00552AA5" w:rsidRPr="00C0551C" w:rsidRDefault="001B0B3E" w:rsidP="001B0B3E">
      <w:pPr>
        <w:pStyle w:val="Style7"/>
        <w:widowControl/>
        <w:rPr>
          <w:rStyle w:val="FontStyle29"/>
          <w:sz w:val="28"/>
          <w:szCs w:val="28"/>
        </w:rPr>
      </w:pPr>
      <w:r w:rsidRPr="00C0551C">
        <w:rPr>
          <w:rStyle w:val="FontStyle31"/>
          <w:sz w:val="28"/>
          <w:szCs w:val="28"/>
        </w:rPr>
        <w:t xml:space="preserve">                           </w:t>
      </w:r>
      <w:r w:rsidR="00E2700F" w:rsidRPr="00C0551C">
        <w:rPr>
          <w:rStyle w:val="FontStyle29"/>
          <w:sz w:val="28"/>
          <w:szCs w:val="28"/>
        </w:rPr>
        <w:t>6. СОСТАВ О</w:t>
      </w:r>
      <w:r w:rsidR="00AE2972" w:rsidRPr="00C0551C">
        <w:rPr>
          <w:rStyle w:val="FontStyle29"/>
          <w:sz w:val="28"/>
          <w:szCs w:val="28"/>
        </w:rPr>
        <w:t xml:space="preserve">РГКОМИТЕТА </w:t>
      </w:r>
    </w:p>
    <w:p w:rsidR="00552AA5" w:rsidRPr="00C0551C" w:rsidRDefault="00E2700F" w:rsidP="00460962">
      <w:pPr>
        <w:pStyle w:val="Style17"/>
        <w:widowControl/>
        <w:tabs>
          <w:tab w:val="left" w:pos="1411"/>
        </w:tabs>
        <w:spacing w:line="240" w:lineRule="auto"/>
        <w:ind w:firstLine="0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1.</w:t>
      </w:r>
      <w:r w:rsidR="009B3B18" w:rsidRPr="00C0551C">
        <w:rPr>
          <w:rStyle w:val="FontStyle30"/>
          <w:sz w:val="28"/>
          <w:szCs w:val="28"/>
        </w:rPr>
        <w:t xml:space="preserve">   </w:t>
      </w:r>
      <w:r w:rsidR="00460962" w:rsidRPr="00C0551C">
        <w:rPr>
          <w:rStyle w:val="FontStyle30"/>
          <w:sz w:val="28"/>
          <w:szCs w:val="28"/>
        </w:rPr>
        <w:t xml:space="preserve"> </w:t>
      </w:r>
      <w:r w:rsidR="00AE2972" w:rsidRPr="00C0551C">
        <w:rPr>
          <w:rStyle w:val="FontStyle30"/>
          <w:sz w:val="28"/>
          <w:szCs w:val="28"/>
        </w:rPr>
        <w:t xml:space="preserve">Станкевич Е.Ю. - заместитель начальника </w:t>
      </w:r>
      <w:r w:rsidRPr="00C0551C">
        <w:rPr>
          <w:rStyle w:val="FontStyle30"/>
          <w:sz w:val="28"/>
          <w:szCs w:val="28"/>
        </w:rPr>
        <w:t>по учебной работе</w:t>
      </w:r>
      <w:r w:rsidR="00AE2972" w:rsidRPr="00C0551C">
        <w:rPr>
          <w:rStyle w:val="FontStyle30"/>
          <w:sz w:val="28"/>
          <w:szCs w:val="28"/>
        </w:rPr>
        <w:t xml:space="preserve"> Тюменского президентского кадетского училища, </w:t>
      </w:r>
      <w:r w:rsidRPr="00C0551C">
        <w:rPr>
          <w:rStyle w:val="FontStyle30"/>
          <w:sz w:val="28"/>
          <w:szCs w:val="28"/>
        </w:rPr>
        <w:t>председатель оргкомитета.</w:t>
      </w:r>
    </w:p>
    <w:p w:rsidR="00552AA5" w:rsidRPr="00C0551C" w:rsidRDefault="00E2700F" w:rsidP="00460962">
      <w:pPr>
        <w:pStyle w:val="Style11"/>
        <w:widowControl/>
        <w:spacing w:line="240" w:lineRule="auto"/>
        <w:ind w:left="710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Члены оргкомитета:</w:t>
      </w:r>
    </w:p>
    <w:p w:rsidR="00AE2972" w:rsidRPr="00C0551C" w:rsidRDefault="00AE2972" w:rsidP="00460962">
      <w:pPr>
        <w:pStyle w:val="Style17"/>
        <w:widowControl/>
        <w:numPr>
          <w:ilvl w:val="0"/>
          <w:numId w:val="5"/>
        </w:numPr>
        <w:tabs>
          <w:tab w:val="left" w:pos="1411"/>
        </w:tabs>
        <w:spacing w:line="240" w:lineRule="auto"/>
        <w:ind w:firstLine="0"/>
        <w:jc w:val="left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Петров В.В. – заместитель начальника училища по инновационным образовательным техноло</w:t>
      </w:r>
      <w:r w:rsidR="002E63FB" w:rsidRPr="00C0551C">
        <w:rPr>
          <w:rStyle w:val="FontStyle30"/>
          <w:sz w:val="28"/>
          <w:szCs w:val="28"/>
        </w:rPr>
        <w:t>гиям, кандидат технических наук.</w:t>
      </w:r>
    </w:p>
    <w:p w:rsidR="00AE2972" w:rsidRPr="00C0551C" w:rsidRDefault="00AE2972" w:rsidP="00460962">
      <w:pPr>
        <w:pStyle w:val="Style17"/>
        <w:widowControl/>
        <w:numPr>
          <w:ilvl w:val="0"/>
          <w:numId w:val="5"/>
        </w:numPr>
        <w:tabs>
          <w:tab w:val="left" w:pos="1411"/>
        </w:tabs>
        <w:spacing w:line="240" w:lineRule="auto"/>
        <w:ind w:firstLine="0"/>
        <w:jc w:val="left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Свалов В.А. – заместитель нача</w:t>
      </w:r>
      <w:r w:rsidR="002E63FB" w:rsidRPr="00C0551C">
        <w:rPr>
          <w:rStyle w:val="FontStyle30"/>
          <w:sz w:val="28"/>
          <w:szCs w:val="28"/>
        </w:rPr>
        <w:t>льника по воспитательной работе.</w:t>
      </w:r>
    </w:p>
    <w:p w:rsidR="00552AA5" w:rsidRPr="00C0551C" w:rsidRDefault="00452EAB" w:rsidP="00452EAB">
      <w:pPr>
        <w:pStyle w:val="Style17"/>
        <w:widowControl/>
        <w:numPr>
          <w:ilvl w:val="0"/>
          <w:numId w:val="5"/>
        </w:numPr>
        <w:tabs>
          <w:tab w:val="left" w:pos="1411"/>
        </w:tabs>
        <w:spacing w:line="240" w:lineRule="auto"/>
        <w:ind w:firstLine="0"/>
        <w:jc w:val="left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 xml:space="preserve">Шебеко Т.Д. – заведующий </w:t>
      </w:r>
      <w:r w:rsidR="002E63FB" w:rsidRPr="00C0551C">
        <w:rPr>
          <w:rStyle w:val="FontStyle30"/>
          <w:sz w:val="28"/>
          <w:szCs w:val="28"/>
        </w:rPr>
        <w:t>методическим кабинетом, кандидат педагогических наук.</w:t>
      </w:r>
    </w:p>
    <w:p w:rsidR="00552AA5" w:rsidRPr="00C0551C" w:rsidRDefault="00452EAB" w:rsidP="00460962">
      <w:pPr>
        <w:pStyle w:val="Style17"/>
        <w:widowControl/>
        <w:numPr>
          <w:ilvl w:val="0"/>
          <w:numId w:val="5"/>
        </w:numPr>
        <w:tabs>
          <w:tab w:val="left" w:pos="1411"/>
        </w:tabs>
        <w:spacing w:line="240" w:lineRule="auto"/>
        <w:ind w:firstLine="0"/>
        <w:rPr>
          <w:rStyle w:val="FontStyle30"/>
          <w:sz w:val="28"/>
          <w:szCs w:val="28"/>
        </w:rPr>
      </w:pPr>
      <w:proofErr w:type="spellStart"/>
      <w:r w:rsidRPr="00C0551C">
        <w:rPr>
          <w:rStyle w:val="FontStyle30"/>
          <w:sz w:val="28"/>
          <w:szCs w:val="28"/>
        </w:rPr>
        <w:t>Сычугова</w:t>
      </w:r>
      <w:proofErr w:type="spellEnd"/>
      <w:r w:rsidRPr="00C0551C">
        <w:rPr>
          <w:rStyle w:val="FontStyle30"/>
          <w:sz w:val="28"/>
          <w:szCs w:val="28"/>
        </w:rPr>
        <w:t xml:space="preserve"> О.А.</w:t>
      </w:r>
      <w:r w:rsidR="00E2700F" w:rsidRPr="00C0551C">
        <w:rPr>
          <w:rStyle w:val="FontStyle30"/>
          <w:sz w:val="28"/>
          <w:szCs w:val="28"/>
        </w:rPr>
        <w:t xml:space="preserve"> - старший методист учебно</w:t>
      </w:r>
      <w:r w:rsidR="00AE2972" w:rsidRPr="00C0551C">
        <w:rPr>
          <w:rStyle w:val="FontStyle30"/>
          <w:sz w:val="28"/>
          <w:szCs w:val="28"/>
        </w:rPr>
        <w:t>го отдела, кандидат педагогических</w:t>
      </w:r>
      <w:r w:rsidR="00CA6D29">
        <w:rPr>
          <w:rStyle w:val="FontStyle30"/>
          <w:sz w:val="28"/>
          <w:szCs w:val="28"/>
        </w:rPr>
        <w:t xml:space="preserve"> наук</w:t>
      </w:r>
    </w:p>
    <w:p w:rsidR="00452EAB" w:rsidRPr="00C0551C" w:rsidRDefault="00401E72" w:rsidP="00452EAB">
      <w:pPr>
        <w:pStyle w:val="Style17"/>
        <w:widowControl/>
        <w:numPr>
          <w:ilvl w:val="0"/>
          <w:numId w:val="5"/>
        </w:numPr>
        <w:tabs>
          <w:tab w:val="left" w:pos="1411"/>
        </w:tabs>
        <w:spacing w:line="240" w:lineRule="auto"/>
        <w:ind w:firstLine="0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Анастасова Е.Л</w:t>
      </w:r>
      <w:r w:rsidR="00E2700F" w:rsidRPr="00C0551C">
        <w:rPr>
          <w:rStyle w:val="FontStyle30"/>
          <w:sz w:val="28"/>
          <w:szCs w:val="28"/>
        </w:rPr>
        <w:t>. - методист учебного отдела.</w:t>
      </w:r>
    </w:p>
    <w:p w:rsidR="00552AA5" w:rsidRPr="00C0551C" w:rsidRDefault="00452EAB" w:rsidP="00452EAB">
      <w:pPr>
        <w:pStyle w:val="Style17"/>
        <w:widowControl/>
        <w:numPr>
          <w:ilvl w:val="0"/>
          <w:numId w:val="5"/>
        </w:numPr>
        <w:tabs>
          <w:tab w:val="left" w:pos="1411"/>
        </w:tabs>
        <w:spacing w:line="240" w:lineRule="auto"/>
        <w:ind w:firstLine="0"/>
        <w:jc w:val="left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Иванова С.А.  - педагог-психолог учебного отдела</w:t>
      </w:r>
      <w:r w:rsidR="00E2700F" w:rsidRPr="00C0551C">
        <w:rPr>
          <w:rStyle w:val="FontStyle30"/>
          <w:sz w:val="28"/>
          <w:szCs w:val="28"/>
        </w:rPr>
        <w:t>.</w:t>
      </w:r>
    </w:p>
    <w:p w:rsidR="00452EAB" w:rsidRPr="00C0551C" w:rsidRDefault="00452EAB" w:rsidP="00452EAB">
      <w:pPr>
        <w:pStyle w:val="Style17"/>
        <w:widowControl/>
        <w:numPr>
          <w:ilvl w:val="0"/>
          <w:numId w:val="5"/>
        </w:numPr>
        <w:tabs>
          <w:tab w:val="left" w:pos="1411"/>
        </w:tabs>
        <w:spacing w:line="240" w:lineRule="auto"/>
        <w:ind w:firstLine="0"/>
        <w:jc w:val="left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 xml:space="preserve">Николаев М.В. </w:t>
      </w:r>
      <w:r w:rsidR="002E63FB" w:rsidRPr="00C0551C">
        <w:rPr>
          <w:rStyle w:val="FontStyle30"/>
          <w:sz w:val="28"/>
          <w:szCs w:val="28"/>
        </w:rPr>
        <w:t xml:space="preserve"> - начальник лаборатории ИОТ</w:t>
      </w:r>
    </w:p>
    <w:p w:rsidR="00452EAB" w:rsidRPr="00C0551C" w:rsidRDefault="00401E72" w:rsidP="00452EAB">
      <w:pPr>
        <w:pStyle w:val="Style17"/>
        <w:widowControl/>
        <w:numPr>
          <w:ilvl w:val="0"/>
          <w:numId w:val="5"/>
        </w:numPr>
        <w:tabs>
          <w:tab w:val="left" w:pos="1411"/>
        </w:tabs>
        <w:spacing w:line="240" w:lineRule="auto"/>
        <w:ind w:firstLine="0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Яковлева О.П.</w:t>
      </w:r>
      <w:r w:rsidR="00452EAB" w:rsidRPr="00C0551C">
        <w:rPr>
          <w:rStyle w:val="FontStyle30"/>
          <w:sz w:val="28"/>
          <w:szCs w:val="28"/>
        </w:rPr>
        <w:t xml:space="preserve"> - методист лаборатории ИОТ.</w:t>
      </w:r>
    </w:p>
    <w:p w:rsidR="002E63FB" w:rsidRPr="00C0551C" w:rsidRDefault="002E63FB" w:rsidP="00452EAB">
      <w:pPr>
        <w:pStyle w:val="Style17"/>
        <w:widowControl/>
        <w:numPr>
          <w:ilvl w:val="0"/>
          <w:numId w:val="5"/>
        </w:numPr>
        <w:tabs>
          <w:tab w:val="left" w:pos="1411"/>
        </w:tabs>
        <w:spacing w:line="240" w:lineRule="auto"/>
        <w:ind w:firstLine="0"/>
        <w:jc w:val="left"/>
        <w:rPr>
          <w:rStyle w:val="FontStyle30"/>
          <w:sz w:val="28"/>
          <w:szCs w:val="28"/>
        </w:rPr>
      </w:pPr>
      <w:proofErr w:type="spellStart"/>
      <w:r w:rsidRPr="00C0551C">
        <w:rPr>
          <w:rStyle w:val="FontStyle30"/>
          <w:sz w:val="28"/>
          <w:szCs w:val="28"/>
        </w:rPr>
        <w:t>Милованова</w:t>
      </w:r>
      <w:proofErr w:type="spellEnd"/>
      <w:r w:rsidRPr="00C0551C">
        <w:rPr>
          <w:rStyle w:val="FontStyle30"/>
          <w:sz w:val="28"/>
          <w:szCs w:val="28"/>
        </w:rPr>
        <w:t xml:space="preserve"> Н.Г. – проректор ТОГИРРО, доктор педагогических наук, профессор</w:t>
      </w:r>
    </w:p>
    <w:p w:rsidR="002E63FB" w:rsidRPr="00C0551C" w:rsidRDefault="002E63FB" w:rsidP="00452EAB">
      <w:pPr>
        <w:pStyle w:val="Style17"/>
        <w:widowControl/>
        <w:numPr>
          <w:ilvl w:val="0"/>
          <w:numId w:val="5"/>
        </w:numPr>
        <w:tabs>
          <w:tab w:val="left" w:pos="1411"/>
        </w:tabs>
        <w:spacing w:line="240" w:lineRule="auto"/>
        <w:ind w:firstLine="0"/>
        <w:jc w:val="left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Кускова М.В. – проректор ТОГИРРО, кандидат педагогических наук, доцент</w:t>
      </w:r>
    </w:p>
    <w:p w:rsidR="002E63FB" w:rsidRPr="00C0551C" w:rsidRDefault="002E63FB" w:rsidP="00452EAB">
      <w:pPr>
        <w:pStyle w:val="Style17"/>
        <w:widowControl/>
        <w:numPr>
          <w:ilvl w:val="0"/>
          <w:numId w:val="5"/>
        </w:numPr>
        <w:tabs>
          <w:tab w:val="left" w:pos="1411"/>
        </w:tabs>
        <w:spacing w:line="240" w:lineRule="auto"/>
        <w:ind w:firstLine="0"/>
        <w:jc w:val="left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Старых Н.Т. – директор ИМЦ города Тюмени</w:t>
      </w:r>
    </w:p>
    <w:p w:rsidR="00552AA5" w:rsidRPr="00C0551C" w:rsidRDefault="00552AA5" w:rsidP="00452EAB">
      <w:pPr>
        <w:pStyle w:val="Style17"/>
        <w:widowControl/>
        <w:numPr>
          <w:ilvl w:val="0"/>
          <w:numId w:val="6"/>
        </w:numPr>
        <w:tabs>
          <w:tab w:val="left" w:pos="1411"/>
        </w:tabs>
        <w:spacing w:line="240" w:lineRule="auto"/>
        <w:ind w:firstLine="0"/>
        <w:jc w:val="left"/>
        <w:rPr>
          <w:rStyle w:val="FontStyle30"/>
          <w:sz w:val="28"/>
          <w:szCs w:val="28"/>
        </w:rPr>
        <w:sectPr w:rsidR="00552AA5" w:rsidRPr="00C0551C" w:rsidSect="00460962">
          <w:footerReference w:type="even" r:id="rId9"/>
          <w:footerReference w:type="default" r:id="rId10"/>
          <w:type w:val="continuous"/>
          <w:pgSz w:w="11905" w:h="16837"/>
          <w:pgMar w:top="402" w:right="919" w:bottom="661" w:left="1134" w:header="142" w:footer="50" w:gutter="0"/>
          <w:cols w:space="60"/>
          <w:noEndnote/>
        </w:sectPr>
      </w:pPr>
    </w:p>
    <w:p w:rsidR="00452EAB" w:rsidRPr="00C0551C" w:rsidRDefault="00452EAB" w:rsidP="00B20431">
      <w:pPr>
        <w:pStyle w:val="Style18"/>
        <w:widowControl/>
        <w:spacing w:line="240" w:lineRule="auto"/>
        <w:ind w:left="1387" w:right="1363"/>
        <w:jc w:val="center"/>
        <w:rPr>
          <w:rStyle w:val="FontStyle30"/>
          <w:sz w:val="28"/>
          <w:szCs w:val="28"/>
        </w:rPr>
      </w:pPr>
    </w:p>
    <w:bookmarkEnd w:id="0"/>
    <w:p w:rsidR="00470226" w:rsidRPr="00C0551C" w:rsidRDefault="00470226" w:rsidP="00B20431">
      <w:pPr>
        <w:pStyle w:val="Style18"/>
        <w:widowControl/>
        <w:spacing w:line="240" w:lineRule="auto"/>
        <w:ind w:left="1387" w:right="1363"/>
        <w:jc w:val="center"/>
        <w:rPr>
          <w:rStyle w:val="FontStyle30"/>
          <w:sz w:val="28"/>
          <w:szCs w:val="28"/>
        </w:rPr>
      </w:pPr>
    </w:p>
    <w:p w:rsidR="00C0551C" w:rsidRDefault="00C0551C" w:rsidP="00B20431">
      <w:pPr>
        <w:pStyle w:val="Style18"/>
        <w:widowControl/>
        <w:spacing w:line="240" w:lineRule="auto"/>
        <w:ind w:left="1387" w:right="1363"/>
        <w:jc w:val="center"/>
        <w:rPr>
          <w:rStyle w:val="FontStyle30"/>
          <w:sz w:val="28"/>
          <w:szCs w:val="28"/>
        </w:rPr>
      </w:pPr>
    </w:p>
    <w:p w:rsidR="00C0551C" w:rsidRDefault="00C0551C" w:rsidP="00B20431">
      <w:pPr>
        <w:pStyle w:val="Style18"/>
        <w:widowControl/>
        <w:spacing w:line="240" w:lineRule="auto"/>
        <w:ind w:left="1387" w:right="1363"/>
        <w:jc w:val="center"/>
        <w:rPr>
          <w:rStyle w:val="FontStyle30"/>
          <w:sz w:val="28"/>
          <w:szCs w:val="28"/>
        </w:rPr>
      </w:pPr>
    </w:p>
    <w:p w:rsidR="00C0551C" w:rsidRDefault="00C0551C" w:rsidP="00B20431">
      <w:pPr>
        <w:pStyle w:val="Style18"/>
        <w:widowControl/>
        <w:spacing w:line="240" w:lineRule="auto"/>
        <w:ind w:left="1387" w:right="1363"/>
        <w:jc w:val="center"/>
        <w:rPr>
          <w:rStyle w:val="FontStyle30"/>
          <w:sz w:val="28"/>
          <w:szCs w:val="28"/>
        </w:rPr>
      </w:pPr>
    </w:p>
    <w:p w:rsidR="00C0551C" w:rsidRDefault="00C0551C" w:rsidP="00B20431">
      <w:pPr>
        <w:pStyle w:val="Style18"/>
        <w:widowControl/>
        <w:spacing w:line="240" w:lineRule="auto"/>
        <w:ind w:left="1387" w:right="1363"/>
        <w:jc w:val="center"/>
        <w:rPr>
          <w:rStyle w:val="FontStyle30"/>
          <w:sz w:val="28"/>
          <w:szCs w:val="28"/>
        </w:rPr>
      </w:pPr>
    </w:p>
    <w:p w:rsidR="00C0551C" w:rsidRDefault="00C0551C" w:rsidP="00B20431">
      <w:pPr>
        <w:pStyle w:val="Style18"/>
        <w:widowControl/>
        <w:spacing w:line="240" w:lineRule="auto"/>
        <w:ind w:left="1387" w:right="1363"/>
        <w:jc w:val="center"/>
        <w:rPr>
          <w:rStyle w:val="FontStyle30"/>
          <w:sz w:val="28"/>
          <w:szCs w:val="28"/>
        </w:rPr>
      </w:pPr>
    </w:p>
    <w:p w:rsidR="00C0551C" w:rsidRDefault="00C0551C" w:rsidP="00B20431">
      <w:pPr>
        <w:pStyle w:val="Style18"/>
        <w:widowControl/>
        <w:spacing w:line="240" w:lineRule="auto"/>
        <w:ind w:left="1387" w:right="1363"/>
        <w:jc w:val="center"/>
        <w:rPr>
          <w:rStyle w:val="FontStyle30"/>
          <w:sz w:val="28"/>
          <w:szCs w:val="28"/>
        </w:rPr>
      </w:pPr>
    </w:p>
    <w:p w:rsidR="00C0551C" w:rsidRDefault="00C0551C" w:rsidP="00B20431">
      <w:pPr>
        <w:pStyle w:val="Style18"/>
        <w:widowControl/>
        <w:spacing w:line="240" w:lineRule="auto"/>
        <w:ind w:left="1387" w:right="1363"/>
        <w:jc w:val="center"/>
        <w:rPr>
          <w:rStyle w:val="FontStyle30"/>
          <w:sz w:val="28"/>
          <w:szCs w:val="28"/>
        </w:rPr>
      </w:pPr>
    </w:p>
    <w:p w:rsidR="00552C7F" w:rsidRDefault="00552C7F" w:rsidP="00B20431">
      <w:pPr>
        <w:pStyle w:val="Style18"/>
        <w:widowControl/>
        <w:spacing w:line="240" w:lineRule="auto"/>
        <w:ind w:left="1387" w:right="1363"/>
        <w:jc w:val="center"/>
        <w:rPr>
          <w:rStyle w:val="FontStyle30"/>
          <w:sz w:val="28"/>
          <w:szCs w:val="28"/>
        </w:rPr>
      </w:pPr>
    </w:p>
    <w:p w:rsidR="00552C7F" w:rsidRDefault="00552C7F" w:rsidP="00B20431">
      <w:pPr>
        <w:pStyle w:val="Style18"/>
        <w:widowControl/>
        <w:spacing w:line="240" w:lineRule="auto"/>
        <w:ind w:left="1387" w:right="1363"/>
        <w:jc w:val="center"/>
        <w:rPr>
          <w:rStyle w:val="FontStyle30"/>
          <w:sz w:val="28"/>
          <w:szCs w:val="28"/>
        </w:rPr>
      </w:pPr>
    </w:p>
    <w:p w:rsidR="00552AA5" w:rsidRPr="00C0551C" w:rsidRDefault="00E2700F" w:rsidP="00B20431">
      <w:pPr>
        <w:pStyle w:val="Style18"/>
        <w:widowControl/>
        <w:spacing w:line="240" w:lineRule="auto"/>
        <w:ind w:left="1387" w:right="1363"/>
        <w:jc w:val="center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lastRenderedPageBreak/>
        <w:t xml:space="preserve">МИНИСТЕРСТВО ОБОРОНЫ РОССИЙСКОЙ </w:t>
      </w:r>
      <w:r w:rsidR="00C26C62" w:rsidRPr="00C0551C">
        <w:rPr>
          <w:rStyle w:val="FontStyle30"/>
          <w:sz w:val="28"/>
          <w:szCs w:val="28"/>
        </w:rPr>
        <w:t xml:space="preserve">ФЕДЕРАЦИИ ФГКОУ «Тюменское </w:t>
      </w:r>
      <w:r w:rsidRPr="00C0551C">
        <w:rPr>
          <w:rStyle w:val="FontStyle30"/>
          <w:sz w:val="28"/>
          <w:szCs w:val="28"/>
        </w:rPr>
        <w:t>президентское кадетское училище»</w:t>
      </w:r>
    </w:p>
    <w:p w:rsidR="00452EAB" w:rsidRPr="00C0551C" w:rsidRDefault="00452EAB" w:rsidP="002E730B">
      <w:pPr>
        <w:pStyle w:val="Style7"/>
        <w:widowControl/>
        <w:rPr>
          <w:rStyle w:val="FontStyle29"/>
          <w:sz w:val="28"/>
          <w:szCs w:val="28"/>
        </w:rPr>
      </w:pPr>
    </w:p>
    <w:p w:rsidR="00552AA5" w:rsidRPr="00C0551C" w:rsidRDefault="00E2700F" w:rsidP="00460962">
      <w:pPr>
        <w:pStyle w:val="Style7"/>
        <w:widowControl/>
        <w:jc w:val="center"/>
        <w:rPr>
          <w:rStyle w:val="FontStyle29"/>
          <w:sz w:val="28"/>
          <w:szCs w:val="28"/>
        </w:rPr>
      </w:pPr>
      <w:r w:rsidRPr="00C0551C">
        <w:rPr>
          <w:rStyle w:val="FontStyle29"/>
          <w:sz w:val="28"/>
          <w:szCs w:val="28"/>
        </w:rPr>
        <w:t>Информационное письмо</w:t>
      </w:r>
    </w:p>
    <w:p w:rsidR="00552AA5" w:rsidRPr="00C0551C" w:rsidRDefault="00E2700F" w:rsidP="00460962">
      <w:pPr>
        <w:pStyle w:val="Style11"/>
        <w:widowControl/>
        <w:spacing w:line="240" w:lineRule="auto"/>
        <w:jc w:val="center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Уважаемые коллеги!</w:t>
      </w:r>
    </w:p>
    <w:p w:rsidR="00552AA5" w:rsidRPr="00C0551C" w:rsidRDefault="00E2700F" w:rsidP="00B20431">
      <w:pPr>
        <w:pStyle w:val="Style21"/>
        <w:widowControl/>
        <w:spacing w:line="240" w:lineRule="auto"/>
        <w:jc w:val="both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При</w:t>
      </w:r>
      <w:r w:rsidR="00C26C62" w:rsidRPr="00C0551C">
        <w:rPr>
          <w:rStyle w:val="FontStyle30"/>
          <w:sz w:val="28"/>
          <w:szCs w:val="28"/>
        </w:rPr>
        <w:t xml:space="preserve">глашаем Вас </w:t>
      </w:r>
      <w:r w:rsidR="002E63FB" w:rsidRPr="00C0551C">
        <w:rPr>
          <w:rStyle w:val="FontStyle30"/>
          <w:sz w:val="28"/>
          <w:szCs w:val="28"/>
        </w:rPr>
        <w:t>принять участие в I Всероссийской</w:t>
      </w:r>
      <w:r w:rsidRPr="00C0551C">
        <w:rPr>
          <w:rStyle w:val="FontStyle30"/>
          <w:sz w:val="28"/>
          <w:szCs w:val="28"/>
        </w:rPr>
        <w:t xml:space="preserve"> научно-практ</w:t>
      </w:r>
      <w:r w:rsidR="00C26C62" w:rsidRPr="00C0551C">
        <w:rPr>
          <w:rStyle w:val="FontStyle30"/>
          <w:sz w:val="28"/>
          <w:szCs w:val="28"/>
        </w:rPr>
        <w:t xml:space="preserve">ической конференции </w:t>
      </w:r>
      <w:r w:rsidR="002E730B" w:rsidRPr="00C0551C">
        <w:rPr>
          <w:rStyle w:val="FontStyle30"/>
          <w:sz w:val="28"/>
          <w:szCs w:val="28"/>
        </w:rPr>
        <w:t xml:space="preserve">общеобразовательных организаций </w:t>
      </w:r>
      <w:r w:rsidRPr="00C0551C">
        <w:rPr>
          <w:rStyle w:val="FontStyle29"/>
          <w:sz w:val="28"/>
          <w:szCs w:val="28"/>
        </w:rPr>
        <w:t>«</w:t>
      </w:r>
      <w:r w:rsidR="002E63FB" w:rsidRPr="00C0551C">
        <w:rPr>
          <w:rStyle w:val="FontStyle29"/>
          <w:sz w:val="28"/>
          <w:szCs w:val="28"/>
        </w:rPr>
        <w:t>Современное образование: новый формат достижения социально-ориентированн</w:t>
      </w:r>
      <w:r w:rsidR="00F62329" w:rsidRPr="00C0551C">
        <w:rPr>
          <w:rStyle w:val="FontStyle29"/>
          <w:sz w:val="28"/>
          <w:szCs w:val="28"/>
        </w:rPr>
        <w:t>ых результатов</w:t>
      </w:r>
      <w:r w:rsidRPr="00C0551C">
        <w:rPr>
          <w:rStyle w:val="FontStyle29"/>
          <w:sz w:val="28"/>
          <w:szCs w:val="28"/>
        </w:rPr>
        <w:t>»,</w:t>
      </w:r>
      <w:r w:rsidR="00B20431" w:rsidRPr="00C0551C">
        <w:rPr>
          <w:rStyle w:val="FontStyle29"/>
          <w:sz w:val="28"/>
          <w:szCs w:val="28"/>
        </w:rPr>
        <w:t xml:space="preserve"> </w:t>
      </w:r>
      <w:r w:rsidRPr="00C0551C">
        <w:rPr>
          <w:rStyle w:val="FontStyle30"/>
          <w:sz w:val="28"/>
          <w:szCs w:val="28"/>
        </w:rPr>
        <w:t xml:space="preserve">которая состоится </w:t>
      </w:r>
      <w:r w:rsidR="00F62329" w:rsidRPr="00C0551C">
        <w:rPr>
          <w:rStyle w:val="FontStyle30"/>
          <w:sz w:val="28"/>
          <w:szCs w:val="28"/>
        </w:rPr>
        <w:t>в сентябре</w:t>
      </w:r>
      <w:r w:rsidR="00C26C62" w:rsidRPr="00C0551C">
        <w:rPr>
          <w:rStyle w:val="FontStyle30"/>
          <w:sz w:val="28"/>
          <w:szCs w:val="28"/>
        </w:rPr>
        <w:t xml:space="preserve"> </w:t>
      </w:r>
      <w:r w:rsidRPr="00C0551C">
        <w:rPr>
          <w:rStyle w:val="FontStyle29"/>
          <w:sz w:val="28"/>
          <w:szCs w:val="28"/>
        </w:rPr>
        <w:t xml:space="preserve">2015 года </w:t>
      </w:r>
      <w:r w:rsidR="00C26C62" w:rsidRPr="00C0551C">
        <w:rPr>
          <w:rStyle w:val="FontStyle30"/>
          <w:sz w:val="28"/>
          <w:szCs w:val="28"/>
        </w:rPr>
        <w:t>на базе Тюменского</w:t>
      </w:r>
      <w:r w:rsidR="00B20431" w:rsidRPr="00C0551C">
        <w:rPr>
          <w:rStyle w:val="FontStyle30"/>
          <w:sz w:val="28"/>
          <w:szCs w:val="28"/>
        </w:rPr>
        <w:t xml:space="preserve"> президентского ка</w:t>
      </w:r>
      <w:r w:rsidR="00F62329" w:rsidRPr="00C0551C">
        <w:rPr>
          <w:rStyle w:val="FontStyle30"/>
          <w:sz w:val="28"/>
          <w:szCs w:val="28"/>
        </w:rPr>
        <w:t xml:space="preserve">детского училища </w:t>
      </w:r>
      <w:r w:rsidRPr="00C0551C">
        <w:rPr>
          <w:rStyle w:val="FontStyle30"/>
          <w:sz w:val="28"/>
          <w:szCs w:val="28"/>
        </w:rPr>
        <w:t xml:space="preserve">при поддержке </w:t>
      </w:r>
      <w:r w:rsidR="00F62329" w:rsidRPr="00C0551C">
        <w:rPr>
          <w:rStyle w:val="FontStyle30"/>
          <w:sz w:val="28"/>
          <w:szCs w:val="28"/>
        </w:rPr>
        <w:t>Тюменского областного государственного института развития регионального образования и информационно-методического центра города Тюмени.</w:t>
      </w:r>
    </w:p>
    <w:p w:rsidR="00552AA5" w:rsidRPr="00C0551C" w:rsidRDefault="00552AA5" w:rsidP="00460962">
      <w:pPr>
        <w:pStyle w:val="Style23"/>
        <w:widowControl/>
        <w:ind w:left="3739"/>
        <w:rPr>
          <w:sz w:val="28"/>
          <w:szCs w:val="28"/>
        </w:rPr>
      </w:pPr>
    </w:p>
    <w:p w:rsidR="00F62329" w:rsidRPr="00C0551C" w:rsidRDefault="00E2700F" w:rsidP="009B3B18">
      <w:pPr>
        <w:pStyle w:val="Style23"/>
        <w:widowControl/>
        <w:ind w:left="3739"/>
        <w:rPr>
          <w:rStyle w:val="FontStyle33"/>
          <w:sz w:val="28"/>
          <w:szCs w:val="28"/>
        </w:rPr>
      </w:pPr>
      <w:r w:rsidRPr="00C0551C">
        <w:rPr>
          <w:rStyle w:val="FontStyle33"/>
          <w:sz w:val="28"/>
          <w:szCs w:val="28"/>
        </w:rPr>
        <w:t>Вопросы для обсуждения:</w:t>
      </w:r>
    </w:p>
    <w:p w:rsidR="002E730B" w:rsidRPr="00C0551C" w:rsidRDefault="002E730B" w:rsidP="009B3B18">
      <w:pPr>
        <w:pStyle w:val="Style23"/>
        <w:widowControl/>
        <w:ind w:left="3739"/>
        <w:rPr>
          <w:rStyle w:val="FontStyle33"/>
          <w:sz w:val="28"/>
          <w:szCs w:val="28"/>
        </w:rPr>
      </w:pPr>
    </w:p>
    <w:p w:rsidR="002E730B" w:rsidRPr="00C0551C" w:rsidRDefault="002E730B" w:rsidP="002E730B">
      <w:pPr>
        <w:pStyle w:val="Style10"/>
        <w:widowControl/>
        <w:numPr>
          <w:ilvl w:val="0"/>
          <w:numId w:val="10"/>
        </w:numPr>
        <w:tabs>
          <w:tab w:val="left" w:pos="1411"/>
        </w:tabs>
        <w:spacing w:line="240" w:lineRule="auto"/>
        <w:jc w:val="both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 xml:space="preserve"> Совершенствование управления качеством образования: формирование условий и достижение новых образовательных результатов.</w:t>
      </w:r>
    </w:p>
    <w:p w:rsidR="002E730B" w:rsidRPr="00C0551C" w:rsidRDefault="002E730B" w:rsidP="002E730B">
      <w:pPr>
        <w:pStyle w:val="Style10"/>
        <w:widowControl/>
        <w:numPr>
          <w:ilvl w:val="0"/>
          <w:numId w:val="10"/>
        </w:numPr>
        <w:tabs>
          <w:tab w:val="left" w:pos="1411"/>
        </w:tabs>
        <w:spacing w:line="240" w:lineRule="auto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Проблемы, опыт, перспективы в контексте введения ФГОС.</w:t>
      </w:r>
    </w:p>
    <w:p w:rsidR="002E730B" w:rsidRPr="00C0551C" w:rsidRDefault="002E730B" w:rsidP="002E730B">
      <w:pPr>
        <w:pStyle w:val="Style10"/>
        <w:widowControl/>
        <w:numPr>
          <w:ilvl w:val="0"/>
          <w:numId w:val="10"/>
        </w:numPr>
        <w:tabs>
          <w:tab w:val="left" w:pos="1411"/>
        </w:tabs>
        <w:spacing w:line="240" w:lineRule="auto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Организационно-педагогические аспекты системы работы по подготовке выпускников к ОГЭ и ЕГЭ.</w:t>
      </w:r>
    </w:p>
    <w:p w:rsidR="002E730B" w:rsidRPr="00C0551C" w:rsidRDefault="002E730B" w:rsidP="002E730B">
      <w:pPr>
        <w:pStyle w:val="Style10"/>
        <w:widowControl/>
        <w:numPr>
          <w:ilvl w:val="0"/>
          <w:numId w:val="10"/>
        </w:numPr>
        <w:tabs>
          <w:tab w:val="left" w:pos="1411"/>
        </w:tabs>
        <w:spacing w:line="240" w:lineRule="auto"/>
        <w:jc w:val="both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Урок в координатах современности. Инновационные ресурсы учебного занятия в условиях реализации ФГОС.</w:t>
      </w:r>
    </w:p>
    <w:p w:rsidR="002E730B" w:rsidRPr="00C0551C" w:rsidRDefault="002E730B" w:rsidP="002E730B">
      <w:pPr>
        <w:pStyle w:val="Style10"/>
        <w:widowControl/>
        <w:numPr>
          <w:ilvl w:val="0"/>
          <w:numId w:val="10"/>
        </w:numPr>
        <w:tabs>
          <w:tab w:val="left" w:pos="1411"/>
        </w:tabs>
        <w:spacing w:line="240" w:lineRule="auto"/>
        <w:jc w:val="both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Психолого-педагогическое сопровождение образовательного процесса как одно из условий формирования социальной компетентности обучающихся.</w:t>
      </w:r>
    </w:p>
    <w:p w:rsidR="002E730B" w:rsidRPr="00C0551C" w:rsidRDefault="002E730B" w:rsidP="002E730B">
      <w:pPr>
        <w:pStyle w:val="Style10"/>
        <w:widowControl/>
        <w:numPr>
          <w:ilvl w:val="0"/>
          <w:numId w:val="10"/>
        </w:numPr>
        <w:tabs>
          <w:tab w:val="left" w:pos="1411"/>
        </w:tabs>
        <w:spacing w:line="240" w:lineRule="auto"/>
        <w:jc w:val="both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Воспитание и социализация в образовательном процессе: практика, приоритеты, риски и возможности. Инновационные подходы к воспитательной работе, интеграции основного и дополнительного образования.</w:t>
      </w:r>
    </w:p>
    <w:p w:rsidR="002E730B" w:rsidRPr="00C0551C" w:rsidRDefault="002E730B" w:rsidP="002E730B">
      <w:pPr>
        <w:pStyle w:val="Style10"/>
        <w:widowControl/>
        <w:numPr>
          <w:ilvl w:val="0"/>
          <w:numId w:val="10"/>
        </w:numPr>
        <w:tabs>
          <w:tab w:val="left" w:pos="1411"/>
        </w:tabs>
        <w:spacing w:line="240" w:lineRule="auto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Развитие системы поддержки талантливых детей: от цели к результату.</w:t>
      </w:r>
    </w:p>
    <w:p w:rsidR="002E730B" w:rsidRPr="00C0551C" w:rsidRDefault="002E730B" w:rsidP="002E730B">
      <w:pPr>
        <w:pStyle w:val="Style10"/>
        <w:widowControl/>
        <w:numPr>
          <w:ilvl w:val="0"/>
          <w:numId w:val="10"/>
        </w:numPr>
        <w:tabs>
          <w:tab w:val="left" w:pos="1411"/>
        </w:tabs>
        <w:spacing w:line="240" w:lineRule="auto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Использование образовательных технологий в условиях модернизации</w:t>
      </w:r>
    </w:p>
    <w:p w:rsidR="002E730B" w:rsidRPr="00C0551C" w:rsidRDefault="002E730B" w:rsidP="002E730B">
      <w:pPr>
        <w:pStyle w:val="Style10"/>
        <w:widowControl/>
        <w:tabs>
          <w:tab w:val="left" w:pos="1411"/>
        </w:tabs>
        <w:spacing w:line="240" w:lineRule="auto"/>
        <w:ind w:left="710" w:firstLine="0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образования.</w:t>
      </w:r>
    </w:p>
    <w:p w:rsidR="002E730B" w:rsidRPr="00C0551C" w:rsidRDefault="002E730B" w:rsidP="002E730B">
      <w:pPr>
        <w:pStyle w:val="Style10"/>
        <w:widowControl/>
        <w:numPr>
          <w:ilvl w:val="0"/>
          <w:numId w:val="10"/>
        </w:numPr>
        <w:tabs>
          <w:tab w:val="left" w:pos="1411"/>
        </w:tabs>
        <w:spacing w:line="240" w:lineRule="auto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Формирование и развитие образовательной среды ОУ в контексте внедрения ФГОС нового поколения.</w:t>
      </w:r>
    </w:p>
    <w:p w:rsidR="002E730B" w:rsidRPr="00C0551C" w:rsidRDefault="002E730B" w:rsidP="002E730B">
      <w:pPr>
        <w:pStyle w:val="Style17"/>
        <w:widowControl/>
        <w:spacing w:line="240" w:lineRule="auto"/>
        <w:ind w:firstLine="0"/>
        <w:rPr>
          <w:rStyle w:val="FontStyle33"/>
          <w:sz w:val="28"/>
          <w:szCs w:val="28"/>
        </w:rPr>
      </w:pPr>
    </w:p>
    <w:p w:rsidR="00552AA5" w:rsidRPr="00C0551C" w:rsidRDefault="00E2700F" w:rsidP="002E730B">
      <w:pPr>
        <w:pStyle w:val="Style17"/>
        <w:widowControl/>
        <w:spacing w:line="240" w:lineRule="auto"/>
        <w:ind w:firstLine="0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 xml:space="preserve">Заявки на участие в конференции и материалы для публикации необходимо направить в Оргкомитет </w:t>
      </w:r>
      <w:r w:rsidR="00F62329" w:rsidRPr="00C0551C">
        <w:rPr>
          <w:rStyle w:val="FontStyle30"/>
          <w:sz w:val="28"/>
          <w:szCs w:val="28"/>
        </w:rPr>
        <w:t xml:space="preserve">конференции в </w:t>
      </w:r>
      <w:r w:rsidR="00F62329" w:rsidRPr="00C0551C">
        <w:rPr>
          <w:rStyle w:val="FontStyle30"/>
          <w:b/>
          <w:sz w:val="28"/>
          <w:szCs w:val="28"/>
        </w:rPr>
        <w:t>срок до 30 сентября</w:t>
      </w:r>
      <w:r w:rsidR="00F62329" w:rsidRPr="00C0551C">
        <w:rPr>
          <w:rStyle w:val="FontStyle30"/>
          <w:sz w:val="28"/>
          <w:szCs w:val="28"/>
        </w:rPr>
        <w:t xml:space="preserve"> </w:t>
      </w:r>
      <w:r w:rsidRPr="00C0551C">
        <w:rPr>
          <w:rStyle w:val="FontStyle30"/>
          <w:sz w:val="28"/>
          <w:szCs w:val="28"/>
        </w:rPr>
        <w:t xml:space="preserve">2015 г. </w:t>
      </w:r>
      <w:r w:rsidRPr="00C0551C">
        <w:rPr>
          <w:rStyle w:val="FontStyle30"/>
          <w:sz w:val="28"/>
          <w:szCs w:val="28"/>
          <w:u w:val="single"/>
        </w:rPr>
        <w:t>по электронной почте</w:t>
      </w:r>
      <w:proofErr w:type="gramStart"/>
      <w:r w:rsidR="00C26C62" w:rsidRPr="00C0551C">
        <w:rPr>
          <w:rStyle w:val="FontStyle30"/>
          <w:sz w:val="28"/>
          <w:szCs w:val="28"/>
        </w:rPr>
        <w:t>:</w:t>
      </w:r>
      <w:r w:rsidR="009B3B18" w:rsidRPr="00C0551C">
        <w:rPr>
          <w:rStyle w:val="FontStyle30"/>
          <w:sz w:val="28"/>
          <w:szCs w:val="28"/>
        </w:rPr>
        <w:t xml:space="preserve"> :</w:t>
      </w:r>
      <w:proofErr w:type="gramEnd"/>
      <w:r w:rsidR="009B3B18" w:rsidRPr="00C0551C">
        <w:rPr>
          <w:rStyle w:val="FontStyle30"/>
          <w:sz w:val="28"/>
          <w:szCs w:val="28"/>
        </w:rPr>
        <w:t xml:space="preserve"> </w:t>
      </w:r>
      <w:hyperlink r:id="rId11" w:history="1">
        <w:r w:rsidR="009B3B18" w:rsidRPr="00C0551C">
          <w:rPr>
            <w:rStyle w:val="FontStyle30"/>
            <w:sz w:val="28"/>
            <w:szCs w:val="28"/>
            <w:u w:val="single"/>
            <w:lang w:val="en-US"/>
          </w:rPr>
          <w:t>t</w:t>
        </w:r>
        <w:r w:rsidR="00EF45DD" w:rsidRPr="00C0551C">
          <w:rPr>
            <w:rStyle w:val="FontStyle30"/>
            <w:sz w:val="28"/>
            <w:szCs w:val="28"/>
            <w:u w:val="single"/>
            <w:lang w:val="en-US"/>
          </w:rPr>
          <w:t>m</w:t>
        </w:r>
        <w:r w:rsidR="00EF45DD" w:rsidRPr="00C0551C">
          <w:rPr>
            <w:rStyle w:val="FontStyle30"/>
            <w:sz w:val="28"/>
            <w:szCs w:val="28"/>
            <w:u w:val="single"/>
          </w:rPr>
          <w:t>-</w:t>
        </w:r>
        <w:proofErr w:type="spellStart"/>
        <w:r w:rsidR="009B3B18" w:rsidRPr="00C0551C">
          <w:rPr>
            <w:rStyle w:val="FontStyle30"/>
            <w:sz w:val="28"/>
            <w:szCs w:val="28"/>
            <w:u w:val="single"/>
            <w:lang w:val="en-US"/>
          </w:rPr>
          <w:t>pku</w:t>
        </w:r>
        <w:proofErr w:type="spellEnd"/>
        <w:r w:rsidR="00EF45DD" w:rsidRPr="00C0551C">
          <w:rPr>
            <w:rStyle w:val="FontStyle30"/>
            <w:sz w:val="28"/>
            <w:szCs w:val="28"/>
            <w:u w:val="single"/>
          </w:rPr>
          <w:t>@</w:t>
        </w:r>
        <w:r w:rsidR="00E0139E">
          <w:rPr>
            <w:rStyle w:val="FontStyle30"/>
            <w:sz w:val="28"/>
            <w:szCs w:val="28"/>
            <w:u w:val="single"/>
            <w:lang w:val="en-US"/>
          </w:rPr>
          <w:t>m</w:t>
        </w:r>
        <w:r w:rsidR="00EF45DD" w:rsidRPr="00C0551C">
          <w:rPr>
            <w:rStyle w:val="FontStyle30"/>
            <w:sz w:val="28"/>
            <w:szCs w:val="28"/>
            <w:u w:val="single"/>
            <w:lang w:val="en-US"/>
          </w:rPr>
          <w:t>il</w:t>
        </w:r>
        <w:r w:rsidR="009B3B18" w:rsidRPr="00C0551C">
          <w:rPr>
            <w:rStyle w:val="FontStyle30"/>
            <w:sz w:val="28"/>
            <w:szCs w:val="28"/>
            <w:u w:val="single"/>
          </w:rPr>
          <w:t xml:space="preserve">. </w:t>
        </w:r>
        <w:proofErr w:type="spellStart"/>
        <w:r w:rsidR="009B3B18" w:rsidRPr="00C0551C">
          <w:rPr>
            <w:rStyle w:val="FontStyle30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552AA5" w:rsidRPr="00C0551C" w:rsidRDefault="00E2700F" w:rsidP="00460962">
      <w:pPr>
        <w:pStyle w:val="Style17"/>
        <w:widowControl/>
        <w:spacing w:line="240" w:lineRule="auto"/>
        <w:ind w:firstLine="701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По материалам докладов участников конференции планируется издание сборника научных трудов.</w:t>
      </w:r>
    </w:p>
    <w:p w:rsidR="00552AA5" w:rsidRPr="00C0551C" w:rsidRDefault="00E2700F" w:rsidP="009B3B18">
      <w:pPr>
        <w:pStyle w:val="Style17"/>
        <w:widowControl/>
        <w:spacing w:line="240" w:lineRule="auto"/>
        <w:ind w:firstLine="706"/>
        <w:rPr>
          <w:sz w:val="28"/>
          <w:szCs w:val="28"/>
        </w:rPr>
      </w:pPr>
      <w:r w:rsidRPr="00C0551C">
        <w:rPr>
          <w:rStyle w:val="FontStyle30"/>
          <w:sz w:val="28"/>
          <w:szCs w:val="28"/>
        </w:rPr>
        <w:t>Форма К</w:t>
      </w:r>
      <w:r w:rsidR="00C26C62" w:rsidRPr="00C0551C">
        <w:rPr>
          <w:rStyle w:val="FontStyle30"/>
          <w:sz w:val="28"/>
          <w:szCs w:val="28"/>
        </w:rPr>
        <w:t xml:space="preserve">онференции: </w:t>
      </w:r>
      <w:r w:rsidRPr="00C0551C">
        <w:rPr>
          <w:rStyle w:val="FontStyle30"/>
          <w:sz w:val="28"/>
          <w:szCs w:val="28"/>
        </w:rPr>
        <w:t>за</w:t>
      </w:r>
      <w:r w:rsidR="009B3B18" w:rsidRPr="00C0551C">
        <w:rPr>
          <w:rStyle w:val="FontStyle30"/>
          <w:sz w:val="28"/>
          <w:szCs w:val="28"/>
        </w:rPr>
        <w:t>очная (дистанционная).</w:t>
      </w:r>
    </w:p>
    <w:p w:rsidR="00552AA5" w:rsidRPr="00C0551C" w:rsidRDefault="00E2700F" w:rsidP="00460962">
      <w:pPr>
        <w:pStyle w:val="Style20"/>
        <w:widowControl/>
        <w:ind w:left="1603"/>
        <w:rPr>
          <w:rStyle w:val="FontStyle33"/>
          <w:sz w:val="28"/>
          <w:szCs w:val="28"/>
        </w:rPr>
      </w:pPr>
      <w:r w:rsidRPr="00C0551C">
        <w:rPr>
          <w:rStyle w:val="FontStyle33"/>
          <w:sz w:val="28"/>
          <w:szCs w:val="28"/>
        </w:rPr>
        <w:t>Необходимые документы для публикации статьи в сборнике</w:t>
      </w:r>
    </w:p>
    <w:p w:rsidR="00552AA5" w:rsidRPr="00C0551C" w:rsidRDefault="00E2700F" w:rsidP="00460962">
      <w:pPr>
        <w:pStyle w:val="Style17"/>
        <w:widowControl/>
        <w:spacing w:line="240" w:lineRule="auto"/>
        <w:ind w:firstLine="706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Для публикации статьи в сборнике необход</w:t>
      </w:r>
      <w:r w:rsidR="00B20431" w:rsidRPr="00C0551C">
        <w:rPr>
          <w:rStyle w:val="FontStyle30"/>
          <w:sz w:val="28"/>
          <w:szCs w:val="28"/>
        </w:rPr>
        <w:t>имо в адрес оргкомитета предста</w:t>
      </w:r>
      <w:r w:rsidRPr="00C0551C">
        <w:rPr>
          <w:rStyle w:val="FontStyle30"/>
          <w:sz w:val="28"/>
          <w:szCs w:val="28"/>
        </w:rPr>
        <w:t>вить: заявку на публикацию статьи; текст статьи.</w:t>
      </w:r>
    </w:p>
    <w:p w:rsidR="00552AA5" w:rsidRPr="00C0551C" w:rsidRDefault="00E2700F" w:rsidP="009B3B18">
      <w:pPr>
        <w:pStyle w:val="Style17"/>
        <w:widowControl/>
        <w:spacing w:line="240" w:lineRule="auto"/>
        <w:rPr>
          <w:sz w:val="28"/>
          <w:szCs w:val="28"/>
        </w:rPr>
      </w:pPr>
      <w:r w:rsidRPr="00C0551C">
        <w:rPr>
          <w:rStyle w:val="FontStyle30"/>
          <w:sz w:val="28"/>
          <w:szCs w:val="28"/>
        </w:rPr>
        <w:t>Документы предоставляются в Оргкомитет</w:t>
      </w:r>
      <w:r w:rsidR="00B20431" w:rsidRPr="00C0551C">
        <w:rPr>
          <w:rStyle w:val="FontStyle30"/>
          <w:sz w:val="28"/>
          <w:szCs w:val="28"/>
        </w:rPr>
        <w:t xml:space="preserve"> по электронной почте двумя фай</w:t>
      </w:r>
      <w:r w:rsidRPr="00C0551C">
        <w:rPr>
          <w:rStyle w:val="FontStyle30"/>
          <w:sz w:val="28"/>
          <w:szCs w:val="28"/>
        </w:rPr>
        <w:t>лами (один - статья, второй - заявка). Названия файлов - по фамилии 1-го автора (Иванов Заявка; Иванов Статья).</w:t>
      </w:r>
    </w:p>
    <w:p w:rsidR="001F7697" w:rsidRPr="00C0551C" w:rsidRDefault="001F7697" w:rsidP="00460962">
      <w:pPr>
        <w:pStyle w:val="Style22"/>
        <w:widowControl/>
        <w:ind w:left="3293"/>
        <w:rPr>
          <w:rStyle w:val="FontStyle33"/>
          <w:sz w:val="28"/>
          <w:szCs w:val="28"/>
        </w:rPr>
      </w:pPr>
    </w:p>
    <w:p w:rsidR="00552C7F" w:rsidRDefault="00552C7F" w:rsidP="00460962">
      <w:pPr>
        <w:pStyle w:val="Style22"/>
        <w:widowControl/>
        <w:ind w:left="3293"/>
        <w:rPr>
          <w:rStyle w:val="FontStyle33"/>
          <w:sz w:val="28"/>
          <w:szCs w:val="28"/>
        </w:rPr>
      </w:pPr>
    </w:p>
    <w:p w:rsidR="00552C7F" w:rsidRDefault="00552C7F" w:rsidP="00460962">
      <w:pPr>
        <w:pStyle w:val="Style22"/>
        <w:widowControl/>
        <w:ind w:left="3293"/>
        <w:rPr>
          <w:rStyle w:val="FontStyle33"/>
          <w:sz w:val="28"/>
          <w:szCs w:val="28"/>
        </w:rPr>
      </w:pPr>
    </w:p>
    <w:p w:rsidR="00552AA5" w:rsidRPr="00C0551C" w:rsidRDefault="00E2700F" w:rsidP="00460962">
      <w:pPr>
        <w:pStyle w:val="Style22"/>
        <w:widowControl/>
        <w:ind w:left="3293"/>
        <w:rPr>
          <w:rStyle w:val="FontStyle33"/>
          <w:sz w:val="28"/>
          <w:szCs w:val="28"/>
        </w:rPr>
      </w:pPr>
      <w:r w:rsidRPr="00C0551C">
        <w:rPr>
          <w:rStyle w:val="FontStyle33"/>
          <w:sz w:val="28"/>
          <w:szCs w:val="28"/>
        </w:rPr>
        <w:lastRenderedPageBreak/>
        <w:t>Требования к оформлению статьи</w:t>
      </w:r>
    </w:p>
    <w:p w:rsidR="00552AA5" w:rsidRPr="00C0551C" w:rsidRDefault="00E2700F" w:rsidP="00460962">
      <w:pPr>
        <w:pStyle w:val="Style17"/>
        <w:widowControl/>
        <w:spacing w:line="240" w:lineRule="auto"/>
        <w:ind w:left="706" w:firstLine="0"/>
        <w:jc w:val="left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К публикации принимаю</w:t>
      </w:r>
      <w:r w:rsidR="002E730B" w:rsidRPr="00C0551C">
        <w:rPr>
          <w:rStyle w:val="FontStyle30"/>
          <w:sz w:val="28"/>
          <w:szCs w:val="28"/>
        </w:rPr>
        <w:t xml:space="preserve">тся статьи объемом от 2 до 6 </w:t>
      </w:r>
      <w:r w:rsidRPr="00C0551C">
        <w:rPr>
          <w:rStyle w:val="FontStyle30"/>
          <w:sz w:val="28"/>
          <w:szCs w:val="28"/>
        </w:rPr>
        <w:t>страниц.</w:t>
      </w:r>
    </w:p>
    <w:p w:rsidR="00552AA5" w:rsidRPr="00C0551C" w:rsidRDefault="00E2700F" w:rsidP="00460962">
      <w:pPr>
        <w:pStyle w:val="Style17"/>
        <w:widowControl/>
        <w:spacing w:line="240" w:lineRule="auto"/>
        <w:ind w:firstLine="706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 xml:space="preserve">Правила оформления статьи: поля по 2 см, кегель 14, шрифт </w:t>
      </w:r>
      <w:r w:rsidRPr="00C0551C">
        <w:rPr>
          <w:rStyle w:val="FontStyle30"/>
          <w:sz w:val="28"/>
          <w:szCs w:val="28"/>
          <w:lang w:val="en-US"/>
        </w:rPr>
        <w:t>Times</w:t>
      </w:r>
      <w:r w:rsidRPr="00C0551C">
        <w:rPr>
          <w:rStyle w:val="FontStyle30"/>
          <w:sz w:val="28"/>
          <w:szCs w:val="28"/>
        </w:rPr>
        <w:t xml:space="preserve"> </w:t>
      </w:r>
      <w:r w:rsidRPr="00C0551C">
        <w:rPr>
          <w:rStyle w:val="FontStyle30"/>
          <w:sz w:val="28"/>
          <w:szCs w:val="28"/>
          <w:lang w:val="en-US"/>
        </w:rPr>
        <w:t>New</w:t>
      </w:r>
      <w:r w:rsidRPr="00C0551C">
        <w:rPr>
          <w:rStyle w:val="FontStyle30"/>
          <w:sz w:val="28"/>
          <w:szCs w:val="28"/>
        </w:rPr>
        <w:t xml:space="preserve"> </w:t>
      </w:r>
      <w:r w:rsidRPr="00C0551C">
        <w:rPr>
          <w:rStyle w:val="FontStyle30"/>
          <w:sz w:val="28"/>
          <w:szCs w:val="28"/>
          <w:lang w:val="en-US"/>
        </w:rPr>
        <w:t>Roman</w:t>
      </w:r>
      <w:r w:rsidRPr="00C0551C">
        <w:rPr>
          <w:rStyle w:val="FontStyle30"/>
          <w:sz w:val="28"/>
          <w:szCs w:val="28"/>
        </w:rPr>
        <w:t>, межстрочный интервал -1,5, выравнивание по ширине, абзац 1,25. Таблицы, рисунки и подписи к ним - 12-й шрифт. Список литературы оформляется согласно библиографическим требованиям. Его необходимость обусловливается наличием цитат или ссылок. Оформлять ссылки следует в виде указания в тексте в квадратных скобках на соответствующий источник списка литературы. Использование автома</w:t>
      </w:r>
      <w:r w:rsidRPr="00C0551C">
        <w:rPr>
          <w:rStyle w:val="FontStyle30"/>
          <w:sz w:val="28"/>
          <w:szCs w:val="28"/>
        </w:rPr>
        <w:softHyphen/>
        <w:t>тических постраничных ссылок не допускается.</w:t>
      </w:r>
    </w:p>
    <w:p w:rsidR="00552AA5" w:rsidRPr="00C0551C" w:rsidRDefault="00E2700F" w:rsidP="00460962">
      <w:pPr>
        <w:pStyle w:val="Style17"/>
        <w:widowControl/>
        <w:spacing w:line="240" w:lineRule="auto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Тексты оформляются следующим образом:</w:t>
      </w:r>
      <w:r w:rsidR="00B20431" w:rsidRPr="00C0551C">
        <w:rPr>
          <w:rStyle w:val="FontStyle30"/>
          <w:sz w:val="28"/>
          <w:szCs w:val="28"/>
        </w:rPr>
        <w:t xml:space="preserve"> название статьи прописными бук</w:t>
      </w:r>
      <w:r w:rsidRPr="00C0551C">
        <w:rPr>
          <w:rStyle w:val="FontStyle30"/>
          <w:sz w:val="28"/>
          <w:szCs w:val="28"/>
        </w:rPr>
        <w:t>вами, полужирно, по центру. Строкой ниже, также по центру, через интервал,</w:t>
      </w:r>
      <w:r w:rsidR="00B20431" w:rsidRPr="00C0551C">
        <w:rPr>
          <w:rStyle w:val="FontStyle30"/>
          <w:sz w:val="28"/>
          <w:szCs w:val="28"/>
        </w:rPr>
        <w:t xml:space="preserve"> ини</w:t>
      </w:r>
      <w:r w:rsidRPr="00C0551C">
        <w:rPr>
          <w:rStyle w:val="FontStyle30"/>
          <w:sz w:val="28"/>
          <w:szCs w:val="28"/>
        </w:rPr>
        <w:t>циалы и фамилия автора(</w:t>
      </w:r>
      <w:proofErr w:type="spellStart"/>
      <w:r w:rsidRPr="00C0551C">
        <w:rPr>
          <w:rStyle w:val="FontStyle30"/>
          <w:sz w:val="28"/>
          <w:szCs w:val="28"/>
        </w:rPr>
        <w:t>ов</w:t>
      </w:r>
      <w:proofErr w:type="spellEnd"/>
      <w:r w:rsidRPr="00C0551C">
        <w:rPr>
          <w:rStyle w:val="FontStyle30"/>
          <w:sz w:val="28"/>
          <w:szCs w:val="28"/>
        </w:rPr>
        <w:t>) полужирно, ученая степень, ученое звание, должность, далее на следующей строке курсивом - наименование организации (полностью, без аббревиатур), город (село). Далее через интервал печатается весь представляемый текст.</w:t>
      </w:r>
    </w:p>
    <w:p w:rsidR="00552AA5" w:rsidRPr="00C0551C" w:rsidRDefault="00E2700F" w:rsidP="00460962">
      <w:pPr>
        <w:pStyle w:val="Style17"/>
        <w:widowControl/>
        <w:spacing w:line="240" w:lineRule="auto"/>
        <w:ind w:firstLine="706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Оргкомитет оставляет за собой право отклонить от публикации статьи, не со</w:t>
      </w:r>
      <w:r w:rsidRPr="00C0551C">
        <w:rPr>
          <w:rStyle w:val="FontStyle30"/>
          <w:sz w:val="28"/>
          <w:szCs w:val="28"/>
        </w:rPr>
        <w:softHyphen/>
        <w:t>ответствующие тематике конференции, или предложить авторам их доработать.</w:t>
      </w:r>
    </w:p>
    <w:p w:rsidR="00552AA5" w:rsidRPr="00C0551C" w:rsidRDefault="00E2700F" w:rsidP="00460962">
      <w:pPr>
        <w:pStyle w:val="Style17"/>
        <w:widowControl/>
        <w:spacing w:line="240" w:lineRule="auto"/>
        <w:ind w:firstLine="706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Сборник издается за счет средств авторов статей. Предварительная оплата не производится. Иногородние заочные участники смогут получить сборник по почте наложенным платежом. Ориентировочная стоимость публикации: 150 руб. за 1 страницу + почтовые расходы (рассылка сбор</w:t>
      </w:r>
      <w:r w:rsidR="00C26C62" w:rsidRPr="00C0551C">
        <w:rPr>
          <w:rStyle w:val="FontStyle30"/>
          <w:sz w:val="28"/>
          <w:szCs w:val="28"/>
        </w:rPr>
        <w:t>н</w:t>
      </w:r>
      <w:r w:rsidR="00F62329" w:rsidRPr="00C0551C">
        <w:rPr>
          <w:rStyle w:val="FontStyle30"/>
          <w:sz w:val="28"/>
          <w:szCs w:val="28"/>
        </w:rPr>
        <w:t>ика будет осуществляться в октябре</w:t>
      </w:r>
      <w:r w:rsidR="002E730B" w:rsidRPr="00C0551C">
        <w:rPr>
          <w:rStyle w:val="FontStyle30"/>
          <w:sz w:val="28"/>
          <w:szCs w:val="28"/>
        </w:rPr>
        <w:t xml:space="preserve"> </w:t>
      </w:r>
      <w:r w:rsidRPr="00C0551C">
        <w:rPr>
          <w:rStyle w:val="FontStyle30"/>
          <w:sz w:val="28"/>
          <w:szCs w:val="28"/>
        </w:rPr>
        <w:t>2015 года).</w:t>
      </w:r>
    </w:p>
    <w:p w:rsidR="001F7697" w:rsidRPr="001C7790" w:rsidRDefault="00E2700F" w:rsidP="001C7790">
      <w:pPr>
        <w:pStyle w:val="Style13"/>
        <w:widowControl/>
        <w:numPr>
          <w:ilvl w:val="0"/>
          <w:numId w:val="3"/>
        </w:numPr>
        <w:tabs>
          <w:tab w:val="left" w:pos="1210"/>
        </w:tabs>
        <w:spacing w:line="240" w:lineRule="auto"/>
        <w:ind w:left="725" w:firstLine="0"/>
        <w:jc w:val="left"/>
        <w:rPr>
          <w:rStyle w:val="FontStyle33"/>
          <w:b w:val="0"/>
          <w:bCs w:val="0"/>
          <w:i w:val="0"/>
          <w:iCs w:val="0"/>
          <w:sz w:val="28"/>
          <w:szCs w:val="28"/>
        </w:rPr>
      </w:pPr>
      <w:r w:rsidRPr="00C0551C">
        <w:rPr>
          <w:rStyle w:val="FontStyle30"/>
          <w:sz w:val="28"/>
          <w:szCs w:val="28"/>
        </w:rPr>
        <w:t xml:space="preserve">Сайт конференции: </w:t>
      </w:r>
      <w:hyperlink r:id="rId12" w:history="1">
        <w:proofErr w:type="spellStart"/>
        <w:r w:rsidR="00EF45DD" w:rsidRPr="00C0551C">
          <w:rPr>
            <w:rStyle w:val="FontStyle30"/>
            <w:sz w:val="28"/>
            <w:szCs w:val="28"/>
            <w:u w:val="single"/>
            <w:lang w:val="en-US"/>
          </w:rPr>
          <w:t>tpku</w:t>
        </w:r>
        <w:proofErr w:type="spellEnd"/>
        <w:r w:rsidR="00EF45DD" w:rsidRPr="00C0551C">
          <w:rPr>
            <w:rStyle w:val="FontStyle30"/>
            <w:sz w:val="28"/>
            <w:szCs w:val="28"/>
            <w:u w:val="single"/>
          </w:rPr>
          <w:t>.</w:t>
        </w:r>
        <w:proofErr w:type="spellStart"/>
        <w:r w:rsidR="00EF45DD" w:rsidRPr="00C0551C">
          <w:rPr>
            <w:rStyle w:val="FontStyle30"/>
            <w:sz w:val="28"/>
            <w:szCs w:val="28"/>
            <w:u w:val="single"/>
            <w:lang w:val="en-US"/>
          </w:rPr>
          <w:t>edumil</w:t>
        </w:r>
        <w:proofErr w:type="spellEnd"/>
        <w:r w:rsidR="00EF45DD" w:rsidRPr="00C0551C">
          <w:rPr>
            <w:rStyle w:val="FontStyle30"/>
            <w:sz w:val="28"/>
            <w:szCs w:val="28"/>
            <w:u w:val="single"/>
          </w:rPr>
          <w:t xml:space="preserve">. </w:t>
        </w:r>
        <w:proofErr w:type="spellStart"/>
        <w:r w:rsidR="00EF45DD" w:rsidRPr="00C0551C">
          <w:rPr>
            <w:rStyle w:val="FontStyle30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1F7697" w:rsidRPr="00C0551C" w:rsidRDefault="001F7697" w:rsidP="00460962">
      <w:pPr>
        <w:pStyle w:val="Style23"/>
        <w:widowControl/>
        <w:ind w:left="2861"/>
        <w:rPr>
          <w:rStyle w:val="FontStyle33"/>
          <w:sz w:val="28"/>
          <w:szCs w:val="28"/>
        </w:rPr>
      </w:pPr>
    </w:p>
    <w:p w:rsidR="00552AA5" w:rsidRPr="00C0551C" w:rsidRDefault="00E2700F" w:rsidP="00460962">
      <w:pPr>
        <w:pStyle w:val="Style23"/>
        <w:widowControl/>
        <w:ind w:left="2861"/>
        <w:rPr>
          <w:rStyle w:val="FontStyle33"/>
          <w:sz w:val="28"/>
          <w:szCs w:val="28"/>
        </w:rPr>
      </w:pPr>
      <w:r w:rsidRPr="00C0551C">
        <w:rPr>
          <w:rStyle w:val="FontStyle33"/>
          <w:sz w:val="28"/>
          <w:szCs w:val="28"/>
        </w:rPr>
        <w:t>Форма заявки на участие в конференции:</w:t>
      </w:r>
    </w:p>
    <w:p w:rsidR="00552AA5" w:rsidRPr="00C0551C" w:rsidRDefault="00E2700F" w:rsidP="00460962">
      <w:pPr>
        <w:pStyle w:val="Style24"/>
        <w:widowControl/>
        <w:numPr>
          <w:ilvl w:val="0"/>
          <w:numId w:val="8"/>
        </w:numPr>
        <w:tabs>
          <w:tab w:val="left" w:pos="427"/>
        </w:tabs>
        <w:spacing w:line="240" w:lineRule="auto"/>
        <w:jc w:val="left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Ф.И.О. участника (полностью)</w:t>
      </w:r>
    </w:p>
    <w:p w:rsidR="00552AA5" w:rsidRPr="00C0551C" w:rsidRDefault="00E2700F" w:rsidP="00460962">
      <w:pPr>
        <w:pStyle w:val="Style24"/>
        <w:widowControl/>
        <w:numPr>
          <w:ilvl w:val="0"/>
          <w:numId w:val="8"/>
        </w:numPr>
        <w:tabs>
          <w:tab w:val="left" w:pos="427"/>
        </w:tabs>
        <w:spacing w:line="240" w:lineRule="auto"/>
        <w:jc w:val="left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Место работы и должность (без сокращений)</w:t>
      </w:r>
    </w:p>
    <w:p w:rsidR="00552AA5" w:rsidRPr="00C0551C" w:rsidRDefault="00E2700F" w:rsidP="00460962">
      <w:pPr>
        <w:pStyle w:val="Style24"/>
        <w:widowControl/>
        <w:numPr>
          <w:ilvl w:val="0"/>
          <w:numId w:val="8"/>
        </w:numPr>
        <w:tabs>
          <w:tab w:val="left" w:pos="427"/>
        </w:tabs>
        <w:spacing w:line="240" w:lineRule="auto"/>
        <w:jc w:val="left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Ученая степень, звание</w:t>
      </w:r>
    </w:p>
    <w:p w:rsidR="00552AA5" w:rsidRPr="00C0551C" w:rsidRDefault="00E2700F" w:rsidP="00460962">
      <w:pPr>
        <w:pStyle w:val="Style24"/>
        <w:widowControl/>
        <w:numPr>
          <w:ilvl w:val="0"/>
          <w:numId w:val="8"/>
        </w:numPr>
        <w:tabs>
          <w:tab w:val="left" w:pos="427"/>
        </w:tabs>
        <w:spacing w:line="240" w:lineRule="auto"/>
        <w:jc w:val="left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Номер секции. Название статьи</w:t>
      </w:r>
    </w:p>
    <w:p w:rsidR="00552AA5" w:rsidRPr="00C0551C" w:rsidRDefault="00E2700F" w:rsidP="00460962">
      <w:pPr>
        <w:pStyle w:val="Style24"/>
        <w:widowControl/>
        <w:numPr>
          <w:ilvl w:val="0"/>
          <w:numId w:val="8"/>
        </w:numPr>
        <w:tabs>
          <w:tab w:val="left" w:pos="427"/>
        </w:tabs>
        <w:spacing w:line="240" w:lineRule="auto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Координаты для связи: почтовый адрес (с индексом), адрес электронной почты, телефон.</w:t>
      </w:r>
    </w:p>
    <w:p w:rsidR="00552AA5" w:rsidRPr="00C0551C" w:rsidRDefault="00E2700F" w:rsidP="00460962">
      <w:pPr>
        <w:pStyle w:val="Style17"/>
        <w:widowControl/>
        <w:spacing w:line="240" w:lineRule="auto"/>
        <w:ind w:left="710" w:firstLine="0"/>
        <w:jc w:val="left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Телефоны для справок:</w:t>
      </w:r>
    </w:p>
    <w:p w:rsidR="00F62329" w:rsidRPr="00C0551C" w:rsidRDefault="00F62329" w:rsidP="00F62329">
      <w:pPr>
        <w:pStyle w:val="Style17"/>
        <w:widowControl/>
        <w:spacing w:line="240" w:lineRule="auto"/>
        <w:ind w:firstLine="0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 xml:space="preserve"> (3452) 79-96-02</w:t>
      </w:r>
      <w:r w:rsidR="0057781B" w:rsidRPr="00C0551C">
        <w:rPr>
          <w:rStyle w:val="FontStyle30"/>
          <w:sz w:val="28"/>
          <w:szCs w:val="28"/>
        </w:rPr>
        <w:t xml:space="preserve"> </w:t>
      </w:r>
      <w:r w:rsidR="001F7697" w:rsidRPr="00C0551C">
        <w:rPr>
          <w:rStyle w:val="FontStyle30"/>
          <w:sz w:val="28"/>
          <w:szCs w:val="28"/>
        </w:rPr>
        <w:t>–</w:t>
      </w:r>
      <w:r w:rsidR="0057781B" w:rsidRPr="00C0551C">
        <w:rPr>
          <w:rStyle w:val="FontStyle30"/>
          <w:sz w:val="28"/>
          <w:szCs w:val="28"/>
        </w:rPr>
        <w:t xml:space="preserve"> </w:t>
      </w:r>
      <w:r w:rsidR="00EB44B8" w:rsidRPr="00C0551C">
        <w:rPr>
          <w:rStyle w:val="FontStyle30"/>
          <w:sz w:val="28"/>
          <w:szCs w:val="28"/>
        </w:rPr>
        <w:t>заместитель</w:t>
      </w:r>
      <w:r w:rsidR="001F7697" w:rsidRPr="00C0551C">
        <w:rPr>
          <w:rStyle w:val="FontStyle30"/>
          <w:sz w:val="28"/>
          <w:szCs w:val="28"/>
        </w:rPr>
        <w:t xml:space="preserve"> начальника</w:t>
      </w:r>
      <w:r w:rsidR="00EB44B8" w:rsidRPr="00C0551C">
        <w:rPr>
          <w:rStyle w:val="FontStyle30"/>
          <w:sz w:val="28"/>
          <w:szCs w:val="28"/>
        </w:rPr>
        <w:t xml:space="preserve"> по учебной работе Станкевич Евгения Юрьевна, </w:t>
      </w:r>
    </w:p>
    <w:p w:rsidR="00552AA5" w:rsidRPr="00C0551C" w:rsidRDefault="00F62329" w:rsidP="00F62329">
      <w:pPr>
        <w:pStyle w:val="Style17"/>
        <w:widowControl/>
        <w:spacing w:line="240" w:lineRule="auto"/>
        <w:ind w:firstLine="0"/>
        <w:rPr>
          <w:rStyle w:val="FontStyle30"/>
          <w:sz w:val="28"/>
          <w:szCs w:val="28"/>
        </w:rPr>
      </w:pPr>
      <w:r w:rsidRPr="00C0551C">
        <w:rPr>
          <w:rStyle w:val="FontStyle30"/>
          <w:sz w:val="28"/>
          <w:szCs w:val="28"/>
        </w:rPr>
        <w:t>79- 96-12</w:t>
      </w:r>
      <w:r w:rsidR="0057781B" w:rsidRPr="00C0551C">
        <w:rPr>
          <w:rStyle w:val="FontStyle30"/>
          <w:sz w:val="28"/>
          <w:szCs w:val="28"/>
        </w:rPr>
        <w:t xml:space="preserve">, 89199455647 - </w:t>
      </w:r>
      <w:r w:rsidR="00C26C62" w:rsidRPr="00C0551C">
        <w:rPr>
          <w:rStyle w:val="FontStyle30"/>
          <w:sz w:val="28"/>
          <w:szCs w:val="28"/>
        </w:rPr>
        <w:t>заведующий методическим кабинетом Шебеко Татьяна Дмитриевна</w:t>
      </w:r>
      <w:r w:rsidR="00E2700F" w:rsidRPr="00C0551C">
        <w:rPr>
          <w:rStyle w:val="FontStyle30"/>
          <w:sz w:val="28"/>
          <w:szCs w:val="28"/>
        </w:rPr>
        <w:t>.</w:t>
      </w:r>
    </w:p>
    <w:p w:rsidR="00460962" w:rsidRPr="00C0551C" w:rsidRDefault="00460962" w:rsidP="00460962">
      <w:pPr>
        <w:pStyle w:val="Style25"/>
        <w:widowControl/>
        <w:ind w:left="7013"/>
        <w:jc w:val="both"/>
        <w:rPr>
          <w:rStyle w:val="FontStyle34"/>
          <w:sz w:val="52"/>
          <w:szCs w:val="52"/>
        </w:rPr>
      </w:pPr>
    </w:p>
    <w:sectPr w:rsidR="00460962" w:rsidRPr="00C0551C" w:rsidSect="00B20431">
      <w:footerReference w:type="even" r:id="rId13"/>
      <w:footerReference w:type="default" r:id="rId14"/>
      <w:type w:val="continuous"/>
      <w:pgSz w:w="11905" w:h="16837"/>
      <w:pgMar w:top="252" w:right="672" w:bottom="475" w:left="1042" w:header="142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3E6" w:rsidRDefault="001813E6">
      <w:r>
        <w:separator/>
      </w:r>
    </w:p>
  </w:endnote>
  <w:endnote w:type="continuationSeparator" w:id="0">
    <w:p w:rsidR="001813E6" w:rsidRDefault="0018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AA5" w:rsidRDefault="00E2700F">
    <w:pPr>
      <w:pStyle w:val="Style12"/>
      <w:widowControl/>
      <w:ind w:left="4593" w:right="23"/>
      <w:jc w:val="both"/>
      <w:rPr>
        <w:rStyle w:val="FontStyle31"/>
      </w:rPr>
    </w:pPr>
    <w:r>
      <w:rPr>
        <w:rStyle w:val="FontStyle31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AA5" w:rsidRDefault="00552AA5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AA5" w:rsidRDefault="00552AA5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AA5" w:rsidRDefault="00552AA5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3E6" w:rsidRDefault="001813E6">
      <w:r>
        <w:separator/>
      </w:r>
    </w:p>
  </w:footnote>
  <w:footnote w:type="continuationSeparator" w:id="0">
    <w:p w:rsidR="001813E6" w:rsidRDefault="00181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592B"/>
    <w:multiLevelType w:val="singleLevel"/>
    <w:tmpl w:val="AC34D7E6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9312C8C"/>
    <w:multiLevelType w:val="hybridMultilevel"/>
    <w:tmpl w:val="1D521C00"/>
    <w:lvl w:ilvl="0" w:tplc="AF68BD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F8437DC"/>
    <w:multiLevelType w:val="singleLevel"/>
    <w:tmpl w:val="AC34D7E6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71545C"/>
    <w:multiLevelType w:val="singleLevel"/>
    <w:tmpl w:val="3A0A0F2E"/>
    <w:lvl w:ilvl="0">
      <w:start w:val="2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A1A6543"/>
    <w:multiLevelType w:val="singleLevel"/>
    <w:tmpl w:val="08E243C0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7811348"/>
    <w:multiLevelType w:val="singleLevel"/>
    <w:tmpl w:val="A45E391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ED1873"/>
    <w:multiLevelType w:val="singleLevel"/>
    <w:tmpl w:val="5D308BE6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EAE5F26"/>
    <w:multiLevelType w:val="singleLevel"/>
    <w:tmpl w:val="75B04CF6"/>
    <w:lvl w:ilvl="0">
      <w:start w:val="5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6CD5EF8"/>
    <w:multiLevelType w:val="singleLevel"/>
    <w:tmpl w:val="55CCFB0A"/>
    <w:lvl w:ilvl="0">
      <w:start w:val="9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30621DE"/>
    <w:multiLevelType w:val="hybridMultilevel"/>
    <w:tmpl w:val="BF687188"/>
    <w:lvl w:ilvl="0" w:tplc="0C22BD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EDB291F"/>
    <w:multiLevelType w:val="singleLevel"/>
    <w:tmpl w:val="75B04CF6"/>
    <w:lvl w:ilvl="0">
      <w:start w:val="5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62"/>
    <w:rsid w:val="00012DBB"/>
    <w:rsid w:val="00055A70"/>
    <w:rsid w:val="0006355F"/>
    <w:rsid w:val="00077D3C"/>
    <w:rsid w:val="000D18CD"/>
    <w:rsid w:val="000E51D7"/>
    <w:rsid w:val="0014613C"/>
    <w:rsid w:val="00146BC0"/>
    <w:rsid w:val="001813E6"/>
    <w:rsid w:val="001B0B3E"/>
    <w:rsid w:val="001C7790"/>
    <w:rsid w:val="001F26CF"/>
    <w:rsid w:val="001F7697"/>
    <w:rsid w:val="00217132"/>
    <w:rsid w:val="00252AB3"/>
    <w:rsid w:val="00264A75"/>
    <w:rsid w:val="002B4710"/>
    <w:rsid w:val="002E63FB"/>
    <w:rsid w:val="002E730B"/>
    <w:rsid w:val="002F2CD4"/>
    <w:rsid w:val="002F4E2F"/>
    <w:rsid w:val="00401E72"/>
    <w:rsid w:val="00452EAB"/>
    <w:rsid w:val="00460962"/>
    <w:rsid w:val="00470226"/>
    <w:rsid w:val="004A3FE3"/>
    <w:rsid w:val="00552AA5"/>
    <w:rsid w:val="00552C7F"/>
    <w:rsid w:val="0057781B"/>
    <w:rsid w:val="00621E3E"/>
    <w:rsid w:val="006A6035"/>
    <w:rsid w:val="006D1FD4"/>
    <w:rsid w:val="006E01C2"/>
    <w:rsid w:val="00787B3F"/>
    <w:rsid w:val="007D4F35"/>
    <w:rsid w:val="00907AA2"/>
    <w:rsid w:val="009955F5"/>
    <w:rsid w:val="009A2BFF"/>
    <w:rsid w:val="009B3B18"/>
    <w:rsid w:val="009F34F0"/>
    <w:rsid w:val="00A108D1"/>
    <w:rsid w:val="00AE2972"/>
    <w:rsid w:val="00AF6440"/>
    <w:rsid w:val="00B20431"/>
    <w:rsid w:val="00B47035"/>
    <w:rsid w:val="00C0551C"/>
    <w:rsid w:val="00C26C62"/>
    <w:rsid w:val="00C32B25"/>
    <w:rsid w:val="00CA6D29"/>
    <w:rsid w:val="00CD3AB8"/>
    <w:rsid w:val="00D034FD"/>
    <w:rsid w:val="00D4064D"/>
    <w:rsid w:val="00D721A6"/>
    <w:rsid w:val="00E0139E"/>
    <w:rsid w:val="00E2700F"/>
    <w:rsid w:val="00EB44B8"/>
    <w:rsid w:val="00EF45DD"/>
    <w:rsid w:val="00F137D8"/>
    <w:rsid w:val="00F62329"/>
    <w:rsid w:val="00F8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BEF56B-121D-4199-A583-EE4FEB01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418" w:lineRule="exact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70" w:lineRule="exact"/>
      <w:ind w:firstLine="739"/>
      <w:jc w:val="both"/>
    </w:pPr>
  </w:style>
  <w:style w:type="paragraph" w:customStyle="1" w:styleId="Style5">
    <w:name w:val="Style5"/>
    <w:basedOn w:val="a"/>
    <w:uiPriority w:val="99"/>
    <w:pPr>
      <w:spacing w:line="374" w:lineRule="exact"/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68" w:lineRule="exact"/>
      <w:ind w:firstLine="706"/>
      <w:jc w:val="both"/>
    </w:pPr>
  </w:style>
  <w:style w:type="paragraph" w:customStyle="1" w:styleId="Style9">
    <w:name w:val="Style9"/>
    <w:basedOn w:val="a"/>
    <w:uiPriority w:val="99"/>
    <w:pPr>
      <w:spacing w:line="367" w:lineRule="exact"/>
    </w:pPr>
  </w:style>
  <w:style w:type="paragraph" w:customStyle="1" w:styleId="Style10">
    <w:name w:val="Style10"/>
    <w:basedOn w:val="a"/>
    <w:uiPriority w:val="99"/>
    <w:pPr>
      <w:spacing w:line="370" w:lineRule="exact"/>
      <w:ind w:firstLine="715"/>
    </w:pPr>
  </w:style>
  <w:style w:type="paragraph" w:customStyle="1" w:styleId="Style11">
    <w:name w:val="Style11"/>
    <w:basedOn w:val="a"/>
    <w:uiPriority w:val="99"/>
    <w:pPr>
      <w:spacing w:line="365" w:lineRule="exact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365" w:lineRule="exact"/>
      <w:ind w:firstLine="710"/>
      <w:jc w:val="both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70" w:lineRule="exact"/>
      <w:ind w:firstLine="840"/>
    </w:pPr>
  </w:style>
  <w:style w:type="paragraph" w:customStyle="1" w:styleId="Style16">
    <w:name w:val="Style16"/>
    <w:basedOn w:val="a"/>
    <w:uiPriority w:val="99"/>
    <w:pPr>
      <w:spacing w:line="370" w:lineRule="exact"/>
      <w:ind w:firstLine="163"/>
    </w:pPr>
  </w:style>
  <w:style w:type="paragraph" w:customStyle="1" w:styleId="Style17">
    <w:name w:val="Style17"/>
    <w:basedOn w:val="a"/>
    <w:uiPriority w:val="99"/>
    <w:pPr>
      <w:spacing w:line="365" w:lineRule="exact"/>
      <w:ind w:firstLine="710"/>
      <w:jc w:val="both"/>
    </w:pPr>
  </w:style>
  <w:style w:type="paragraph" w:customStyle="1" w:styleId="Style18">
    <w:name w:val="Style18"/>
    <w:basedOn w:val="a"/>
    <w:uiPriority w:val="99"/>
    <w:pPr>
      <w:spacing w:line="322" w:lineRule="exact"/>
      <w:jc w:val="both"/>
    </w:pPr>
  </w:style>
  <w:style w:type="paragraph" w:customStyle="1" w:styleId="Style19">
    <w:name w:val="Style19"/>
    <w:basedOn w:val="a"/>
    <w:uiPriority w:val="99"/>
    <w:pPr>
      <w:spacing w:line="322" w:lineRule="exact"/>
      <w:ind w:hanging="355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317" w:lineRule="exact"/>
      <w:jc w:val="center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317" w:lineRule="exact"/>
      <w:jc w:val="both"/>
    </w:pPr>
  </w:style>
  <w:style w:type="paragraph" w:customStyle="1" w:styleId="Style25">
    <w:name w:val="Style25"/>
    <w:basedOn w:val="a"/>
    <w:uiPriority w:val="99"/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60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0962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60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0962"/>
    <w:rPr>
      <w:rFonts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6B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6BC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1C7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pku.r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tpku.ru" TargetMode="External"/><Relationship Id="rId12" Type="http://schemas.openxmlformats.org/officeDocument/2006/relationships/hyperlink" Target="http://www.stpk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pku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Яковлев Олег Вячеславович</cp:lastModifiedBy>
  <cp:revision>2</cp:revision>
  <cp:lastPrinted>2015-05-29T08:34:00Z</cp:lastPrinted>
  <dcterms:created xsi:type="dcterms:W3CDTF">2015-06-02T08:52:00Z</dcterms:created>
  <dcterms:modified xsi:type="dcterms:W3CDTF">2015-06-02T08:52:00Z</dcterms:modified>
</cp:coreProperties>
</file>