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42E" w:rsidRPr="00185D27" w:rsidRDefault="0054542E" w:rsidP="006C35F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85D27">
        <w:rPr>
          <w:rFonts w:ascii="Times New Roman" w:hAnsi="Times New Roman" w:cs="Times New Roman"/>
          <w:b/>
          <w:sz w:val="28"/>
          <w:szCs w:val="28"/>
        </w:rPr>
        <w:t xml:space="preserve">Ответы к </w:t>
      </w:r>
      <w:r w:rsidR="00132AD7" w:rsidRPr="00185D27">
        <w:rPr>
          <w:rFonts w:ascii="Times New Roman" w:hAnsi="Times New Roman" w:cs="Times New Roman"/>
          <w:b/>
          <w:sz w:val="28"/>
          <w:szCs w:val="28"/>
        </w:rPr>
        <w:t xml:space="preserve">заданиям </w:t>
      </w:r>
      <w:r w:rsidRPr="00185D2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32AD7" w:rsidRPr="00185D27" w:rsidRDefault="00132AD7" w:rsidP="006C35F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85D27">
        <w:rPr>
          <w:rFonts w:ascii="Times New Roman" w:hAnsi="Times New Roman" w:cs="Times New Roman"/>
          <w:b/>
          <w:sz w:val="28"/>
          <w:szCs w:val="28"/>
        </w:rPr>
        <w:t>7- 8 классы</w:t>
      </w:r>
    </w:p>
    <w:p w:rsidR="006C35F5" w:rsidRPr="00185D27" w:rsidRDefault="006C35F5" w:rsidP="006C35F5">
      <w:pPr>
        <w:pStyle w:val="a5"/>
        <w:ind w:left="1080"/>
        <w:jc w:val="both"/>
        <w:rPr>
          <w:b/>
          <w:sz w:val="28"/>
          <w:szCs w:val="28"/>
        </w:rPr>
      </w:pPr>
    </w:p>
    <w:p w:rsidR="00132AD7" w:rsidRPr="00185D27" w:rsidRDefault="007A4659" w:rsidP="006C3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85D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Задание 1 (15 </w:t>
      </w:r>
      <w:r w:rsidR="008630AD" w:rsidRPr="00185D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баллов)</w:t>
      </w:r>
    </w:p>
    <w:p w:rsidR="00B23E78" w:rsidRPr="00185D27" w:rsidRDefault="00B23E78" w:rsidP="006C3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85D27">
        <w:rPr>
          <w:rFonts w:ascii="Times New Roman" w:hAnsi="Times New Roman" w:cs="Times New Roman"/>
          <w:bCs/>
          <w:sz w:val="28"/>
          <w:szCs w:val="28"/>
          <w:lang w:eastAsia="ru-RU"/>
        </w:rPr>
        <w:t>Русский авангард в декоративно – прикладном искусстве. Агитационный фарфор – революционный, передовой вид искусства в советской России.</w:t>
      </w:r>
    </w:p>
    <w:p w:rsidR="007A7198" w:rsidRPr="00185D27" w:rsidRDefault="007A7198" w:rsidP="006C3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630AD" w:rsidRPr="00185D27" w:rsidRDefault="007A4659" w:rsidP="00863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85D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Задание 2 (15</w:t>
      </w:r>
      <w:r w:rsidR="008630AD" w:rsidRPr="00185D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баллов)</w:t>
      </w:r>
    </w:p>
    <w:p w:rsidR="007A7198" w:rsidRPr="00185D27" w:rsidRDefault="007A7198" w:rsidP="00863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85D27">
        <w:rPr>
          <w:rFonts w:ascii="Times New Roman" w:hAnsi="Times New Roman" w:cs="Times New Roman"/>
          <w:bCs/>
          <w:sz w:val="28"/>
          <w:szCs w:val="28"/>
          <w:lang w:eastAsia="ru-RU"/>
        </w:rPr>
        <w:t>Готические витражи. Окно – роза. Монументально – декоративное искусство</w:t>
      </w:r>
      <w:r w:rsidR="00FB029D" w:rsidRPr="00185D2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Pr="00185D27">
        <w:rPr>
          <w:rFonts w:ascii="Times New Roman" w:hAnsi="Times New Roman" w:cs="Times New Roman"/>
          <w:bCs/>
          <w:sz w:val="28"/>
          <w:szCs w:val="28"/>
          <w:lang w:eastAsia="ru-RU"/>
        </w:rPr>
        <w:t>интерьере католических храмов Западной Европы.</w:t>
      </w:r>
    </w:p>
    <w:p w:rsidR="008630AD" w:rsidRPr="00185D27" w:rsidRDefault="008630AD" w:rsidP="008630A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630AD" w:rsidRPr="00185D27" w:rsidRDefault="007A4659" w:rsidP="00863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85D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Задание 3 (15</w:t>
      </w:r>
      <w:r w:rsidR="008630AD" w:rsidRPr="00185D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баллов)</w:t>
      </w:r>
    </w:p>
    <w:p w:rsidR="008630AD" w:rsidRPr="00185D27" w:rsidRDefault="008630AD" w:rsidP="008630A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32AD7" w:rsidRPr="00185D27" w:rsidRDefault="00132AD7" w:rsidP="00C632C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500"/>
        <w:gridCol w:w="4485"/>
      </w:tblGrid>
      <w:tr w:rsidR="00132AD7" w:rsidRPr="00185D27" w:rsidTr="00277DDC">
        <w:tc>
          <w:tcPr>
            <w:tcW w:w="4672" w:type="dxa"/>
          </w:tcPr>
          <w:p w:rsidR="00132AD7" w:rsidRPr="00185D27" w:rsidRDefault="00132AD7" w:rsidP="00277D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D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Названия картин </w:t>
            </w:r>
          </w:p>
          <w:p w:rsidR="00132AD7" w:rsidRPr="00185D27" w:rsidRDefault="00132AD7" w:rsidP="00277D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132AD7" w:rsidRPr="00185D27" w:rsidRDefault="00132AD7" w:rsidP="00277D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D27">
              <w:rPr>
                <w:rFonts w:ascii="Times New Roman" w:hAnsi="Times New Roman" w:cs="Times New Roman"/>
                <w:b/>
                <w:sz w:val="28"/>
                <w:szCs w:val="28"/>
              </w:rPr>
              <w:t>Авторы (художники)</w:t>
            </w:r>
          </w:p>
        </w:tc>
      </w:tr>
      <w:tr w:rsidR="00132AD7" w:rsidRPr="00185D27" w:rsidTr="00277DDC">
        <w:tc>
          <w:tcPr>
            <w:tcW w:w="4672" w:type="dxa"/>
          </w:tcPr>
          <w:p w:rsidR="00132AD7" w:rsidRPr="00185D27" w:rsidRDefault="00132AD7" w:rsidP="00277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D27">
              <w:rPr>
                <w:rFonts w:ascii="Times New Roman" w:hAnsi="Times New Roman" w:cs="Times New Roman"/>
                <w:sz w:val="28"/>
                <w:szCs w:val="28"/>
              </w:rPr>
              <w:t>«Троица»</w:t>
            </w:r>
          </w:p>
          <w:p w:rsidR="00132AD7" w:rsidRPr="00185D27" w:rsidRDefault="00132AD7" w:rsidP="00277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132AD7" w:rsidRPr="00185D27" w:rsidRDefault="00132AD7" w:rsidP="00277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D27">
              <w:rPr>
                <w:rFonts w:ascii="Times New Roman" w:hAnsi="Times New Roman" w:cs="Times New Roman"/>
                <w:sz w:val="28"/>
                <w:szCs w:val="28"/>
              </w:rPr>
              <w:t>А. Рублёв</w:t>
            </w:r>
          </w:p>
        </w:tc>
      </w:tr>
      <w:tr w:rsidR="00132AD7" w:rsidRPr="00185D27" w:rsidTr="00277DDC">
        <w:tc>
          <w:tcPr>
            <w:tcW w:w="4672" w:type="dxa"/>
          </w:tcPr>
          <w:p w:rsidR="00132AD7" w:rsidRPr="00185D27" w:rsidRDefault="00132AD7" w:rsidP="00277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D27">
              <w:rPr>
                <w:rFonts w:ascii="Times New Roman" w:hAnsi="Times New Roman" w:cs="Times New Roman"/>
                <w:sz w:val="28"/>
                <w:szCs w:val="28"/>
              </w:rPr>
              <w:t>«Христос в пустыне»</w:t>
            </w:r>
          </w:p>
          <w:p w:rsidR="00132AD7" w:rsidRPr="00185D27" w:rsidRDefault="00132AD7" w:rsidP="00277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132AD7" w:rsidRPr="00185D27" w:rsidRDefault="00132AD7" w:rsidP="00277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D27">
              <w:rPr>
                <w:rFonts w:ascii="Times New Roman" w:hAnsi="Times New Roman" w:cs="Times New Roman"/>
                <w:sz w:val="28"/>
                <w:szCs w:val="28"/>
              </w:rPr>
              <w:t>И. Крамской</w:t>
            </w:r>
          </w:p>
        </w:tc>
      </w:tr>
      <w:tr w:rsidR="00132AD7" w:rsidRPr="00185D27" w:rsidTr="00277DDC">
        <w:tc>
          <w:tcPr>
            <w:tcW w:w="4672" w:type="dxa"/>
          </w:tcPr>
          <w:p w:rsidR="00132AD7" w:rsidRPr="00185D27" w:rsidRDefault="00132AD7" w:rsidP="00277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D27">
              <w:rPr>
                <w:rFonts w:ascii="Times New Roman" w:hAnsi="Times New Roman" w:cs="Times New Roman"/>
                <w:sz w:val="28"/>
                <w:szCs w:val="28"/>
              </w:rPr>
              <w:t>«Спас Вседержитель»</w:t>
            </w:r>
          </w:p>
          <w:p w:rsidR="00132AD7" w:rsidRPr="00185D27" w:rsidRDefault="00132AD7" w:rsidP="00277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132AD7" w:rsidRPr="00185D27" w:rsidRDefault="00132AD7" w:rsidP="00277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D27">
              <w:rPr>
                <w:rFonts w:ascii="Times New Roman" w:hAnsi="Times New Roman" w:cs="Times New Roman"/>
                <w:sz w:val="28"/>
                <w:szCs w:val="28"/>
              </w:rPr>
              <w:t>Ф. Грек</w:t>
            </w:r>
          </w:p>
        </w:tc>
      </w:tr>
      <w:tr w:rsidR="00132AD7" w:rsidRPr="00185D27" w:rsidTr="00277DDC">
        <w:tc>
          <w:tcPr>
            <w:tcW w:w="4672" w:type="dxa"/>
          </w:tcPr>
          <w:p w:rsidR="00132AD7" w:rsidRPr="00185D27" w:rsidRDefault="00132AD7" w:rsidP="00277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D27">
              <w:rPr>
                <w:rFonts w:ascii="Times New Roman" w:hAnsi="Times New Roman" w:cs="Times New Roman"/>
                <w:sz w:val="28"/>
                <w:szCs w:val="28"/>
              </w:rPr>
              <w:t>«Явление Христа народу»</w:t>
            </w:r>
          </w:p>
          <w:p w:rsidR="00132AD7" w:rsidRPr="00185D27" w:rsidRDefault="00132AD7" w:rsidP="00277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132AD7" w:rsidRPr="00185D27" w:rsidRDefault="00132AD7" w:rsidP="00277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D27">
              <w:rPr>
                <w:rFonts w:ascii="Times New Roman" w:hAnsi="Times New Roman" w:cs="Times New Roman"/>
                <w:sz w:val="28"/>
                <w:szCs w:val="28"/>
              </w:rPr>
              <w:t>А. Иванов</w:t>
            </w:r>
          </w:p>
        </w:tc>
      </w:tr>
      <w:tr w:rsidR="00132AD7" w:rsidRPr="00185D27" w:rsidTr="00277DDC">
        <w:tc>
          <w:tcPr>
            <w:tcW w:w="4672" w:type="dxa"/>
          </w:tcPr>
          <w:p w:rsidR="00132AD7" w:rsidRPr="00185D27" w:rsidRDefault="00132AD7" w:rsidP="00277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D27">
              <w:rPr>
                <w:rFonts w:ascii="Times New Roman" w:hAnsi="Times New Roman" w:cs="Times New Roman"/>
                <w:sz w:val="28"/>
                <w:szCs w:val="28"/>
              </w:rPr>
              <w:t>«Тайная вечеря»</w:t>
            </w:r>
          </w:p>
          <w:p w:rsidR="00132AD7" w:rsidRPr="00185D27" w:rsidRDefault="00132AD7" w:rsidP="00277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132AD7" w:rsidRPr="00185D27" w:rsidRDefault="00132AD7" w:rsidP="00277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D27">
              <w:rPr>
                <w:rFonts w:ascii="Times New Roman" w:hAnsi="Times New Roman" w:cs="Times New Roman"/>
                <w:sz w:val="28"/>
                <w:szCs w:val="28"/>
              </w:rPr>
              <w:t xml:space="preserve">Н. </w:t>
            </w:r>
            <w:proofErr w:type="spellStart"/>
            <w:r w:rsidRPr="00185D27">
              <w:rPr>
                <w:rFonts w:ascii="Times New Roman" w:hAnsi="Times New Roman" w:cs="Times New Roman"/>
                <w:sz w:val="28"/>
                <w:szCs w:val="28"/>
              </w:rPr>
              <w:t>Ге</w:t>
            </w:r>
            <w:proofErr w:type="spellEnd"/>
          </w:p>
        </w:tc>
      </w:tr>
    </w:tbl>
    <w:p w:rsidR="00132AD7" w:rsidRPr="00185D27" w:rsidRDefault="00132AD7" w:rsidP="00132AD7">
      <w:pPr>
        <w:rPr>
          <w:rFonts w:ascii="Times New Roman" w:hAnsi="Times New Roman" w:cs="Times New Roman"/>
          <w:sz w:val="28"/>
          <w:szCs w:val="28"/>
        </w:rPr>
      </w:pPr>
    </w:p>
    <w:p w:rsidR="00132AD7" w:rsidRPr="00185D27" w:rsidRDefault="006C35F5" w:rsidP="00132AD7">
      <w:pPr>
        <w:rPr>
          <w:rFonts w:ascii="Times New Roman" w:hAnsi="Times New Roman" w:cs="Times New Roman"/>
          <w:b/>
          <w:sz w:val="28"/>
          <w:szCs w:val="28"/>
        </w:rPr>
      </w:pPr>
      <w:r w:rsidRPr="00185D27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132AD7" w:rsidRPr="00185D27">
        <w:rPr>
          <w:rFonts w:ascii="Times New Roman" w:hAnsi="Times New Roman" w:cs="Times New Roman"/>
          <w:b/>
          <w:sz w:val="28"/>
          <w:szCs w:val="28"/>
        </w:rPr>
        <w:t>4.</w:t>
      </w:r>
      <w:r w:rsidR="00622EE0" w:rsidRPr="00185D27">
        <w:rPr>
          <w:rFonts w:ascii="Times New Roman" w:hAnsi="Times New Roman" w:cs="Times New Roman"/>
          <w:b/>
          <w:sz w:val="28"/>
          <w:szCs w:val="28"/>
        </w:rPr>
        <w:t xml:space="preserve"> (20</w:t>
      </w:r>
      <w:r w:rsidR="008630AD" w:rsidRPr="00185D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32C7" w:rsidRPr="00185D27">
        <w:rPr>
          <w:rFonts w:ascii="Times New Roman" w:hAnsi="Times New Roman" w:cs="Times New Roman"/>
          <w:b/>
          <w:sz w:val="28"/>
          <w:szCs w:val="28"/>
        </w:rPr>
        <w:t>баллов)</w:t>
      </w:r>
    </w:p>
    <w:p w:rsidR="0098688F" w:rsidRPr="00185D27" w:rsidRDefault="00D970BE" w:rsidP="00D970BE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5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Картина «Подсолнухи» наполнена цветом и жизнью. Сложный внутренний мир художника часто раскрывается с помощью символов.</w:t>
      </w:r>
    </w:p>
    <w:p w:rsidR="00D970BE" w:rsidRPr="00185D27" w:rsidRDefault="00D970BE" w:rsidP="00D970BE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5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Картина отражает мятежную, независимую от канонов и норм, одинокую душу художника.</w:t>
      </w:r>
      <w:r w:rsidR="001A067A" w:rsidRPr="00185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Подсолнухи символизируют скоротечность человеческой жизни, их мощные стебли срезаны, значит обречены на умирание, хотя</w:t>
      </w:r>
      <w:r w:rsidR="0098688F" w:rsidRPr="00185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цветках и стеблях </w:t>
      </w:r>
      <w:r w:rsidR="001A067A" w:rsidRPr="00185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ещё теплится жизнь. Подсолнух </w:t>
      </w:r>
      <w:r w:rsidR="007E1821" w:rsidRPr="00185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картине Ван Гога является </w:t>
      </w:r>
      <w:r w:rsidR="001A067A" w:rsidRPr="00185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символ</w:t>
      </w:r>
      <w:r w:rsidR="0098688F" w:rsidRPr="00185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ом </w:t>
      </w:r>
      <w:r w:rsidR="001A067A" w:rsidRPr="00185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жизни и </w:t>
      </w:r>
      <w:bookmarkStart w:id="0" w:name="_GoBack"/>
      <w:bookmarkEnd w:id="0"/>
      <w:r w:rsidR="0098688F" w:rsidRPr="00185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символом  </w:t>
      </w:r>
      <w:r w:rsidR="001A067A" w:rsidRPr="00185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её угасания.</w:t>
      </w:r>
    </w:p>
    <w:p w:rsidR="00D970BE" w:rsidRPr="00185D27" w:rsidRDefault="00D970BE" w:rsidP="0098688F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5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картине нет четкого представления о подсолнухах, все как будто перемешано, налеплено и хаотично.</w:t>
      </w:r>
    </w:p>
    <w:p w:rsidR="00D970BE" w:rsidRPr="00185D27" w:rsidRDefault="00D970BE" w:rsidP="0098688F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5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Ван Гог стремился отразить содержание с помощью экспрессивных, психологически насыщенных цветов. Эмоциональный накал усиливается благодаря мелким штриховым линиям и волнообразным движениям. </w:t>
      </w:r>
    </w:p>
    <w:p w:rsidR="00D970BE" w:rsidRPr="00185D27" w:rsidRDefault="00D970BE" w:rsidP="00D970BE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5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 работе над картиной Ван Гог применил особую технику письма – </w:t>
      </w:r>
      <w:proofErr w:type="spellStart"/>
      <w:r w:rsidRPr="00185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импасто</w:t>
      </w:r>
      <w:proofErr w:type="spellEnd"/>
      <w:r w:rsidRPr="00185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Ее суть в том, что краски наносятся очень густым слоем и применяются не только традиционные кисти, но еще и нож. Так создавалась особая шероховатая поверхность, рельефный рисунок.</w:t>
      </w:r>
    </w:p>
    <w:p w:rsidR="00132AD7" w:rsidRPr="00185D27" w:rsidRDefault="00132AD7" w:rsidP="00132AD7">
      <w:pPr>
        <w:rPr>
          <w:rFonts w:ascii="Times New Roman" w:hAnsi="Times New Roman" w:cs="Times New Roman"/>
          <w:sz w:val="28"/>
          <w:szCs w:val="28"/>
        </w:rPr>
      </w:pPr>
    </w:p>
    <w:p w:rsidR="00132AD7" w:rsidRPr="00185D27" w:rsidRDefault="006C35F5" w:rsidP="00132AD7">
      <w:pPr>
        <w:rPr>
          <w:rFonts w:ascii="Times New Roman" w:hAnsi="Times New Roman" w:cs="Times New Roman"/>
          <w:b/>
          <w:sz w:val="28"/>
          <w:szCs w:val="28"/>
        </w:rPr>
      </w:pPr>
      <w:r w:rsidRPr="00185D27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132AD7" w:rsidRPr="00185D27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622EE0" w:rsidRPr="00185D27">
        <w:rPr>
          <w:rFonts w:ascii="Times New Roman" w:hAnsi="Times New Roman" w:cs="Times New Roman"/>
          <w:b/>
          <w:sz w:val="28"/>
          <w:szCs w:val="28"/>
        </w:rPr>
        <w:t>(15</w:t>
      </w:r>
      <w:r w:rsidR="008630AD" w:rsidRPr="00185D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5D27">
        <w:rPr>
          <w:rFonts w:ascii="Times New Roman" w:hAnsi="Times New Roman" w:cs="Times New Roman"/>
          <w:b/>
          <w:sz w:val="28"/>
          <w:szCs w:val="28"/>
        </w:rPr>
        <w:t>баллов)</w:t>
      </w:r>
      <w:r w:rsidR="00C632C7" w:rsidRPr="00185D2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32AD7" w:rsidRPr="00185D27" w:rsidTr="00277DDC">
        <w:tc>
          <w:tcPr>
            <w:tcW w:w="4672" w:type="dxa"/>
          </w:tcPr>
          <w:p w:rsidR="00132AD7" w:rsidRPr="00185D27" w:rsidRDefault="00132AD7" w:rsidP="00277D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D2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музеев</w:t>
            </w:r>
          </w:p>
          <w:p w:rsidR="00132AD7" w:rsidRPr="00185D27" w:rsidRDefault="00132AD7" w:rsidP="00277D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132AD7" w:rsidRPr="00185D27" w:rsidRDefault="00132AD7" w:rsidP="00277D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D27">
              <w:rPr>
                <w:rFonts w:ascii="Times New Roman" w:hAnsi="Times New Roman" w:cs="Times New Roman"/>
                <w:b/>
                <w:sz w:val="28"/>
                <w:szCs w:val="28"/>
              </w:rPr>
              <w:t>Город</w:t>
            </w:r>
          </w:p>
        </w:tc>
      </w:tr>
      <w:tr w:rsidR="00132AD7" w:rsidRPr="00185D27" w:rsidTr="00277DDC">
        <w:tc>
          <w:tcPr>
            <w:tcW w:w="4672" w:type="dxa"/>
          </w:tcPr>
          <w:p w:rsidR="00132AD7" w:rsidRPr="00185D27" w:rsidRDefault="00132AD7" w:rsidP="00277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D27">
              <w:rPr>
                <w:rFonts w:ascii="Times New Roman" w:hAnsi="Times New Roman" w:cs="Times New Roman"/>
                <w:sz w:val="28"/>
                <w:szCs w:val="28"/>
              </w:rPr>
              <w:t>Третьяковская галерея</w:t>
            </w:r>
          </w:p>
          <w:p w:rsidR="00132AD7" w:rsidRPr="00185D27" w:rsidRDefault="00132AD7" w:rsidP="00277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132AD7" w:rsidRPr="00185D27" w:rsidRDefault="00132AD7" w:rsidP="00277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D27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</w:tr>
      <w:tr w:rsidR="00132AD7" w:rsidRPr="00185D27" w:rsidTr="00277DDC">
        <w:tc>
          <w:tcPr>
            <w:tcW w:w="4672" w:type="dxa"/>
          </w:tcPr>
          <w:p w:rsidR="00132AD7" w:rsidRPr="00185D27" w:rsidRDefault="00132AD7" w:rsidP="00277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D27">
              <w:rPr>
                <w:rFonts w:ascii="Times New Roman" w:hAnsi="Times New Roman" w:cs="Times New Roman"/>
                <w:sz w:val="28"/>
                <w:szCs w:val="28"/>
              </w:rPr>
              <w:t>Эрмитаж</w:t>
            </w:r>
          </w:p>
          <w:p w:rsidR="00132AD7" w:rsidRPr="00185D27" w:rsidRDefault="00132AD7" w:rsidP="00277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132AD7" w:rsidRPr="00185D27" w:rsidRDefault="00FB029D" w:rsidP="00277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D27">
              <w:rPr>
                <w:rFonts w:ascii="Times New Roman" w:hAnsi="Times New Roman" w:cs="Times New Roman"/>
                <w:sz w:val="28"/>
                <w:szCs w:val="28"/>
              </w:rPr>
              <w:t>Санкт – Петербург</w:t>
            </w:r>
          </w:p>
        </w:tc>
      </w:tr>
      <w:tr w:rsidR="00132AD7" w:rsidRPr="00185D27" w:rsidTr="00277DDC">
        <w:tc>
          <w:tcPr>
            <w:tcW w:w="4672" w:type="dxa"/>
          </w:tcPr>
          <w:p w:rsidR="00132AD7" w:rsidRPr="00185D27" w:rsidRDefault="00132AD7" w:rsidP="00277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D27">
              <w:rPr>
                <w:rFonts w:ascii="Times New Roman" w:hAnsi="Times New Roman" w:cs="Times New Roman"/>
                <w:sz w:val="28"/>
                <w:szCs w:val="28"/>
              </w:rPr>
              <w:t>Лувр</w:t>
            </w:r>
          </w:p>
          <w:p w:rsidR="00132AD7" w:rsidRPr="00185D27" w:rsidRDefault="00132AD7" w:rsidP="00277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132AD7" w:rsidRPr="00185D27" w:rsidRDefault="00132AD7" w:rsidP="00277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D27">
              <w:rPr>
                <w:rFonts w:ascii="Times New Roman" w:hAnsi="Times New Roman" w:cs="Times New Roman"/>
                <w:sz w:val="28"/>
                <w:szCs w:val="28"/>
              </w:rPr>
              <w:t>Париж</w:t>
            </w:r>
          </w:p>
        </w:tc>
      </w:tr>
      <w:tr w:rsidR="00132AD7" w:rsidRPr="00185D27" w:rsidTr="00277DDC">
        <w:tc>
          <w:tcPr>
            <w:tcW w:w="4672" w:type="dxa"/>
          </w:tcPr>
          <w:p w:rsidR="00132AD7" w:rsidRPr="00185D27" w:rsidRDefault="00132AD7" w:rsidP="00277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D27">
              <w:rPr>
                <w:rFonts w:ascii="Times New Roman" w:hAnsi="Times New Roman" w:cs="Times New Roman"/>
                <w:sz w:val="28"/>
                <w:szCs w:val="28"/>
              </w:rPr>
              <w:t>Метрополитен</w:t>
            </w:r>
          </w:p>
          <w:p w:rsidR="00132AD7" w:rsidRPr="00185D27" w:rsidRDefault="00132AD7" w:rsidP="00277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132AD7" w:rsidRPr="00185D27" w:rsidRDefault="00FB029D" w:rsidP="00277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D27">
              <w:rPr>
                <w:rFonts w:ascii="Times New Roman" w:hAnsi="Times New Roman" w:cs="Times New Roman"/>
                <w:sz w:val="28"/>
                <w:szCs w:val="28"/>
              </w:rPr>
              <w:t>Нью – Йорк</w:t>
            </w:r>
          </w:p>
        </w:tc>
      </w:tr>
    </w:tbl>
    <w:p w:rsidR="00132AD7" w:rsidRPr="00185D27" w:rsidRDefault="00132AD7" w:rsidP="00132AD7">
      <w:pPr>
        <w:rPr>
          <w:rFonts w:ascii="Times New Roman" w:hAnsi="Times New Roman" w:cs="Times New Roman"/>
          <w:sz w:val="28"/>
          <w:szCs w:val="28"/>
        </w:rPr>
      </w:pPr>
    </w:p>
    <w:p w:rsidR="00132AD7" w:rsidRPr="00185D27" w:rsidRDefault="006C35F5" w:rsidP="00132AD7">
      <w:pPr>
        <w:rPr>
          <w:rFonts w:ascii="Times New Roman" w:hAnsi="Times New Roman" w:cs="Times New Roman"/>
          <w:b/>
          <w:sz w:val="28"/>
          <w:szCs w:val="28"/>
        </w:rPr>
      </w:pPr>
      <w:r w:rsidRPr="00185D27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132AD7" w:rsidRPr="00185D27">
        <w:rPr>
          <w:rFonts w:ascii="Times New Roman" w:hAnsi="Times New Roman" w:cs="Times New Roman"/>
          <w:b/>
          <w:sz w:val="28"/>
          <w:szCs w:val="28"/>
        </w:rPr>
        <w:t>6.</w:t>
      </w:r>
      <w:r w:rsidRPr="00185D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45E8" w:rsidRPr="00185D27">
        <w:rPr>
          <w:rFonts w:ascii="Times New Roman" w:hAnsi="Times New Roman" w:cs="Times New Roman"/>
          <w:b/>
          <w:sz w:val="28"/>
          <w:szCs w:val="28"/>
        </w:rPr>
        <w:t>(</w:t>
      </w:r>
      <w:r w:rsidR="007A4659" w:rsidRPr="00185D27">
        <w:rPr>
          <w:rFonts w:ascii="Times New Roman" w:hAnsi="Times New Roman" w:cs="Times New Roman"/>
          <w:b/>
          <w:sz w:val="28"/>
          <w:szCs w:val="28"/>
        </w:rPr>
        <w:t>2</w:t>
      </w:r>
      <w:r w:rsidR="008630AD" w:rsidRPr="00185D27">
        <w:rPr>
          <w:rFonts w:ascii="Times New Roman" w:hAnsi="Times New Roman" w:cs="Times New Roman"/>
          <w:b/>
          <w:sz w:val="28"/>
          <w:szCs w:val="28"/>
        </w:rPr>
        <w:t>0 баллов</w:t>
      </w:r>
      <w:r w:rsidRPr="00185D27">
        <w:rPr>
          <w:rFonts w:ascii="Times New Roman" w:hAnsi="Times New Roman" w:cs="Times New Roman"/>
          <w:b/>
          <w:sz w:val="28"/>
          <w:szCs w:val="28"/>
        </w:rPr>
        <w:t>)</w:t>
      </w:r>
    </w:p>
    <w:p w:rsidR="002860C0" w:rsidRPr="00185D27" w:rsidRDefault="002860C0" w:rsidP="00132AD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32AD7" w:rsidRPr="00185D27" w:rsidTr="00277DDC">
        <w:tc>
          <w:tcPr>
            <w:tcW w:w="4672" w:type="dxa"/>
          </w:tcPr>
          <w:p w:rsidR="00132AD7" w:rsidRPr="00185D27" w:rsidRDefault="00EC052F" w:rsidP="00277D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D27">
              <w:rPr>
                <w:rFonts w:ascii="Times New Roman" w:hAnsi="Times New Roman" w:cs="Times New Roman"/>
                <w:b/>
                <w:sz w:val="28"/>
                <w:szCs w:val="28"/>
              </w:rPr>
              <w:t>Композитор</w:t>
            </w:r>
          </w:p>
          <w:p w:rsidR="00132AD7" w:rsidRPr="00185D27" w:rsidRDefault="00132AD7" w:rsidP="00277D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132AD7" w:rsidRPr="00185D27" w:rsidRDefault="00EC052F" w:rsidP="00277D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D27">
              <w:rPr>
                <w:rFonts w:ascii="Times New Roman" w:hAnsi="Times New Roman" w:cs="Times New Roman"/>
                <w:b/>
                <w:sz w:val="28"/>
                <w:szCs w:val="28"/>
              </w:rPr>
              <w:t>Произведение</w:t>
            </w:r>
          </w:p>
        </w:tc>
      </w:tr>
      <w:tr w:rsidR="00132AD7" w:rsidRPr="00185D27" w:rsidTr="00277DDC">
        <w:tc>
          <w:tcPr>
            <w:tcW w:w="4672" w:type="dxa"/>
          </w:tcPr>
          <w:p w:rsidR="00132AD7" w:rsidRPr="00185D27" w:rsidRDefault="00EC052F" w:rsidP="00277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D27">
              <w:rPr>
                <w:rFonts w:ascii="Times New Roman" w:hAnsi="Times New Roman" w:cs="Times New Roman"/>
                <w:sz w:val="28"/>
                <w:szCs w:val="28"/>
              </w:rPr>
              <w:t>П.И. Чайковский</w:t>
            </w:r>
          </w:p>
        </w:tc>
        <w:tc>
          <w:tcPr>
            <w:tcW w:w="4673" w:type="dxa"/>
          </w:tcPr>
          <w:p w:rsidR="00132AD7" w:rsidRPr="00185D27" w:rsidRDefault="002860C0" w:rsidP="00277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D27">
              <w:rPr>
                <w:rFonts w:ascii="Times New Roman" w:hAnsi="Times New Roman" w:cs="Times New Roman"/>
                <w:sz w:val="28"/>
                <w:szCs w:val="28"/>
              </w:rPr>
              <w:t>Опера</w:t>
            </w:r>
            <w:r w:rsidR="00EC052F" w:rsidRPr="00185D2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185D27">
              <w:rPr>
                <w:rFonts w:ascii="Times New Roman" w:hAnsi="Times New Roman" w:cs="Times New Roman"/>
                <w:sz w:val="28"/>
                <w:szCs w:val="28"/>
              </w:rPr>
              <w:t>Пиковая дама</w:t>
            </w:r>
            <w:r w:rsidR="00EC052F" w:rsidRPr="00185D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32AD7" w:rsidRPr="00185D27" w:rsidTr="00277DDC">
        <w:tc>
          <w:tcPr>
            <w:tcW w:w="4672" w:type="dxa"/>
          </w:tcPr>
          <w:p w:rsidR="00132AD7" w:rsidRPr="00185D27" w:rsidRDefault="00EC052F" w:rsidP="00277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D27">
              <w:rPr>
                <w:rFonts w:ascii="Times New Roman" w:hAnsi="Times New Roman" w:cs="Times New Roman"/>
                <w:sz w:val="28"/>
                <w:szCs w:val="28"/>
              </w:rPr>
              <w:t>М. Глинка</w:t>
            </w:r>
          </w:p>
        </w:tc>
        <w:tc>
          <w:tcPr>
            <w:tcW w:w="4673" w:type="dxa"/>
          </w:tcPr>
          <w:p w:rsidR="00132AD7" w:rsidRPr="00185D27" w:rsidRDefault="00EC052F" w:rsidP="00277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D27">
              <w:rPr>
                <w:rFonts w:ascii="Times New Roman" w:hAnsi="Times New Roman" w:cs="Times New Roman"/>
                <w:sz w:val="28"/>
                <w:szCs w:val="28"/>
              </w:rPr>
              <w:t xml:space="preserve">Опера </w:t>
            </w:r>
            <w:r w:rsidR="00352959" w:rsidRPr="00185D2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5D27"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  <w:r w:rsidR="00352959" w:rsidRPr="00185D27">
              <w:rPr>
                <w:rFonts w:ascii="Times New Roman" w:hAnsi="Times New Roman" w:cs="Times New Roman"/>
                <w:sz w:val="28"/>
                <w:szCs w:val="28"/>
              </w:rPr>
              <w:t xml:space="preserve"> Сусанин»</w:t>
            </w:r>
            <w:r w:rsidRPr="00185D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32AD7" w:rsidRPr="00185D27" w:rsidTr="00277DDC">
        <w:tc>
          <w:tcPr>
            <w:tcW w:w="4672" w:type="dxa"/>
          </w:tcPr>
          <w:p w:rsidR="00132AD7" w:rsidRPr="00185D27" w:rsidRDefault="00EC052F" w:rsidP="00277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D27">
              <w:rPr>
                <w:rFonts w:ascii="Times New Roman" w:hAnsi="Times New Roman" w:cs="Times New Roman"/>
                <w:sz w:val="28"/>
                <w:szCs w:val="28"/>
              </w:rPr>
              <w:t>А. Бородин</w:t>
            </w:r>
          </w:p>
        </w:tc>
        <w:tc>
          <w:tcPr>
            <w:tcW w:w="4673" w:type="dxa"/>
          </w:tcPr>
          <w:p w:rsidR="00132AD7" w:rsidRPr="00185D27" w:rsidRDefault="002860C0" w:rsidP="00277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D27">
              <w:rPr>
                <w:rFonts w:ascii="Times New Roman" w:hAnsi="Times New Roman" w:cs="Times New Roman"/>
                <w:sz w:val="28"/>
                <w:szCs w:val="28"/>
              </w:rPr>
              <w:t>Опера «Князь Игорь»</w:t>
            </w:r>
          </w:p>
        </w:tc>
      </w:tr>
      <w:tr w:rsidR="00132AD7" w:rsidRPr="00185D27" w:rsidTr="00277DDC">
        <w:tc>
          <w:tcPr>
            <w:tcW w:w="4672" w:type="dxa"/>
          </w:tcPr>
          <w:p w:rsidR="00132AD7" w:rsidRPr="00185D27" w:rsidRDefault="00EC052F" w:rsidP="00277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D27">
              <w:rPr>
                <w:rFonts w:ascii="Times New Roman" w:hAnsi="Times New Roman" w:cs="Times New Roman"/>
                <w:sz w:val="28"/>
                <w:szCs w:val="28"/>
              </w:rPr>
              <w:t>М. Мусоргский</w:t>
            </w:r>
          </w:p>
        </w:tc>
        <w:tc>
          <w:tcPr>
            <w:tcW w:w="4673" w:type="dxa"/>
          </w:tcPr>
          <w:p w:rsidR="00132AD7" w:rsidRPr="00185D27" w:rsidRDefault="002860C0" w:rsidP="00277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D27">
              <w:rPr>
                <w:rFonts w:ascii="Times New Roman" w:hAnsi="Times New Roman" w:cs="Times New Roman"/>
                <w:sz w:val="28"/>
                <w:szCs w:val="28"/>
              </w:rPr>
              <w:t>Опера «</w:t>
            </w:r>
            <w:proofErr w:type="spellStart"/>
            <w:r w:rsidRPr="00185D27">
              <w:rPr>
                <w:rFonts w:ascii="Times New Roman" w:hAnsi="Times New Roman" w:cs="Times New Roman"/>
                <w:sz w:val="28"/>
                <w:szCs w:val="28"/>
              </w:rPr>
              <w:t>Хованщина</w:t>
            </w:r>
            <w:proofErr w:type="spellEnd"/>
            <w:r w:rsidRPr="00185D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860C0" w:rsidRPr="00185D27" w:rsidTr="00277DDC">
        <w:tc>
          <w:tcPr>
            <w:tcW w:w="4672" w:type="dxa"/>
          </w:tcPr>
          <w:p w:rsidR="002860C0" w:rsidRPr="00185D27" w:rsidRDefault="002860C0" w:rsidP="00277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D27">
              <w:rPr>
                <w:rFonts w:ascii="Times New Roman" w:hAnsi="Times New Roman" w:cs="Times New Roman"/>
                <w:sz w:val="28"/>
                <w:szCs w:val="28"/>
              </w:rPr>
              <w:t>Н. Римский - Корсаков</w:t>
            </w:r>
          </w:p>
        </w:tc>
        <w:tc>
          <w:tcPr>
            <w:tcW w:w="4673" w:type="dxa"/>
          </w:tcPr>
          <w:p w:rsidR="002860C0" w:rsidRPr="00185D27" w:rsidRDefault="002860C0" w:rsidP="00277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D27">
              <w:rPr>
                <w:rFonts w:ascii="Times New Roman" w:hAnsi="Times New Roman" w:cs="Times New Roman"/>
                <w:sz w:val="28"/>
                <w:szCs w:val="28"/>
              </w:rPr>
              <w:t>Опера «Снегурочка»</w:t>
            </w:r>
          </w:p>
        </w:tc>
      </w:tr>
    </w:tbl>
    <w:p w:rsidR="002860C0" w:rsidRPr="00185D27" w:rsidRDefault="002860C0" w:rsidP="00132AD7">
      <w:pPr>
        <w:rPr>
          <w:rFonts w:ascii="Times New Roman" w:hAnsi="Times New Roman" w:cs="Times New Roman"/>
          <w:b/>
          <w:sz w:val="28"/>
          <w:szCs w:val="28"/>
        </w:rPr>
      </w:pPr>
    </w:p>
    <w:p w:rsidR="00132AD7" w:rsidRPr="00185D27" w:rsidRDefault="007A4659" w:rsidP="00132AD7">
      <w:pPr>
        <w:rPr>
          <w:rFonts w:ascii="Times New Roman" w:hAnsi="Times New Roman" w:cs="Times New Roman"/>
          <w:b/>
          <w:sz w:val="28"/>
          <w:szCs w:val="28"/>
        </w:rPr>
      </w:pPr>
      <w:r w:rsidRPr="00185D27">
        <w:rPr>
          <w:rFonts w:ascii="Times New Roman" w:hAnsi="Times New Roman" w:cs="Times New Roman"/>
          <w:b/>
          <w:sz w:val="28"/>
          <w:szCs w:val="28"/>
        </w:rPr>
        <w:t>Всего 10</w:t>
      </w:r>
      <w:r w:rsidR="004145E8" w:rsidRPr="00185D27">
        <w:rPr>
          <w:rFonts w:ascii="Times New Roman" w:hAnsi="Times New Roman" w:cs="Times New Roman"/>
          <w:b/>
          <w:sz w:val="28"/>
          <w:szCs w:val="28"/>
        </w:rPr>
        <w:t>0 баллов</w:t>
      </w:r>
    </w:p>
    <w:p w:rsidR="00132AD7" w:rsidRPr="00185D27" w:rsidRDefault="00132AD7" w:rsidP="00132AD7">
      <w:pPr>
        <w:rPr>
          <w:rFonts w:ascii="Times New Roman" w:hAnsi="Times New Roman" w:cs="Times New Roman"/>
          <w:sz w:val="28"/>
          <w:szCs w:val="28"/>
        </w:rPr>
      </w:pPr>
    </w:p>
    <w:p w:rsidR="00EA2DAF" w:rsidRPr="00185D27" w:rsidRDefault="00EA2DAF">
      <w:pPr>
        <w:rPr>
          <w:rFonts w:ascii="Times New Roman" w:hAnsi="Times New Roman" w:cs="Times New Roman"/>
          <w:sz w:val="28"/>
          <w:szCs w:val="28"/>
        </w:rPr>
      </w:pPr>
    </w:p>
    <w:sectPr w:rsidR="00EA2DAF" w:rsidRPr="00185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C5AEE"/>
    <w:multiLevelType w:val="hybridMultilevel"/>
    <w:tmpl w:val="A446B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317F0"/>
    <w:multiLevelType w:val="hybridMultilevel"/>
    <w:tmpl w:val="8356F484"/>
    <w:lvl w:ilvl="0" w:tplc="2FB20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7219FC"/>
    <w:multiLevelType w:val="hybridMultilevel"/>
    <w:tmpl w:val="399A3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D7"/>
    <w:rsid w:val="00132AD7"/>
    <w:rsid w:val="00185D27"/>
    <w:rsid w:val="001A067A"/>
    <w:rsid w:val="002860C0"/>
    <w:rsid w:val="00352959"/>
    <w:rsid w:val="004145E8"/>
    <w:rsid w:val="0054542E"/>
    <w:rsid w:val="0055375C"/>
    <w:rsid w:val="00622EE0"/>
    <w:rsid w:val="006C35F5"/>
    <w:rsid w:val="007A4659"/>
    <w:rsid w:val="007A7198"/>
    <w:rsid w:val="007E1821"/>
    <w:rsid w:val="008630AD"/>
    <w:rsid w:val="0098688F"/>
    <w:rsid w:val="00B23E78"/>
    <w:rsid w:val="00C632C7"/>
    <w:rsid w:val="00D539D4"/>
    <w:rsid w:val="00D970BE"/>
    <w:rsid w:val="00EA2DAF"/>
    <w:rsid w:val="00EC052F"/>
    <w:rsid w:val="00FB029D"/>
    <w:rsid w:val="00FF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E5F3A-7994-49FD-A5F4-15717F64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AD7"/>
    <w:pPr>
      <w:ind w:left="720"/>
      <w:contextualSpacing/>
    </w:pPr>
  </w:style>
  <w:style w:type="table" w:styleId="a4">
    <w:name w:val="Table Grid"/>
    <w:basedOn w:val="a1"/>
    <w:uiPriority w:val="39"/>
    <w:rsid w:val="00132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6C35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6C35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2014-10-22T09:59:00Z</dcterms:created>
  <dcterms:modified xsi:type="dcterms:W3CDTF">2015-04-23T10:42:00Z</dcterms:modified>
</cp:coreProperties>
</file>