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DC" w:rsidRDefault="007B31DC" w:rsidP="006163B8">
      <w:pPr>
        <w:spacing w:afterLines="40" w:after="96"/>
        <w:ind w:firstLine="851"/>
        <w:jc w:val="center"/>
        <w:rPr>
          <w:rFonts w:ascii="Times New Roman" w:hAnsi="Times New Roman"/>
          <w:b/>
          <w:sz w:val="24"/>
          <w:szCs w:val="24"/>
        </w:rPr>
      </w:pPr>
      <w:bookmarkStart w:id="0" w:name="_GoBack"/>
      <w:bookmarkEnd w:id="0"/>
      <w:r>
        <w:rPr>
          <w:rFonts w:ascii="Times New Roman" w:hAnsi="Times New Roman"/>
          <w:b/>
          <w:sz w:val="24"/>
          <w:szCs w:val="24"/>
        </w:rPr>
        <w:t>ПОЛОЖЕНИЕ</w:t>
      </w:r>
    </w:p>
    <w:p w:rsidR="007B31DC" w:rsidRPr="00794B25" w:rsidRDefault="007B31DC" w:rsidP="006163B8">
      <w:pPr>
        <w:spacing w:afterLines="40" w:after="96"/>
        <w:ind w:firstLine="851"/>
        <w:jc w:val="center"/>
        <w:rPr>
          <w:rFonts w:ascii="Times New Roman" w:hAnsi="Times New Roman"/>
          <w:b/>
          <w:sz w:val="24"/>
          <w:szCs w:val="24"/>
        </w:rPr>
      </w:pPr>
      <w:r>
        <w:rPr>
          <w:rFonts w:ascii="Times New Roman" w:hAnsi="Times New Roman"/>
          <w:b/>
          <w:sz w:val="24"/>
          <w:szCs w:val="24"/>
        </w:rPr>
        <w:t xml:space="preserve">о </w:t>
      </w:r>
      <w:r w:rsidRPr="000F22CA">
        <w:rPr>
          <w:rFonts w:ascii="Times New Roman" w:hAnsi="Times New Roman"/>
          <w:b/>
          <w:color w:val="000000"/>
          <w:sz w:val="24"/>
          <w:szCs w:val="24"/>
        </w:rPr>
        <w:t>Конкурсе лучших учебно-методических разработок учителей по преподаванию основ финансовой грамотности</w:t>
      </w:r>
    </w:p>
    <w:p w:rsidR="007B31DC" w:rsidRDefault="007B31DC" w:rsidP="006163B8">
      <w:pPr>
        <w:spacing w:afterLines="40" w:after="96"/>
        <w:ind w:firstLine="851"/>
        <w:jc w:val="center"/>
        <w:rPr>
          <w:rFonts w:ascii="Times New Roman" w:hAnsi="Times New Roman"/>
          <w:b/>
          <w:sz w:val="24"/>
          <w:szCs w:val="24"/>
        </w:rPr>
      </w:pPr>
    </w:p>
    <w:p w:rsidR="007B31DC" w:rsidRDefault="007B31DC" w:rsidP="006163B8">
      <w:pPr>
        <w:spacing w:afterLines="40" w:after="96"/>
        <w:ind w:firstLine="851"/>
        <w:jc w:val="center"/>
        <w:rPr>
          <w:rFonts w:ascii="Times New Roman" w:hAnsi="Times New Roman"/>
          <w:b/>
          <w:sz w:val="24"/>
          <w:szCs w:val="24"/>
        </w:rPr>
      </w:pPr>
      <w:r>
        <w:rPr>
          <w:rFonts w:ascii="Times New Roman" w:hAnsi="Times New Roman"/>
          <w:b/>
          <w:sz w:val="24"/>
          <w:szCs w:val="24"/>
        </w:rPr>
        <w:t>Вводная часть</w:t>
      </w:r>
    </w:p>
    <w:p w:rsidR="007B31DC" w:rsidRDefault="007B31DC" w:rsidP="006163B8">
      <w:pPr>
        <w:spacing w:afterLines="40" w:after="96"/>
        <w:ind w:firstLine="851"/>
        <w:jc w:val="both"/>
        <w:rPr>
          <w:rFonts w:ascii="Times New Roman" w:hAnsi="Times New Roman"/>
          <w:sz w:val="24"/>
          <w:szCs w:val="24"/>
        </w:rPr>
      </w:pPr>
      <w:r>
        <w:rPr>
          <w:rFonts w:ascii="Times New Roman" w:hAnsi="Times New Roman"/>
          <w:b/>
          <w:bCs/>
          <w:sz w:val="24"/>
          <w:szCs w:val="24"/>
        </w:rPr>
        <w:t xml:space="preserve">Актуальность проведения Конкурса </w:t>
      </w:r>
      <w:r>
        <w:rPr>
          <w:rFonts w:ascii="Times New Roman" w:hAnsi="Times New Roman"/>
          <w:bCs/>
          <w:sz w:val="24"/>
          <w:szCs w:val="24"/>
        </w:rPr>
        <w:t xml:space="preserve">опирается на начавшиеся в России в конце 80-х годов ХХ века </w:t>
      </w:r>
      <w:r>
        <w:rPr>
          <w:rFonts w:ascii="Times New Roman" w:hAnsi="Times New Roman"/>
          <w:sz w:val="24"/>
          <w:szCs w:val="24"/>
        </w:rPr>
        <w:t>п</w:t>
      </w:r>
      <w:r w:rsidRPr="00E90EDE">
        <w:rPr>
          <w:rFonts w:ascii="Times New Roman" w:hAnsi="Times New Roman"/>
          <w:sz w:val="24"/>
          <w:szCs w:val="24"/>
        </w:rPr>
        <w:t>реобразования в политической и экономической жизни</w:t>
      </w:r>
      <w:r>
        <w:rPr>
          <w:rFonts w:ascii="Times New Roman" w:hAnsi="Times New Roman"/>
          <w:sz w:val="24"/>
          <w:szCs w:val="24"/>
        </w:rPr>
        <w:t>, которые показали необходимость не только роста экономической активности граждан, но и повышения уровня их финансовой грамотности. Возникновение финансовых пирамид и общая настороженность населения по отношению к рынку ценных бумаг обращают внимание на опасность экономической неграмотности людей.</w:t>
      </w:r>
      <w:r w:rsidRPr="00E245AE">
        <w:rPr>
          <w:rFonts w:ascii="Times New Roman" w:hAnsi="Times New Roman"/>
          <w:sz w:val="24"/>
          <w:szCs w:val="24"/>
        </w:rPr>
        <w:t xml:space="preserve"> </w:t>
      </w:r>
      <w:r w:rsidRPr="00E90EDE">
        <w:rPr>
          <w:rFonts w:ascii="Times New Roman" w:hAnsi="Times New Roman"/>
          <w:sz w:val="24"/>
          <w:szCs w:val="24"/>
        </w:rPr>
        <w:t>Знание ключевых финансовых понятий и умение их использовать на практике дает возможность человеку грамотно управлять своими денежными средствами</w:t>
      </w:r>
      <w:r>
        <w:rPr>
          <w:rFonts w:ascii="Times New Roman" w:hAnsi="Times New Roman"/>
          <w:sz w:val="24"/>
          <w:szCs w:val="24"/>
        </w:rPr>
        <w:t xml:space="preserve"> - </w:t>
      </w:r>
      <w:r w:rsidRPr="00E90EDE">
        <w:rPr>
          <w:rFonts w:ascii="Times New Roman" w:hAnsi="Times New Roman"/>
          <w:sz w:val="24"/>
          <w:szCs w:val="24"/>
        </w:rPr>
        <w:t>вести учет доходов и расходов, избегать излишней задолженности, планировать личный бюджет, создавать сбережения</w:t>
      </w:r>
      <w:r>
        <w:rPr>
          <w:rFonts w:ascii="Times New Roman" w:hAnsi="Times New Roman"/>
          <w:sz w:val="24"/>
          <w:szCs w:val="24"/>
        </w:rPr>
        <w:t>,</w:t>
      </w:r>
      <w:r w:rsidRPr="000E590D">
        <w:rPr>
          <w:rFonts w:ascii="Times New Roman" w:hAnsi="Times New Roman"/>
          <w:sz w:val="24"/>
          <w:szCs w:val="24"/>
        </w:rPr>
        <w:t xml:space="preserve"> </w:t>
      </w:r>
      <w:r w:rsidRPr="00E90EDE">
        <w:rPr>
          <w:rFonts w:ascii="Times New Roman" w:hAnsi="Times New Roman"/>
          <w:sz w:val="24"/>
          <w:szCs w:val="24"/>
        </w:rPr>
        <w:t>ориентироваться в сложных продуктах, предлагаемых финансовыми институтами, приобретать их на основе осознанного выбора</w:t>
      </w:r>
      <w:r>
        <w:rPr>
          <w:rFonts w:ascii="Times New Roman" w:hAnsi="Times New Roman"/>
          <w:sz w:val="24"/>
          <w:szCs w:val="24"/>
        </w:rPr>
        <w:t xml:space="preserve">, </w:t>
      </w:r>
      <w:r w:rsidRPr="00E90EDE">
        <w:rPr>
          <w:rFonts w:ascii="Times New Roman" w:hAnsi="Times New Roman"/>
          <w:sz w:val="24"/>
          <w:szCs w:val="24"/>
        </w:rPr>
        <w:t>использовать накопительные и страховые инструменты.</w:t>
      </w:r>
      <w:r>
        <w:rPr>
          <w:rFonts w:ascii="Times New Roman" w:hAnsi="Times New Roman"/>
          <w:sz w:val="24"/>
          <w:szCs w:val="24"/>
        </w:rPr>
        <w:t xml:space="preserve"> Это влияет не только на деятельность отдельного человека и касается конкретно его жизни, но и воздействует на процессы в экономике на уровне производства, страны и всего мира. </w:t>
      </w:r>
    </w:p>
    <w:p w:rsidR="007B31DC" w:rsidRPr="00E90EDE" w:rsidRDefault="007B31DC" w:rsidP="006163B8">
      <w:pPr>
        <w:spacing w:afterLines="40" w:after="96"/>
        <w:ind w:firstLine="851"/>
        <w:jc w:val="both"/>
        <w:rPr>
          <w:rFonts w:ascii="Times New Roman" w:hAnsi="Times New Roman"/>
          <w:bCs/>
          <w:sz w:val="24"/>
          <w:szCs w:val="24"/>
        </w:rPr>
      </w:pPr>
      <w:r w:rsidRPr="00E90EDE">
        <w:rPr>
          <w:rFonts w:ascii="Times New Roman" w:hAnsi="Times New Roman"/>
          <w:sz w:val="24"/>
          <w:szCs w:val="24"/>
        </w:rPr>
        <w:t xml:space="preserve">В конце 2006 года Президент РФ дал </w:t>
      </w:r>
      <w:r w:rsidRPr="00D25F16">
        <w:rPr>
          <w:rFonts w:ascii="Times New Roman" w:hAnsi="Times New Roman"/>
          <w:sz w:val="24"/>
          <w:szCs w:val="24"/>
        </w:rPr>
        <w:t>Правительству РФ</w:t>
      </w:r>
      <w:r w:rsidRPr="00E90EDE">
        <w:rPr>
          <w:rFonts w:ascii="Times New Roman" w:hAnsi="Times New Roman"/>
          <w:sz w:val="24"/>
          <w:szCs w:val="24"/>
        </w:rPr>
        <w:t xml:space="preserve">, </w:t>
      </w:r>
      <w:r w:rsidRPr="00D25F16">
        <w:rPr>
          <w:rFonts w:ascii="Times New Roman" w:hAnsi="Times New Roman"/>
          <w:sz w:val="24"/>
          <w:szCs w:val="24"/>
        </w:rPr>
        <w:t>Центральному банку</w:t>
      </w:r>
      <w:r w:rsidRPr="00E90EDE">
        <w:rPr>
          <w:rFonts w:ascii="Times New Roman" w:hAnsi="Times New Roman"/>
          <w:sz w:val="24"/>
          <w:szCs w:val="24"/>
        </w:rPr>
        <w:t xml:space="preserve"> и </w:t>
      </w:r>
      <w:r w:rsidRPr="00D25F16">
        <w:rPr>
          <w:rFonts w:ascii="Times New Roman" w:hAnsi="Times New Roman"/>
          <w:sz w:val="24"/>
          <w:szCs w:val="24"/>
        </w:rPr>
        <w:t>Ассоциации российских банков</w:t>
      </w:r>
      <w:r w:rsidRPr="00E90EDE">
        <w:rPr>
          <w:rFonts w:ascii="Times New Roman" w:hAnsi="Times New Roman"/>
          <w:sz w:val="24"/>
          <w:szCs w:val="24"/>
        </w:rPr>
        <w:t xml:space="preserve"> ряд поручений, призванных способствовать развитию </w:t>
      </w:r>
      <w:r w:rsidRPr="00D25F16">
        <w:rPr>
          <w:rFonts w:ascii="Times New Roman" w:hAnsi="Times New Roman"/>
          <w:sz w:val="24"/>
          <w:szCs w:val="24"/>
        </w:rPr>
        <w:t>национальной банковской системы</w:t>
      </w:r>
      <w:r w:rsidRPr="00E90EDE">
        <w:rPr>
          <w:rFonts w:ascii="Times New Roman" w:hAnsi="Times New Roman"/>
          <w:sz w:val="24"/>
          <w:szCs w:val="24"/>
        </w:rPr>
        <w:t>. А также поручил разработать систему мер, направленных на повышение финансовой грамотности и информированности населения в области банковской деятельности и банковских услуг. Весной 2008 года в России стартовала Общефедеральная программа «Финансовая культура и безопасность граждан России»</w:t>
      </w:r>
      <w:r>
        <w:rPr>
          <w:rFonts w:ascii="Times New Roman" w:hAnsi="Times New Roman"/>
          <w:sz w:val="24"/>
          <w:szCs w:val="24"/>
        </w:rPr>
        <w:t xml:space="preserve">. Важной ее составляющей является обращение внимания в системе образования на повышение финансовой грамотности молодого поколения граждан России. </w:t>
      </w:r>
      <w:r w:rsidRPr="007545B6">
        <w:rPr>
          <w:rFonts w:ascii="Times New Roman" w:eastAsia="Times New Roman" w:hAnsi="Times New Roman"/>
          <w:sz w:val="24"/>
          <w:szCs w:val="24"/>
          <w:lang w:eastAsia="ru-RU"/>
        </w:rPr>
        <w:t xml:space="preserve">Среди положительных эффектов повышения </w:t>
      </w:r>
      <w:r>
        <w:rPr>
          <w:rFonts w:ascii="Times New Roman" w:eastAsia="Times New Roman" w:hAnsi="Times New Roman"/>
          <w:sz w:val="24"/>
          <w:szCs w:val="24"/>
          <w:lang w:eastAsia="ru-RU"/>
        </w:rPr>
        <w:t xml:space="preserve">финансовой </w:t>
      </w:r>
      <w:r w:rsidRPr="007545B6">
        <w:rPr>
          <w:rFonts w:ascii="Times New Roman" w:eastAsia="Times New Roman" w:hAnsi="Times New Roman"/>
          <w:sz w:val="24"/>
          <w:szCs w:val="24"/>
          <w:lang w:eastAsia="ru-RU"/>
        </w:rPr>
        <w:t xml:space="preserve">грамотности следует отметить </w:t>
      </w:r>
      <w:r>
        <w:rPr>
          <w:rFonts w:ascii="Times New Roman" w:eastAsia="Times New Roman" w:hAnsi="Times New Roman"/>
          <w:sz w:val="24"/>
          <w:szCs w:val="24"/>
          <w:lang w:eastAsia="ru-RU"/>
        </w:rPr>
        <w:t>следующие</w:t>
      </w:r>
      <w:r w:rsidRPr="007545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ожидаемые результаты</w:t>
      </w:r>
      <w:r w:rsidRPr="007545B6">
        <w:rPr>
          <w:rFonts w:ascii="Times New Roman" w:eastAsia="Times New Roman" w:hAnsi="Times New Roman"/>
          <w:sz w:val="24"/>
          <w:szCs w:val="24"/>
          <w:lang w:eastAsia="ru-RU"/>
        </w:rPr>
        <w:t>:</w:t>
      </w:r>
      <w:r w:rsidRPr="008E4C6B">
        <w:rPr>
          <w:rFonts w:ascii="Times New Roman" w:eastAsia="Times New Roman" w:hAnsi="Times New Roman"/>
          <w:sz w:val="24"/>
          <w:szCs w:val="24"/>
          <w:lang w:eastAsia="ru-RU"/>
        </w:rPr>
        <w:t xml:space="preserve"> </w:t>
      </w:r>
      <w:r w:rsidRPr="007545B6">
        <w:rPr>
          <w:rFonts w:ascii="Times New Roman" w:eastAsia="Times New Roman" w:hAnsi="Times New Roman"/>
          <w:sz w:val="24"/>
          <w:szCs w:val="24"/>
          <w:lang w:eastAsia="ru-RU"/>
        </w:rPr>
        <w:t>развитие малого бизнеса;</w:t>
      </w:r>
      <w:r w:rsidRPr="008E4C6B">
        <w:rPr>
          <w:rFonts w:ascii="Times New Roman" w:eastAsia="Times New Roman" w:hAnsi="Times New Roman"/>
          <w:sz w:val="24"/>
          <w:szCs w:val="24"/>
          <w:lang w:eastAsia="ru-RU"/>
        </w:rPr>
        <w:t xml:space="preserve"> </w:t>
      </w:r>
      <w:r w:rsidRPr="007545B6">
        <w:rPr>
          <w:rFonts w:ascii="Times New Roman" w:eastAsia="Times New Roman" w:hAnsi="Times New Roman"/>
          <w:sz w:val="24"/>
          <w:szCs w:val="24"/>
          <w:lang w:eastAsia="ru-RU"/>
        </w:rPr>
        <w:t xml:space="preserve">увеличение индекса </w:t>
      </w:r>
      <w:r>
        <w:rPr>
          <w:rFonts w:ascii="Times New Roman" w:eastAsia="Times New Roman" w:hAnsi="Times New Roman"/>
          <w:sz w:val="24"/>
          <w:szCs w:val="24"/>
          <w:lang w:eastAsia="ru-RU"/>
        </w:rPr>
        <w:t xml:space="preserve">экономического </w:t>
      </w:r>
      <w:r w:rsidRPr="007545B6">
        <w:rPr>
          <w:rFonts w:ascii="Times New Roman" w:eastAsia="Times New Roman" w:hAnsi="Times New Roman"/>
          <w:sz w:val="24"/>
          <w:szCs w:val="24"/>
          <w:lang w:eastAsia="ru-RU"/>
        </w:rPr>
        <w:t>развития граждан;</w:t>
      </w:r>
      <w:r w:rsidRPr="008E4C6B">
        <w:rPr>
          <w:rFonts w:ascii="Times New Roman" w:eastAsia="Times New Roman" w:hAnsi="Times New Roman"/>
          <w:sz w:val="24"/>
          <w:szCs w:val="24"/>
          <w:lang w:eastAsia="ru-RU"/>
        </w:rPr>
        <w:t xml:space="preserve"> </w:t>
      </w:r>
      <w:r w:rsidRPr="007545B6">
        <w:rPr>
          <w:rFonts w:ascii="Times New Roman" w:eastAsia="Times New Roman" w:hAnsi="Times New Roman"/>
          <w:sz w:val="24"/>
          <w:szCs w:val="24"/>
          <w:lang w:eastAsia="ru-RU"/>
        </w:rPr>
        <w:t>повышение успешности общества в финансовом плане;</w:t>
      </w:r>
      <w:r w:rsidRPr="008E4C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преодоление</w:t>
      </w:r>
      <w:r w:rsidRPr="007545B6">
        <w:rPr>
          <w:rFonts w:ascii="Times New Roman" w:eastAsia="Times New Roman" w:hAnsi="Times New Roman"/>
          <w:sz w:val="24"/>
          <w:szCs w:val="24"/>
          <w:lang w:eastAsia="ru-RU"/>
        </w:rPr>
        <w:t xml:space="preserve"> существующих ограничительных стереотипов</w:t>
      </w:r>
      <w:r>
        <w:rPr>
          <w:rFonts w:ascii="Times New Roman" w:eastAsia="Times New Roman" w:hAnsi="Times New Roman"/>
          <w:sz w:val="24"/>
          <w:szCs w:val="24"/>
          <w:lang w:eastAsia="ru-RU"/>
        </w:rPr>
        <w:t xml:space="preserve"> и страхов в области финансовой активности</w:t>
      </w:r>
      <w:r w:rsidRPr="007545B6">
        <w:rPr>
          <w:rFonts w:ascii="Times New Roman" w:eastAsia="Times New Roman" w:hAnsi="Times New Roman"/>
          <w:sz w:val="24"/>
          <w:szCs w:val="24"/>
          <w:lang w:eastAsia="ru-RU"/>
        </w:rPr>
        <w:t>.</w:t>
      </w:r>
    </w:p>
    <w:p w:rsidR="007B31DC" w:rsidRDefault="007B31DC" w:rsidP="006163B8">
      <w:pPr>
        <w:spacing w:afterLines="40" w:after="96"/>
        <w:ind w:firstLine="851"/>
        <w:jc w:val="both"/>
        <w:rPr>
          <w:rFonts w:ascii="Times New Roman" w:eastAsia="Times New Roman" w:hAnsi="Times New Roman"/>
          <w:sz w:val="24"/>
          <w:szCs w:val="24"/>
          <w:lang w:eastAsia="ru-RU"/>
        </w:rPr>
      </w:pPr>
      <w:r>
        <w:rPr>
          <w:rFonts w:ascii="Times New Roman" w:hAnsi="Times New Roman"/>
          <w:bCs/>
          <w:sz w:val="24"/>
          <w:szCs w:val="24"/>
        </w:rPr>
        <w:t xml:space="preserve">Под </w:t>
      </w:r>
      <w:r w:rsidRPr="00AD16FC">
        <w:rPr>
          <w:rFonts w:ascii="Times New Roman" w:hAnsi="Times New Roman"/>
          <w:b/>
          <w:bCs/>
          <w:sz w:val="24"/>
          <w:szCs w:val="24"/>
        </w:rPr>
        <w:t>финансовой грамотностью</w:t>
      </w:r>
      <w:r>
        <w:rPr>
          <w:rFonts w:ascii="Times New Roman" w:hAnsi="Times New Roman"/>
          <w:bCs/>
          <w:sz w:val="24"/>
          <w:szCs w:val="24"/>
        </w:rPr>
        <w:t xml:space="preserve"> будет пониматься комплексное направление, имеющее разные аспекты, вырабатывающие общее понимание, как </w:t>
      </w:r>
      <w:r w:rsidRPr="00E90EDE">
        <w:rPr>
          <w:rFonts w:ascii="Times New Roman" w:hAnsi="Times New Roman"/>
          <w:sz w:val="24"/>
          <w:szCs w:val="24"/>
        </w:rPr>
        <w:t>те или иные процесс</w:t>
      </w:r>
      <w:r>
        <w:rPr>
          <w:rFonts w:ascii="Times New Roman" w:hAnsi="Times New Roman"/>
          <w:sz w:val="24"/>
          <w:szCs w:val="24"/>
        </w:rPr>
        <w:t>ы с финансами повлияют на жизнь</w:t>
      </w:r>
      <w:r>
        <w:rPr>
          <w:rFonts w:ascii="Times New Roman" w:hAnsi="Times New Roman"/>
          <w:bCs/>
          <w:sz w:val="24"/>
          <w:szCs w:val="24"/>
        </w:rPr>
        <w:t xml:space="preserve">. Финансовая грамотность включает </w:t>
      </w:r>
      <w:r w:rsidRPr="00E90EDE">
        <w:rPr>
          <w:rFonts w:ascii="Times New Roman" w:hAnsi="Times New Roman"/>
          <w:sz w:val="24"/>
          <w:szCs w:val="24"/>
        </w:rPr>
        <w:t>совокупность знаний о финансовых рынках</w:t>
      </w:r>
      <w:r w:rsidRPr="00AD16FC">
        <w:rPr>
          <w:rFonts w:ascii="Times New Roman" w:hAnsi="Times New Roman"/>
          <w:sz w:val="24"/>
          <w:szCs w:val="24"/>
        </w:rPr>
        <w:t xml:space="preserve"> </w:t>
      </w:r>
      <w:r>
        <w:rPr>
          <w:rFonts w:ascii="Times New Roman" w:hAnsi="Times New Roman"/>
          <w:sz w:val="24"/>
          <w:szCs w:val="24"/>
        </w:rPr>
        <w:t>(</w:t>
      </w:r>
      <w:r w:rsidRPr="00E90EDE">
        <w:rPr>
          <w:rFonts w:ascii="Times New Roman" w:hAnsi="Times New Roman"/>
          <w:sz w:val="24"/>
          <w:szCs w:val="24"/>
        </w:rPr>
        <w:t>особенностях их функционирования и регулирования</w:t>
      </w:r>
      <w:r>
        <w:rPr>
          <w:rFonts w:ascii="Times New Roman" w:hAnsi="Times New Roman"/>
          <w:sz w:val="24"/>
          <w:szCs w:val="24"/>
        </w:rPr>
        <w:t>)</w:t>
      </w:r>
      <w:r w:rsidRPr="00E90EDE">
        <w:rPr>
          <w:rFonts w:ascii="Times New Roman" w:hAnsi="Times New Roman"/>
          <w:sz w:val="24"/>
          <w:szCs w:val="24"/>
        </w:rPr>
        <w:t>,</w:t>
      </w:r>
      <w:r w:rsidRPr="00AD16FC">
        <w:rPr>
          <w:rFonts w:ascii="Times New Roman" w:hAnsi="Times New Roman"/>
          <w:sz w:val="24"/>
          <w:szCs w:val="24"/>
        </w:rPr>
        <w:t xml:space="preserve"> </w:t>
      </w:r>
      <w:r w:rsidRPr="00E90EDE">
        <w:rPr>
          <w:rFonts w:ascii="Times New Roman" w:hAnsi="Times New Roman"/>
          <w:sz w:val="24"/>
          <w:szCs w:val="24"/>
        </w:rPr>
        <w:t>финансовых инструментах,</w:t>
      </w:r>
      <w:r w:rsidRPr="00AD16FC">
        <w:rPr>
          <w:rFonts w:ascii="Times New Roman" w:hAnsi="Times New Roman"/>
          <w:sz w:val="24"/>
          <w:szCs w:val="24"/>
        </w:rPr>
        <w:t xml:space="preserve"> </w:t>
      </w:r>
      <w:r w:rsidRPr="00E90EDE">
        <w:rPr>
          <w:rFonts w:ascii="Times New Roman" w:hAnsi="Times New Roman"/>
          <w:sz w:val="24"/>
          <w:szCs w:val="24"/>
        </w:rPr>
        <w:t>продуктах и услугах,</w:t>
      </w:r>
      <w:r w:rsidRPr="0058720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планировании</w:t>
      </w:r>
      <w:r w:rsidRPr="007545B6">
        <w:rPr>
          <w:rFonts w:ascii="Times New Roman" w:eastAsia="Times New Roman" w:hAnsi="Times New Roman"/>
          <w:sz w:val="24"/>
          <w:szCs w:val="24"/>
          <w:lang w:eastAsia="ru-RU"/>
        </w:rPr>
        <w:t xml:space="preserve"> бюджета</w:t>
      </w:r>
      <w:r>
        <w:rPr>
          <w:rFonts w:ascii="Times New Roman" w:eastAsia="Times New Roman" w:hAnsi="Times New Roman"/>
          <w:sz w:val="24"/>
          <w:szCs w:val="24"/>
          <w:lang w:eastAsia="ru-RU"/>
        </w:rPr>
        <w:t xml:space="preserve"> и накопления средств на значимые цели (траты и сбережения), правовых основах регулирования экономических отношений, роли денег в общественной жизни, </w:t>
      </w:r>
      <w:r w:rsidRPr="00E90EDE">
        <w:rPr>
          <w:rFonts w:ascii="Times New Roman" w:hAnsi="Times New Roman"/>
          <w:sz w:val="24"/>
          <w:szCs w:val="24"/>
        </w:rPr>
        <w:t>информацию о банковских услугах, особенностях и рисках, которые стоит учитывать при заключении договора на оказание банковских услуг.</w:t>
      </w:r>
      <w:r>
        <w:rPr>
          <w:rFonts w:ascii="Times New Roman" w:eastAsia="Times New Roman" w:hAnsi="Times New Roman"/>
          <w:sz w:val="24"/>
          <w:szCs w:val="24"/>
          <w:lang w:eastAsia="ru-RU"/>
        </w:rPr>
        <w:t xml:space="preserve"> </w:t>
      </w:r>
    </w:p>
    <w:p w:rsidR="007B31DC" w:rsidRPr="00FA3B2A" w:rsidRDefault="007B31DC" w:rsidP="006163B8">
      <w:pPr>
        <w:spacing w:afterLines="40" w:after="96"/>
        <w:ind w:firstLine="851"/>
        <w:jc w:val="both"/>
        <w:rPr>
          <w:rFonts w:ascii="Times New Roman" w:hAnsi="Times New Roman"/>
          <w:bCs/>
          <w:sz w:val="24"/>
          <w:szCs w:val="24"/>
        </w:rPr>
      </w:pPr>
      <w:r>
        <w:rPr>
          <w:rFonts w:ascii="Times New Roman" w:eastAsia="Times New Roman" w:hAnsi="Times New Roman"/>
          <w:sz w:val="24"/>
          <w:szCs w:val="24"/>
          <w:lang w:eastAsia="ru-RU"/>
        </w:rPr>
        <w:t xml:space="preserve">Предполагается использование финансовой информации для принятия адекватных и эффективных действий, </w:t>
      </w:r>
      <w:r w:rsidRPr="007545B6">
        <w:rPr>
          <w:rFonts w:ascii="Times New Roman" w:eastAsia="Times New Roman" w:hAnsi="Times New Roman"/>
          <w:sz w:val="24"/>
          <w:szCs w:val="24"/>
          <w:lang w:eastAsia="ru-RU"/>
        </w:rPr>
        <w:t xml:space="preserve">способствующих экономической безопасности и благосостоянию </w:t>
      </w:r>
      <w:r>
        <w:rPr>
          <w:rFonts w:ascii="Times New Roman" w:eastAsia="Times New Roman" w:hAnsi="Times New Roman"/>
          <w:sz w:val="24"/>
          <w:szCs w:val="24"/>
          <w:lang w:eastAsia="ru-RU"/>
        </w:rPr>
        <w:lastRenderedPageBreak/>
        <w:t>человека или группы</w:t>
      </w:r>
      <w:r w:rsidRPr="007545B6">
        <w:rPr>
          <w:rFonts w:ascii="Times New Roman" w:eastAsia="Times New Roman" w:hAnsi="Times New Roman"/>
          <w:sz w:val="24"/>
          <w:szCs w:val="24"/>
          <w:lang w:eastAsia="ru-RU"/>
        </w:rPr>
        <w:t>.</w:t>
      </w:r>
      <w:r w:rsidRPr="00BD5E13">
        <w:rPr>
          <w:rFonts w:ascii="Times New Roman" w:hAnsi="Times New Roman"/>
          <w:sz w:val="24"/>
          <w:szCs w:val="24"/>
        </w:rPr>
        <w:t xml:space="preserve"> </w:t>
      </w:r>
      <w:r w:rsidRPr="00E90EDE">
        <w:rPr>
          <w:rFonts w:ascii="Times New Roman" w:hAnsi="Times New Roman"/>
          <w:sz w:val="24"/>
          <w:szCs w:val="24"/>
        </w:rPr>
        <w:t>В современном мире финансово грамотным считается человек, который может правильно распорядится не только личным или семейным бюджетом, а который может грамотно вложить деньги и получать дополнительную прибыль в виде дивидендов</w:t>
      </w:r>
      <w:r>
        <w:rPr>
          <w:rFonts w:ascii="Times New Roman" w:hAnsi="Times New Roman"/>
          <w:sz w:val="24"/>
          <w:szCs w:val="24"/>
        </w:rPr>
        <w:t>,</w:t>
      </w:r>
      <w:r w:rsidRPr="00BD5E13">
        <w:rPr>
          <w:rFonts w:ascii="Times New Roman" w:hAnsi="Times New Roman"/>
          <w:sz w:val="24"/>
          <w:szCs w:val="24"/>
        </w:rPr>
        <w:t xml:space="preserve"> </w:t>
      </w:r>
      <w:r w:rsidRPr="00E90EDE">
        <w:rPr>
          <w:rFonts w:ascii="Times New Roman" w:hAnsi="Times New Roman"/>
          <w:sz w:val="24"/>
          <w:szCs w:val="24"/>
        </w:rPr>
        <w:t xml:space="preserve">правильно оценивать ситуацию на рынке и </w:t>
      </w:r>
      <w:r>
        <w:rPr>
          <w:rFonts w:ascii="Times New Roman" w:hAnsi="Times New Roman"/>
          <w:sz w:val="24"/>
          <w:szCs w:val="24"/>
        </w:rPr>
        <w:t>делать разумный выбор</w:t>
      </w:r>
      <w:r w:rsidRPr="00E90EDE">
        <w:rPr>
          <w:rFonts w:ascii="Times New Roman" w:hAnsi="Times New Roman"/>
          <w:sz w:val="24"/>
          <w:szCs w:val="24"/>
        </w:rPr>
        <w:t>.</w:t>
      </w:r>
      <w:r>
        <w:rPr>
          <w:rFonts w:ascii="Times New Roman" w:hAnsi="Times New Roman"/>
          <w:sz w:val="24"/>
          <w:szCs w:val="24"/>
        </w:rPr>
        <w:t xml:space="preserve"> Для этого необходимо </w:t>
      </w:r>
      <w:r w:rsidRPr="00E90EDE">
        <w:rPr>
          <w:rFonts w:ascii="Times New Roman" w:hAnsi="Times New Roman"/>
          <w:sz w:val="24"/>
          <w:szCs w:val="24"/>
        </w:rPr>
        <w:t xml:space="preserve">умение использовать </w:t>
      </w:r>
      <w:r>
        <w:rPr>
          <w:rFonts w:ascii="Times New Roman" w:hAnsi="Times New Roman"/>
          <w:sz w:val="24"/>
          <w:szCs w:val="24"/>
        </w:rPr>
        <w:t xml:space="preserve">финансовые знания </w:t>
      </w:r>
      <w:r w:rsidRPr="00E90EDE">
        <w:rPr>
          <w:rFonts w:ascii="Times New Roman" w:hAnsi="Times New Roman"/>
          <w:sz w:val="24"/>
          <w:szCs w:val="24"/>
        </w:rPr>
        <w:t>с полным осознанием последствий своих действий и готовностью принять на себя ответственность за принимаемые решения.</w:t>
      </w:r>
      <w:r>
        <w:rPr>
          <w:rFonts w:ascii="Times New Roman" w:hAnsi="Times New Roman"/>
          <w:sz w:val="24"/>
          <w:szCs w:val="24"/>
        </w:rPr>
        <w:t xml:space="preserve"> </w:t>
      </w:r>
      <w:r w:rsidRPr="00E90EDE">
        <w:rPr>
          <w:rFonts w:ascii="Times New Roman" w:hAnsi="Times New Roman"/>
          <w:sz w:val="24"/>
          <w:szCs w:val="24"/>
        </w:rPr>
        <w:t xml:space="preserve">Финансовая грамотность затрагивает большой круг различных финансовых тем, начиная от ежедневных навыков ведения персонального финансового учета до </w:t>
      </w:r>
      <w:r w:rsidRPr="006E04D8">
        <w:rPr>
          <w:rFonts w:ascii="Times New Roman" w:hAnsi="Times New Roman"/>
          <w:sz w:val="24"/>
          <w:szCs w:val="24"/>
        </w:rPr>
        <w:t>планирования личных финансов</w:t>
      </w:r>
      <w:r>
        <w:rPr>
          <w:rFonts w:ascii="Times New Roman" w:hAnsi="Times New Roman"/>
          <w:sz w:val="24"/>
          <w:szCs w:val="24"/>
        </w:rPr>
        <w:t xml:space="preserve"> в долгосрочной жизненной перспективе</w:t>
      </w:r>
      <w:r w:rsidRPr="00E90EDE">
        <w:rPr>
          <w:rFonts w:ascii="Times New Roman" w:hAnsi="Times New Roman"/>
          <w:sz w:val="24"/>
          <w:szCs w:val="24"/>
        </w:rPr>
        <w:t>.</w:t>
      </w:r>
    </w:p>
    <w:p w:rsidR="007B31DC" w:rsidRDefault="007B31DC" w:rsidP="006163B8">
      <w:pPr>
        <w:spacing w:afterLines="40" w:after="96"/>
        <w:ind w:firstLine="851"/>
        <w:jc w:val="both"/>
        <w:rPr>
          <w:rFonts w:ascii="Times New Roman" w:hAnsi="Times New Roman"/>
          <w:b/>
          <w:sz w:val="24"/>
          <w:szCs w:val="24"/>
        </w:rPr>
      </w:pPr>
    </w:p>
    <w:p w:rsidR="007B31DC" w:rsidRDefault="007B31DC" w:rsidP="006163B8">
      <w:pPr>
        <w:spacing w:afterLines="40" w:after="96"/>
        <w:ind w:firstLine="851"/>
        <w:jc w:val="center"/>
        <w:rPr>
          <w:rFonts w:ascii="Times New Roman" w:hAnsi="Times New Roman"/>
          <w:sz w:val="24"/>
          <w:szCs w:val="24"/>
        </w:rPr>
      </w:pPr>
      <w:r>
        <w:rPr>
          <w:rFonts w:ascii="Times New Roman" w:hAnsi="Times New Roman"/>
          <w:b/>
          <w:sz w:val="24"/>
          <w:szCs w:val="24"/>
        </w:rPr>
        <w:t xml:space="preserve">1. </w:t>
      </w:r>
      <w:r w:rsidRPr="009F6292">
        <w:rPr>
          <w:rFonts w:ascii="Times New Roman" w:hAnsi="Times New Roman"/>
          <w:b/>
          <w:sz w:val="24"/>
          <w:szCs w:val="24"/>
        </w:rPr>
        <w:t>Общие положения</w:t>
      </w:r>
    </w:p>
    <w:p w:rsidR="007B31DC" w:rsidRDefault="007B31DC" w:rsidP="006163B8">
      <w:pPr>
        <w:spacing w:afterLines="40" w:after="96"/>
        <w:ind w:firstLine="851"/>
        <w:jc w:val="both"/>
        <w:rPr>
          <w:rFonts w:ascii="Times New Roman" w:hAnsi="Times New Roman"/>
          <w:color w:val="000000"/>
          <w:sz w:val="24"/>
          <w:szCs w:val="24"/>
        </w:rPr>
      </w:pPr>
      <w:r w:rsidRPr="009F3C7A">
        <w:rPr>
          <w:rFonts w:ascii="Times New Roman" w:hAnsi="Times New Roman"/>
          <w:sz w:val="24"/>
          <w:szCs w:val="24"/>
          <w:lang w:eastAsia="ru-RU"/>
        </w:rPr>
        <w:t>1.1. Настоящее Положение определяет условия, порядок организации и проведения</w:t>
      </w:r>
      <w:r w:rsidRPr="009F3C7A">
        <w:rPr>
          <w:rFonts w:ascii="Times New Roman" w:hAnsi="Times New Roman"/>
          <w:b/>
          <w:color w:val="000000"/>
          <w:sz w:val="24"/>
          <w:szCs w:val="24"/>
        </w:rPr>
        <w:t xml:space="preserve"> </w:t>
      </w:r>
      <w:r w:rsidRPr="009F3C7A">
        <w:rPr>
          <w:rFonts w:ascii="Times New Roman" w:hAnsi="Times New Roman"/>
          <w:color w:val="000000"/>
          <w:sz w:val="24"/>
          <w:szCs w:val="24"/>
        </w:rPr>
        <w:t>Конкурса лучших учебно-методических разработок учителей по преподаванию основ финансовой грамотности</w:t>
      </w:r>
      <w:r>
        <w:rPr>
          <w:rFonts w:ascii="Times New Roman" w:hAnsi="Times New Roman"/>
          <w:color w:val="000000"/>
          <w:sz w:val="24"/>
          <w:szCs w:val="24"/>
        </w:rPr>
        <w:t xml:space="preserve"> в 2015-2016 учебном году (далее – Конкурс) и оценки поданных на К</w:t>
      </w:r>
      <w:r w:rsidRPr="003F585C">
        <w:rPr>
          <w:rFonts w:ascii="Times New Roman" w:hAnsi="Times New Roman"/>
          <w:color w:val="000000"/>
          <w:sz w:val="24"/>
          <w:szCs w:val="24"/>
        </w:rPr>
        <w:t>онкурс материалов</w:t>
      </w:r>
      <w:r>
        <w:rPr>
          <w:rFonts w:ascii="Times New Roman" w:hAnsi="Times New Roman"/>
          <w:color w:val="000000"/>
          <w:sz w:val="24"/>
          <w:szCs w:val="24"/>
        </w:rPr>
        <w:t>.</w:t>
      </w:r>
    </w:p>
    <w:p w:rsidR="007B31DC" w:rsidRDefault="007B31DC" w:rsidP="006163B8">
      <w:pPr>
        <w:spacing w:afterLines="40" w:after="96"/>
        <w:ind w:firstLine="851"/>
        <w:jc w:val="both"/>
        <w:rPr>
          <w:rFonts w:ascii="Times New Roman" w:hAnsi="Times New Roman"/>
          <w:color w:val="000000"/>
          <w:sz w:val="24"/>
          <w:szCs w:val="24"/>
        </w:rPr>
      </w:pPr>
      <w:r>
        <w:rPr>
          <w:rFonts w:ascii="Times New Roman" w:hAnsi="Times New Roman"/>
          <w:color w:val="000000"/>
          <w:sz w:val="24"/>
          <w:szCs w:val="24"/>
        </w:rPr>
        <w:t xml:space="preserve">1.2. </w:t>
      </w:r>
      <w:r>
        <w:rPr>
          <w:rFonts w:ascii="Times New Roman" w:hAnsi="Times New Roman"/>
          <w:sz w:val="24"/>
          <w:szCs w:val="24"/>
        </w:rPr>
        <w:t xml:space="preserve">Конкурс проводится </w:t>
      </w:r>
      <w:r w:rsidRPr="005705EC">
        <w:rPr>
          <w:rFonts w:ascii="Times New Roman" w:hAnsi="Times New Roman"/>
          <w:color w:val="000000"/>
          <w:sz w:val="24"/>
          <w:szCs w:val="24"/>
        </w:rPr>
        <w:t>в рамках предметов основного общего и среднего общего образования, изучаемых в средней школе (истории, математики, русской литературы, обществознания, информатики)</w:t>
      </w:r>
      <w:r>
        <w:rPr>
          <w:rFonts w:ascii="Times New Roman" w:hAnsi="Times New Roman"/>
          <w:color w:val="000000"/>
          <w:sz w:val="24"/>
          <w:szCs w:val="24"/>
        </w:rPr>
        <w:t>.</w:t>
      </w:r>
    </w:p>
    <w:p w:rsidR="007B31DC" w:rsidRPr="00FF5940" w:rsidRDefault="007B31DC" w:rsidP="006163B8">
      <w:pPr>
        <w:spacing w:afterLines="40" w:after="96"/>
        <w:ind w:firstLine="851"/>
        <w:jc w:val="both"/>
        <w:rPr>
          <w:rFonts w:ascii="Times New Roman" w:hAnsi="Times New Roman"/>
          <w:sz w:val="24"/>
          <w:szCs w:val="24"/>
        </w:rPr>
      </w:pPr>
      <w:r>
        <w:rPr>
          <w:rFonts w:ascii="Times New Roman" w:hAnsi="Times New Roman"/>
          <w:sz w:val="24"/>
          <w:szCs w:val="24"/>
        </w:rPr>
        <w:t>1.3. Конкурс проводится ЗАО «Издательский дом «Учительская газета» при поддержке Проекта Министерства Финансов Российской Федерации «Содействие повышению уровня финансовой грамотности населения и развитию финансового образования в Российской Федерации</w:t>
      </w:r>
      <w:r w:rsidRPr="00FF5940">
        <w:rPr>
          <w:rFonts w:ascii="Times New Roman" w:hAnsi="Times New Roman"/>
          <w:sz w:val="24"/>
          <w:szCs w:val="24"/>
        </w:rPr>
        <w:t>».</w:t>
      </w:r>
    </w:p>
    <w:p w:rsidR="007B31DC" w:rsidRDefault="007B31DC" w:rsidP="006163B8">
      <w:pPr>
        <w:spacing w:afterLines="40" w:after="96"/>
        <w:ind w:firstLine="851"/>
        <w:jc w:val="both"/>
        <w:rPr>
          <w:rFonts w:ascii="Times New Roman" w:hAnsi="Times New Roman"/>
          <w:sz w:val="24"/>
          <w:szCs w:val="24"/>
        </w:rPr>
      </w:pPr>
      <w:r>
        <w:rPr>
          <w:rFonts w:ascii="Times New Roman" w:hAnsi="Times New Roman"/>
          <w:sz w:val="24"/>
          <w:szCs w:val="24"/>
        </w:rPr>
        <w:t xml:space="preserve">1.4. Требования к материалам, представленным на Конкурс, а также критерии оценивания учебно-методических разработок основываются на нормативно-правовой базе современного развития системы образования в РФ, базируются на установленных компетенциях педагогических работников. </w:t>
      </w:r>
    </w:p>
    <w:p w:rsidR="007B31DC" w:rsidRPr="00AB522C" w:rsidRDefault="007B31DC" w:rsidP="006163B8">
      <w:pPr>
        <w:spacing w:afterLines="40" w:after="96"/>
        <w:ind w:firstLine="851"/>
        <w:jc w:val="both"/>
        <w:rPr>
          <w:rFonts w:ascii="Times New Roman" w:hAnsi="Times New Roman"/>
          <w:sz w:val="24"/>
          <w:szCs w:val="24"/>
        </w:rPr>
      </w:pPr>
      <w:r>
        <w:rPr>
          <w:rFonts w:ascii="Times New Roman" w:hAnsi="Times New Roman"/>
          <w:sz w:val="24"/>
          <w:szCs w:val="24"/>
        </w:rPr>
        <w:t xml:space="preserve">1.5. </w:t>
      </w:r>
      <w:r w:rsidRPr="00890F6E">
        <w:rPr>
          <w:rFonts w:ascii="Times New Roman" w:hAnsi="Times New Roman"/>
          <w:color w:val="000000"/>
          <w:sz w:val="24"/>
          <w:szCs w:val="24"/>
        </w:rPr>
        <w:t>Положение о Конкурсе</w:t>
      </w:r>
      <w:r>
        <w:rPr>
          <w:color w:val="000000"/>
          <w:sz w:val="24"/>
          <w:szCs w:val="24"/>
        </w:rPr>
        <w:t xml:space="preserve"> </w:t>
      </w:r>
      <w:r w:rsidRPr="00C744D1">
        <w:rPr>
          <w:rFonts w:ascii="Times New Roman" w:hAnsi="Times New Roman"/>
          <w:color w:val="000000"/>
          <w:sz w:val="24"/>
          <w:szCs w:val="24"/>
        </w:rPr>
        <w:t>и Положение о критериях оценки конкурсных работ</w:t>
      </w:r>
      <w:r>
        <w:rPr>
          <w:rFonts w:ascii="Times New Roman" w:hAnsi="Times New Roman"/>
          <w:color w:val="000000"/>
          <w:sz w:val="24"/>
          <w:szCs w:val="24"/>
        </w:rPr>
        <w:t xml:space="preserve"> </w:t>
      </w:r>
      <w:r w:rsidRPr="00890F6E">
        <w:rPr>
          <w:rFonts w:ascii="Times New Roman" w:hAnsi="Times New Roman"/>
          <w:color w:val="000000"/>
          <w:sz w:val="24"/>
          <w:szCs w:val="24"/>
        </w:rPr>
        <w:t>разработан</w:t>
      </w:r>
      <w:r>
        <w:rPr>
          <w:rFonts w:ascii="Times New Roman" w:hAnsi="Times New Roman"/>
          <w:color w:val="000000"/>
          <w:sz w:val="24"/>
          <w:szCs w:val="24"/>
        </w:rPr>
        <w:t>ы</w:t>
      </w:r>
      <w:r w:rsidRPr="00890F6E">
        <w:rPr>
          <w:rFonts w:ascii="Times New Roman" w:hAnsi="Times New Roman"/>
          <w:color w:val="000000"/>
          <w:sz w:val="24"/>
          <w:szCs w:val="24"/>
        </w:rPr>
        <w:t xml:space="preserve"> как </w:t>
      </w:r>
      <w:r w:rsidRPr="00AB522C">
        <w:rPr>
          <w:rFonts w:ascii="Times New Roman" w:hAnsi="Times New Roman"/>
          <w:sz w:val="24"/>
          <w:szCs w:val="24"/>
        </w:rPr>
        <w:t>организационно-методическое обеспечение, соответствующее действующему законодательству, с учетом требований:</w:t>
      </w:r>
    </w:p>
    <w:p w:rsidR="007B31DC" w:rsidRPr="00AB522C" w:rsidRDefault="007B31DC" w:rsidP="006163B8">
      <w:pPr>
        <w:spacing w:afterLines="40" w:after="96"/>
        <w:ind w:firstLine="851"/>
        <w:jc w:val="both"/>
        <w:rPr>
          <w:rFonts w:ascii="Times New Roman" w:hAnsi="Times New Roman"/>
          <w:sz w:val="24"/>
          <w:szCs w:val="24"/>
        </w:rPr>
      </w:pPr>
      <w:r>
        <w:rPr>
          <w:rFonts w:ascii="Times New Roman" w:hAnsi="Times New Roman"/>
          <w:i/>
          <w:sz w:val="24"/>
          <w:szCs w:val="24"/>
        </w:rPr>
        <w:t xml:space="preserve">- </w:t>
      </w:r>
      <w:r w:rsidRPr="00C744D1">
        <w:rPr>
          <w:rFonts w:ascii="Times New Roman" w:hAnsi="Times New Roman"/>
          <w:i/>
          <w:sz w:val="24"/>
          <w:szCs w:val="24"/>
        </w:rPr>
        <w:t>Федерального закона от 29.12.2012 № 273-ФЗ «Об образовании в Российской Федерации»</w:t>
      </w:r>
      <w:r>
        <w:rPr>
          <w:rFonts w:ascii="Times New Roman" w:hAnsi="Times New Roman"/>
          <w:sz w:val="24"/>
          <w:szCs w:val="24"/>
        </w:rPr>
        <w:t>.</w:t>
      </w:r>
    </w:p>
    <w:p w:rsidR="007B31DC" w:rsidRDefault="007B31DC" w:rsidP="006163B8">
      <w:pPr>
        <w:spacing w:afterLines="40" w:after="96"/>
        <w:ind w:firstLine="851"/>
        <w:jc w:val="both"/>
        <w:rPr>
          <w:rFonts w:ascii="Times New Roman" w:hAnsi="Times New Roman"/>
          <w:i/>
          <w:sz w:val="24"/>
          <w:szCs w:val="24"/>
        </w:rPr>
      </w:pPr>
      <w:r>
        <w:rPr>
          <w:rFonts w:ascii="Times New Roman" w:hAnsi="Times New Roman"/>
          <w:i/>
          <w:sz w:val="24"/>
          <w:szCs w:val="24"/>
        </w:rPr>
        <w:t xml:space="preserve">- </w:t>
      </w:r>
      <w:r w:rsidRPr="00C744D1">
        <w:rPr>
          <w:rFonts w:ascii="Times New Roman" w:hAnsi="Times New Roman"/>
          <w:i/>
          <w:sz w:val="24"/>
          <w:szCs w:val="24"/>
        </w:rPr>
        <w:t>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Минтруда России от 18.10.</w:t>
      </w:r>
      <w:smartTag w:uri="urn:schemas-microsoft-com:office:smarttags" w:element="metricconverter">
        <w:smartTagPr>
          <w:attr w:name="ProductID" w:val="2013 г"/>
        </w:smartTagPr>
        <w:r w:rsidRPr="00C744D1">
          <w:rPr>
            <w:rFonts w:ascii="Times New Roman" w:hAnsi="Times New Roman"/>
            <w:i/>
            <w:sz w:val="24"/>
            <w:szCs w:val="24"/>
          </w:rPr>
          <w:t>2013 г</w:t>
        </w:r>
      </w:smartTag>
      <w:r w:rsidRPr="00C744D1">
        <w:rPr>
          <w:rFonts w:ascii="Times New Roman" w:hAnsi="Times New Roman"/>
          <w:i/>
          <w:sz w:val="24"/>
          <w:szCs w:val="24"/>
        </w:rPr>
        <w:t>. №544н)</w:t>
      </w:r>
      <w:r>
        <w:rPr>
          <w:rFonts w:ascii="Times New Roman" w:hAnsi="Times New Roman"/>
          <w:i/>
          <w:sz w:val="24"/>
          <w:szCs w:val="24"/>
        </w:rPr>
        <w:t>.</w:t>
      </w:r>
    </w:p>
    <w:p w:rsidR="007B31DC" w:rsidRDefault="007B31DC" w:rsidP="006163B8">
      <w:pPr>
        <w:snapToGrid w:val="0"/>
        <w:spacing w:afterLines="40" w:after="96"/>
        <w:ind w:firstLine="567"/>
        <w:jc w:val="both"/>
        <w:rPr>
          <w:rFonts w:ascii="Times New Roman" w:hAnsi="Times New Roman"/>
          <w:sz w:val="24"/>
          <w:szCs w:val="24"/>
        </w:rPr>
      </w:pPr>
      <w:r>
        <w:rPr>
          <w:rFonts w:ascii="Times New Roman" w:hAnsi="Times New Roman"/>
          <w:i/>
          <w:sz w:val="24"/>
          <w:szCs w:val="24"/>
        </w:rPr>
        <w:t xml:space="preserve">- </w:t>
      </w:r>
      <w:r w:rsidRPr="00C744D1">
        <w:rPr>
          <w:rFonts w:ascii="Times New Roman" w:hAnsi="Times New Roman"/>
          <w:i/>
          <w:sz w:val="24"/>
          <w:szCs w:val="24"/>
        </w:rPr>
        <w:t>Федерального государственного образовательного стандарта основного общего образования (5-9 классы) (утвержден приказом Минобрнауки России от 17.12.2010 г. №1897)</w:t>
      </w:r>
      <w:r>
        <w:rPr>
          <w:rFonts w:ascii="Times New Roman" w:hAnsi="Times New Roman"/>
          <w:i/>
          <w:sz w:val="24"/>
          <w:szCs w:val="24"/>
        </w:rPr>
        <w:t xml:space="preserve">. </w:t>
      </w:r>
    </w:p>
    <w:p w:rsidR="007B31DC" w:rsidRDefault="007B31DC" w:rsidP="006163B8">
      <w:pPr>
        <w:spacing w:afterLines="40" w:after="96"/>
        <w:ind w:firstLine="851"/>
        <w:jc w:val="both"/>
        <w:rPr>
          <w:rFonts w:ascii="Times New Roman" w:hAnsi="Times New Roman"/>
          <w:sz w:val="24"/>
          <w:szCs w:val="24"/>
        </w:rPr>
      </w:pPr>
      <w:r>
        <w:rPr>
          <w:rFonts w:ascii="Times New Roman" w:hAnsi="Times New Roman"/>
          <w:sz w:val="24"/>
          <w:szCs w:val="24"/>
        </w:rPr>
        <w:t>1.6. Основными принципами Конкурса являются: финансовая грамотность, педагогическая целесообразность, открытость информации, творчество и оригинальность, технологичность и эффективность, мотивационная направленность, ответственность и результативность.</w:t>
      </w:r>
    </w:p>
    <w:p w:rsidR="007B31DC" w:rsidRPr="00FF5940" w:rsidRDefault="007B31DC" w:rsidP="006163B8">
      <w:pPr>
        <w:spacing w:afterLines="40" w:after="96"/>
        <w:ind w:firstLine="851"/>
        <w:jc w:val="both"/>
        <w:rPr>
          <w:rFonts w:ascii="Times New Roman" w:hAnsi="Times New Roman"/>
          <w:sz w:val="24"/>
          <w:szCs w:val="24"/>
        </w:rPr>
      </w:pPr>
      <w:r>
        <w:rPr>
          <w:rFonts w:ascii="Times New Roman" w:hAnsi="Times New Roman"/>
          <w:sz w:val="24"/>
          <w:szCs w:val="24"/>
          <w:lang w:eastAsia="ru-RU"/>
        </w:rPr>
        <w:lastRenderedPageBreak/>
        <w:t xml:space="preserve">1.7. </w:t>
      </w:r>
      <w:r w:rsidRPr="00C62887">
        <w:rPr>
          <w:rFonts w:ascii="Times New Roman" w:hAnsi="Times New Roman"/>
          <w:sz w:val="24"/>
          <w:szCs w:val="24"/>
          <w:lang w:eastAsia="ru-RU"/>
        </w:rPr>
        <w:t xml:space="preserve">Информация о </w:t>
      </w:r>
      <w:r>
        <w:rPr>
          <w:rFonts w:ascii="Times New Roman" w:hAnsi="Times New Roman"/>
          <w:sz w:val="24"/>
          <w:szCs w:val="24"/>
          <w:lang w:eastAsia="ru-RU"/>
        </w:rPr>
        <w:t>К</w:t>
      </w:r>
      <w:r w:rsidRPr="00C62887">
        <w:rPr>
          <w:rFonts w:ascii="Times New Roman" w:hAnsi="Times New Roman"/>
          <w:sz w:val="24"/>
          <w:szCs w:val="24"/>
          <w:lang w:eastAsia="ru-RU"/>
        </w:rPr>
        <w:t xml:space="preserve">онкурсе </w:t>
      </w:r>
      <w:r>
        <w:rPr>
          <w:rFonts w:ascii="Times New Roman" w:hAnsi="Times New Roman"/>
          <w:sz w:val="24"/>
          <w:szCs w:val="24"/>
          <w:lang w:eastAsia="ru-RU"/>
        </w:rPr>
        <w:t xml:space="preserve">и его результатах </w:t>
      </w:r>
      <w:r w:rsidRPr="00C62887">
        <w:rPr>
          <w:rFonts w:ascii="Times New Roman" w:hAnsi="Times New Roman"/>
          <w:sz w:val="24"/>
          <w:szCs w:val="24"/>
          <w:lang w:eastAsia="ru-RU"/>
        </w:rPr>
        <w:t xml:space="preserve">размещается </w:t>
      </w:r>
      <w:r w:rsidRPr="00027B8A">
        <w:rPr>
          <w:rFonts w:ascii="Times New Roman" w:hAnsi="Times New Roman"/>
          <w:sz w:val="24"/>
          <w:szCs w:val="24"/>
        </w:rPr>
        <w:t>в печатном издании «Учительская газета» (свидетельство о регистрации СМИ № 1061)</w:t>
      </w:r>
      <w:r>
        <w:rPr>
          <w:rFonts w:ascii="Times New Roman" w:hAnsi="Times New Roman"/>
          <w:sz w:val="24"/>
          <w:szCs w:val="24"/>
        </w:rPr>
        <w:t xml:space="preserve"> (далее – «Учительская газета») и </w:t>
      </w:r>
      <w:r w:rsidRPr="0001593E">
        <w:rPr>
          <w:rFonts w:ascii="Times New Roman" w:hAnsi="Times New Roman"/>
          <w:bCs/>
          <w:sz w:val="24"/>
          <w:szCs w:val="24"/>
          <w:lang w:eastAsia="ru-RU"/>
        </w:rPr>
        <w:t>на</w:t>
      </w:r>
      <w:r>
        <w:rPr>
          <w:rFonts w:ascii="Times New Roman" w:hAnsi="Times New Roman"/>
          <w:bCs/>
          <w:sz w:val="24"/>
          <w:szCs w:val="24"/>
          <w:lang w:eastAsia="ru-RU"/>
        </w:rPr>
        <w:t xml:space="preserve"> сайте сетевого издания «Учительская газета»</w:t>
      </w:r>
      <w:r w:rsidRPr="0009785F">
        <w:rPr>
          <w:rFonts w:ascii="Times New Roman" w:hAnsi="Times New Roman"/>
          <w:bCs/>
          <w:sz w:val="24"/>
          <w:szCs w:val="24"/>
          <w:lang w:eastAsia="ru-RU"/>
        </w:rPr>
        <w:t xml:space="preserve"> </w:t>
      </w:r>
      <w:r>
        <w:rPr>
          <w:rFonts w:ascii="Times New Roman" w:hAnsi="Times New Roman"/>
          <w:bCs/>
          <w:sz w:val="24"/>
          <w:szCs w:val="24"/>
          <w:lang w:eastAsia="ru-RU"/>
        </w:rPr>
        <w:t xml:space="preserve">(зарегистрировано Роскомнадзором 06.07.2012 г. Эл. № ФС 77-50440) </w:t>
      </w:r>
      <w:hyperlink r:id="rId5" w:history="1">
        <w:r w:rsidRPr="00027B8A">
          <w:rPr>
            <w:rStyle w:val="a7"/>
            <w:rFonts w:ascii="Times New Roman" w:hAnsi="Times New Roman"/>
            <w:bCs/>
            <w:sz w:val="24"/>
            <w:szCs w:val="24"/>
            <w:lang w:val="en-US" w:eastAsia="ru-RU"/>
          </w:rPr>
          <w:t>www</w:t>
        </w:r>
        <w:r w:rsidRPr="00027B8A">
          <w:rPr>
            <w:rStyle w:val="a7"/>
            <w:rFonts w:ascii="Times New Roman" w:hAnsi="Times New Roman"/>
            <w:bCs/>
            <w:sz w:val="24"/>
            <w:szCs w:val="24"/>
            <w:lang w:eastAsia="ru-RU"/>
          </w:rPr>
          <w:t>.</w:t>
        </w:r>
        <w:r w:rsidRPr="00027B8A">
          <w:rPr>
            <w:rStyle w:val="a7"/>
            <w:rFonts w:ascii="Times New Roman" w:hAnsi="Times New Roman"/>
            <w:bCs/>
            <w:sz w:val="24"/>
            <w:szCs w:val="24"/>
            <w:lang w:val="en-US" w:eastAsia="ru-RU"/>
          </w:rPr>
          <w:t>ug</w:t>
        </w:r>
        <w:r w:rsidRPr="00027B8A">
          <w:rPr>
            <w:rStyle w:val="a7"/>
            <w:rFonts w:ascii="Times New Roman" w:hAnsi="Times New Roman"/>
            <w:bCs/>
            <w:sz w:val="24"/>
            <w:szCs w:val="24"/>
            <w:lang w:eastAsia="ru-RU"/>
          </w:rPr>
          <w:t>.</w:t>
        </w:r>
        <w:r w:rsidRPr="00027B8A">
          <w:rPr>
            <w:rStyle w:val="a7"/>
            <w:rFonts w:ascii="Times New Roman" w:hAnsi="Times New Roman"/>
            <w:bCs/>
            <w:sz w:val="24"/>
            <w:szCs w:val="24"/>
            <w:lang w:val="en-US" w:eastAsia="ru-RU"/>
          </w:rPr>
          <w:t>ru</w:t>
        </w:r>
      </w:hyperlink>
      <w:r w:rsidRPr="00027B8A">
        <w:rPr>
          <w:rFonts w:ascii="Times New Roman" w:hAnsi="Times New Roman"/>
          <w:sz w:val="24"/>
          <w:szCs w:val="24"/>
        </w:rPr>
        <w:t xml:space="preserve"> (далее – сайт «Учительской газеты»</w:t>
      </w:r>
      <w:r>
        <w:rPr>
          <w:rFonts w:ascii="Times New Roman" w:hAnsi="Times New Roman"/>
          <w:sz w:val="24"/>
          <w:szCs w:val="24"/>
        </w:rPr>
        <w:t>)</w:t>
      </w:r>
      <w:r w:rsidRPr="00027B8A">
        <w:rPr>
          <w:rFonts w:ascii="Times New Roman" w:hAnsi="Times New Roman"/>
          <w:sz w:val="24"/>
          <w:szCs w:val="24"/>
        </w:rPr>
        <w:t>.</w:t>
      </w:r>
    </w:p>
    <w:p w:rsidR="007B31DC" w:rsidRDefault="007B31DC" w:rsidP="006163B8">
      <w:pPr>
        <w:spacing w:afterLines="40" w:after="96"/>
        <w:ind w:firstLine="851"/>
        <w:jc w:val="both"/>
        <w:rPr>
          <w:rFonts w:ascii="Times New Roman" w:hAnsi="Times New Roman"/>
          <w:b/>
          <w:sz w:val="24"/>
          <w:szCs w:val="24"/>
        </w:rPr>
      </w:pPr>
    </w:p>
    <w:p w:rsidR="007B31DC" w:rsidRPr="00C62887" w:rsidRDefault="007B31DC" w:rsidP="006163B8">
      <w:pPr>
        <w:spacing w:afterLines="40" w:after="96"/>
        <w:ind w:firstLine="851"/>
        <w:jc w:val="center"/>
        <w:rPr>
          <w:rFonts w:ascii="Times New Roman" w:hAnsi="Times New Roman"/>
          <w:b/>
          <w:sz w:val="24"/>
          <w:szCs w:val="24"/>
        </w:rPr>
      </w:pPr>
      <w:r w:rsidRPr="00C62887">
        <w:rPr>
          <w:rFonts w:ascii="Times New Roman" w:hAnsi="Times New Roman"/>
          <w:b/>
          <w:sz w:val="24"/>
          <w:szCs w:val="24"/>
        </w:rPr>
        <w:t xml:space="preserve">2. </w:t>
      </w:r>
      <w:r>
        <w:rPr>
          <w:rFonts w:ascii="Times New Roman" w:hAnsi="Times New Roman"/>
          <w:b/>
          <w:sz w:val="24"/>
          <w:szCs w:val="24"/>
        </w:rPr>
        <w:t>Миссия, ц</w:t>
      </w:r>
      <w:r w:rsidRPr="00C62887">
        <w:rPr>
          <w:rFonts w:ascii="Times New Roman" w:hAnsi="Times New Roman"/>
          <w:b/>
          <w:sz w:val="24"/>
          <w:szCs w:val="24"/>
        </w:rPr>
        <w:t>ели и задачи Конкурса</w:t>
      </w:r>
    </w:p>
    <w:p w:rsidR="007B31DC" w:rsidRDefault="007B31DC" w:rsidP="006163B8">
      <w:pPr>
        <w:spacing w:afterLines="40" w:after="96"/>
        <w:ind w:firstLine="851"/>
        <w:jc w:val="both"/>
        <w:rPr>
          <w:rFonts w:ascii="Times New Roman" w:hAnsi="Times New Roman"/>
          <w:sz w:val="24"/>
          <w:szCs w:val="24"/>
        </w:rPr>
      </w:pPr>
      <w:r>
        <w:rPr>
          <w:rFonts w:ascii="Times New Roman" w:hAnsi="Times New Roman"/>
          <w:sz w:val="24"/>
          <w:szCs w:val="24"/>
        </w:rPr>
        <w:t>2.1. Миссией Конкурса является повышение финансовой культуры молодого поколения граждан России через систему образования.</w:t>
      </w:r>
    </w:p>
    <w:p w:rsidR="007B31DC" w:rsidRDefault="007B31DC" w:rsidP="006163B8">
      <w:pPr>
        <w:spacing w:afterLines="40" w:after="96"/>
        <w:ind w:firstLine="851"/>
        <w:jc w:val="both"/>
        <w:rPr>
          <w:rFonts w:ascii="Times New Roman" w:hAnsi="Times New Roman"/>
          <w:sz w:val="24"/>
          <w:szCs w:val="24"/>
        </w:rPr>
      </w:pPr>
      <w:r>
        <w:rPr>
          <w:rFonts w:ascii="Times New Roman" w:hAnsi="Times New Roman"/>
          <w:sz w:val="24"/>
          <w:szCs w:val="24"/>
        </w:rPr>
        <w:t>2.2. Конкурс проводится с целью продвижения идей развития финансовой грамотности в системе образования, повышения знаний о социально-экономической сфере жизни современного общества у педагогов и обучающихся 8-11 классов, повышения мотивации к получению финансовых знаний.</w:t>
      </w:r>
    </w:p>
    <w:p w:rsidR="007B31DC" w:rsidRDefault="007B31DC" w:rsidP="006163B8">
      <w:pPr>
        <w:spacing w:afterLines="40" w:after="96"/>
        <w:ind w:firstLine="851"/>
        <w:jc w:val="both"/>
        <w:rPr>
          <w:rFonts w:ascii="Times New Roman" w:hAnsi="Times New Roman"/>
          <w:sz w:val="24"/>
          <w:szCs w:val="24"/>
        </w:rPr>
      </w:pPr>
      <w:r>
        <w:rPr>
          <w:rFonts w:ascii="Times New Roman" w:hAnsi="Times New Roman"/>
          <w:sz w:val="24"/>
          <w:szCs w:val="24"/>
        </w:rPr>
        <w:t>2.3. Задачи Конкурса:</w:t>
      </w:r>
    </w:p>
    <w:p w:rsidR="007B31DC" w:rsidRDefault="007B31DC" w:rsidP="006163B8">
      <w:pPr>
        <w:spacing w:afterLines="40" w:after="96"/>
        <w:ind w:firstLine="851"/>
        <w:jc w:val="both"/>
        <w:rPr>
          <w:rFonts w:ascii="Times New Roman" w:hAnsi="Times New Roman"/>
          <w:sz w:val="24"/>
          <w:szCs w:val="24"/>
        </w:rPr>
      </w:pPr>
      <w:r>
        <w:rPr>
          <w:rFonts w:ascii="Times New Roman" w:hAnsi="Times New Roman"/>
          <w:sz w:val="24"/>
          <w:szCs w:val="24"/>
        </w:rPr>
        <w:t>- содействовать профессиональному развитию учителей в области финансовой грамотности;</w:t>
      </w:r>
    </w:p>
    <w:p w:rsidR="007B31DC" w:rsidRDefault="007B31DC" w:rsidP="006163B8">
      <w:pPr>
        <w:spacing w:afterLines="40" w:after="96"/>
        <w:ind w:firstLine="851"/>
        <w:jc w:val="both"/>
        <w:rPr>
          <w:rFonts w:ascii="Times New Roman" w:hAnsi="Times New Roman"/>
          <w:sz w:val="24"/>
          <w:szCs w:val="24"/>
        </w:rPr>
      </w:pPr>
      <w:r>
        <w:rPr>
          <w:rFonts w:ascii="Times New Roman" w:hAnsi="Times New Roman"/>
          <w:sz w:val="24"/>
          <w:szCs w:val="24"/>
        </w:rPr>
        <w:t>- способствовать разработке учебно-методических материалов по финансовой культуре в интересной и доступной форме</w:t>
      </w:r>
    </w:p>
    <w:p w:rsidR="007B31DC" w:rsidRDefault="007B31DC" w:rsidP="006163B8">
      <w:pPr>
        <w:spacing w:afterLines="40" w:after="96"/>
        <w:ind w:firstLine="851"/>
        <w:jc w:val="both"/>
        <w:rPr>
          <w:rFonts w:ascii="Times New Roman" w:hAnsi="Times New Roman"/>
          <w:sz w:val="24"/>
          <w:szCs w:val="24"/>
        </w:rPr>
      </w:pPr>
      <w:r>
        <w:rPr>
          <w:rFonts w:ascii="Times New Roman" w:hAnsi="Times New Roman"/>
          <w:sz w:val="24"/>
          <w:szCs w:val="24"/>
        </w:rPr>
        <w:t>- распространять в педагогическом сообществе лучшую практику преподавания, обеспечивающую высокую эффективность деятельности учителя в области финансовой грамотности;</w:t>
      </w:r>
    </w:p>
    <w:p w:rsidR="007B31DC" w:rsidRDefault="007B31DC" w:rsidP="006163B8">
      <w:pPr>
        <w:spacing w:afterLines="40" w:after="96"/>
        <w:ind w:firstLine="851"/>
        <w:jc w:val="both"/>
        <w:rPr>
          <w:rFonts w:ascii="Times New Roman" w:hAnsi="Times New Roman"/>
          <w:sz w:val="24"/>
          <w:szCs w:val="24"/>
        </w:rPr>
      </w:pPr>
      <w:r>
        <w:rPr>
          <w:rFonts w:ascii="Times New Roman" w:hAnsi="Times New Roman"/>
          <w:sz w:val="24"/>
          <w:szCs w:val="24"/>
        </w:rPr>
        <w:t xml:space="preserve">- </w:t>
      </w:r>
      <w:r w:rsidRPr="00B26729">
        <w:rPr>
          <w:rFonts w:ascii="Times New Roman" w:eastAsia="Times New Roman" w:hAnsi="Times New Roman"/>
          <w:sz w:val="24"/>
          <w:szCs w:val="24"/>
          <w:lang w:eastAsia="ru-RU"/>
        </w:rPr>
        <w:t>получ</w:t>
      </w:r>
      <w:r>
        <w:rPr>
          <w:rFonts w:ascii="Times New Roman" w:eastAsia="Times New Roman" w:hAnsi="Times New Roman"/>
          <w:sz w:val="24"/>
          <w:szCs w:val="24"/>
          <w:lang w:eastAsia="ru-RU"/>
        </w:rPr>
        <w:t>ить</w:t>
      </w:r>
      <w:r w:rsidRPr="00B26729">
        <w:rPr>
          <w:rFonts w:ascii="Times New Roman" w:eastAsia="Times New Roman" w:hAnsi="Times New Roman"/>
          <w:sz w:val="24"/>
          <w:szCs w:val="24"/>
          <w:lang w:eastAsia="ru-RU"/>
        </w:rPr>
        <w:t xml:space="preserve"> объективную обратную связь</w:t>
      </w:r>
      <w:r>
        <w:rPr>
          <w:rFonts w:ascii="Times New Roman" w:eastAsia="Times New Roman" w:hAnsi="Times New Roman"/>
          <w:sz w:val="24"/>
          <w:szCs w:val="24"/>
          <w:lang w:eastAsia="ru-RU"/>
        </w:rPr>
        <w:t xml:space="preserve"> на основе апробации разработанных материалов;</w:t>
      </w:r>
    </w:p>
    <w:p w:rsidR="007B31DC" w:rsidRDefault="007B31DC" w:rsidP="006163B8">
      <w:pPr>
        <w:spacing w:afterLines="40" w:after="96"/>
        <w:ind w:firstLine="851"/>
        <w:jc w:val="both"/>
        <w:rPr>
          <w:rFonts w:ascii="Times New Roman" w:hAnsi="Times New Roman"/>
          <w:sz w:val="24"/>
          <w:szCs w:val="24"/>
        </w:rPr>
      </w:pPr>
      <w:r>
        <w:rPr>
          <w:rFonts w:ascii="Times New Roman" w:hAnsi="Times New Roman"/>
          <w:sz w:val="24"/>
          <w:szCs w:val="24"/>
        </w:rPr>
        <w:t>- разработать четкие критерии и показатели оценки учебно-методических материалов по финансовой грамотности;</w:t>
      </w:r>
    </w:p>
    <w:p w:rsidR="007B31DC" w:rsidRDefault="007B31DC" w:rsidP="006163B8">
      <w:pPr>
        <w:spacing w:afterLines="40" w:after="96"/>
        <w:ind w:firstLine="851"/>
        <w:jc w:val="both"/>
        <w:rPr>
          <w:rFonts w:ascii="Times New Roman" w:hAnsi="Times New Roman"/>
          <w:sz w:val="24"/>
          <w:szCs w:val="24"/>
        </w:rPr>
      </w:pPr>
      <w:r>
        <w:rPr>
          <w:rFonts w:ascii="Times New Roman" w:hAnsi="Times New Roman"/>
          <w:sz w:val="24"/>
          <w:szCs w:val="24"/>
        </w:rPr>
        <w:t>- привлечь педагогов к участию в Конкурсе через широкое информирование и открытость установленных правил.</w:t>
      </w:r>
    </w:p>
    <w:p w:rsidR="007B31DC" w:rsidRDefault="007B31DC" w:rsidP="006163B8">
      <w:pPr>
        <w:spacing w:afterLines="40" w:after="96"/>
        <w:ind w:firstLine="851"/>
        <w:jc w:val="both"/>
        <w:rPr>
          <w:rFonts w:ascii="Times New Roman" w:hAnsi="Times New Roman"/>
          <w:b/>
          <w:sz w:val="24"/>
          <w:szCs w:val="24"/>
        </w:rPr>
      </w:pPr>
    </w:p>
    <w:p w:rsidR="007B31DC" w:rsidRPr="00CA4E1B" w:rsidRDefault="007B31DC" w:rsidP="006163B8">
      <w:pPr>
        <w:spacing w:afterLines="40" w:after="96"/>
        <w:ind w:firstLine="851"/>
        <w:jc w:val="center"/>
        <w:rPr>
          <w:rFonts w:ascii="Times New Roman" w:hAnsi="Times New Roman"/>
          <w:b/>
          <w:sz w:val="24"/>
          <w:szCs w:val="24"/>
        </w:rPr>
      </w:pPr>
      <w:r>
        <w:rPr>
          <w:rFonts w:ascii="Times New Roman" w:hAnsi="Times New Roman"/>
          <w:b/>
          <w:sz w:val="24"/>
          <w:szCs w:val="24"/>
        </w:rPr>
        <w:t>3. Номинации и участники Конкурса</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3.1. Участниками Конкурса могут быть учителя</w:t>
      </w:r>
      <w:r w:rsidRPr="00F10383">
        <w:rPr>
          <w:rFonts w:ascii="Times New Roman" w:hAnsi="Times New Roman"/>
          <w:sz w:val="24"/>
          <w:szCs w:val="24"/>
        </w:rPr>
        <w:t xml:space="preserve"> </w:t>
      </w:r>
      <w:r>
        <w:rPr>
          <w:rFonts w:ascii="Times New Roman" w:hAnsi="Times New Roman"/>
          <w:sz w:val="24"/>
          <w:szCs w:val="24"/>
        </w:rPr>
        <w:t>истории, математики, русской литературы, обществознания и информатики, независимо от стажа работы, которые проводят уроки для учеников 8-11 классов.</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3.2. Определяются пять предметных номинаций для участников Конкурса:</w:t>
      </w:r>
    </w:p>
    <w:p w:rsidR="007B31DC" w:rsidRPr="00143362"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3.2.</w:t>
      </w:r>
      <w:r w:rsidRPr="00143362">
        <w:rPr>
          <w:rFonts w:ascii="Times New Roman" w:hAnsi="Times New Roman"/>
          <w:sz w:val="24"/>
          <w:szCs w:val="24"/>
        </w:rPr>
        <w:t>1. Учебно-методические разработки по преподаванию основ финансовой грамотности для учеников старших классов (8 - 11) на уроках истории.</w:t>
      </w:r>
    </w:p>
    <w:p w:rsidR="007B31DC" w:rsidRPr="00143362"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3.</w:t>
      </w:r>
      <w:r w:rsidRPr="00143362">
        <w:rPr>
          <w:rFonts w:ascii="Times New Roman" w:hAnsi="Times New Roman"/>
          <w:sz w:val="24"/>
          <w:szCs w:val="24"/>
        </w:rPr>
        <w:t>2.</w:t>
      </w:r>
      <w:r>
        <w:rPr>
          <w:rFonts w:ascii="Times New Roman" w:hAnsi="Times New Roman"/>
          <w:sz w:val="24"/>
          <w:szCs w:val="24"/>
        </w:rPr>
        <w:t>2.</w:t>
      </w:r>
      <w:r w:rsidRPr="00143362">
        <w:rPr>
          <w:rFonts w:ascii="Times New Roman" w:hAnsi="Times New Roman"/>
          <w:sz w:val="24"/>
          <w:szCs w:val="24"/>
        </w:rPr>
        <w:t xml:space="preserve"> Учебно-методические разработки по преподаванию основ финансовой грамотности для учеников старших классов (8 - 11) на уроках математики.</w:t>
      </w:r>
    </w:p>
    <w:p w:rsidR="007B31DC" w:rsidRPr="00143362"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3.2.</w:t>
      </w:r>
      <w:r w:rsidRPr="00143362">
        <w:rPr>
          <w:rFonts w:ascii="Times New Roman" w:hAnsi="Times New Roman"/>
          <w:sz w:val="24"/>
          <w:szCs w:val="24"/>
        </w:rPr>
        <w:t>3. Учебно-методические разработки по преподаванию основ финансовой грамотности для учеников старших классов (8 - 11) на уроках русской литературы.</w:t>
      </w:r>
    </w:p>
    <w:p w:rsidR="007B31DC" w:rsidRPr="00143362"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lastRenderedPageBreak/>
        <w:t>3.</w:t>
      </w:r>
      <w:r w:rsidRPr="00143362">
        <w:rPr>
          <w:rFonts w:ascii="Times New Roman" w:hAnsi="Times New Roman"/>
          <w:sz w:val="24"/>
          <w:szCs w:val="24"/>
        </w:rPr>
        <w:t>2.4. Учебно-методические разработки по преподаванию основ финансовой грамотности для учеников старших классов (8 - 11) на уроках обществознания.</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3.</w:t>
      </w:r>
      <w:r w:rsidRPr="00143362">
        <w:rPr>
          <w:rFonts w:ascii="Times New Roman" w:hAnsi="Times New Roman"/>
          <w:sz w:val="24"/>
          <w:szCs w:val="24"/>
        </w:rPr>
        <w:t>2.5. Учебно-методические разработки по преподаванию основ финансовой грамотности для учеников старших классов (8 - 11) на уроках информатики.</w:t>
      </w:r>
    </w:p>
    <w:p w:rsidR="007B31DC" w:rsidRDefault="007B31DC" w:rsidP="006163B8">
      <w:pPr>
        <w:spacing w:afterLines="40" w:after="96"/>
        <w:ind w:firstLine="567"/>
        <w:jc w:val="both"/>
        <w:rPr>
          <w:rFonts w:ascii="Times New Roman" w:hAnsi="Times New Roman"/>
          <w:b/>
          <w:sz w:val="24"/>
          <w:szCs w:val="24"/>
        </w:rPr>
      </w:pPr>
    </w:p>
    <w:p w:rsidR="007B31DC" w:rsidRDefault="007B31DC" w:rsidP="006163B8">
      <w:pPr>
        <w:spacing w:afterLines="40" w:after="96"/>
        <w:ind w:firstLine="567"/>
        <w:jc w:val="center"/>
        <w:rPr>
          <w:rFonts w:ascii="Times New Roman" w:hAnsi="Times New Roman"/>
          <w:sz w:val="24"/>
          <w:szCs w:val="24"/>
        </w:rPr>
      </w:pPr>
      <w:r>
        <w:rPr>
          <w:rFonts w:ascii="Times New Roman" w:hAnsi="Times New Roman"/>
          <w:b/>
          <w:sz w:val="24"/>
          <w:szCs w:val="24"/>
        </w:rPr>
        <w:t>4</w:t>
      </w:r>
      <w:r w:rsidRPr="00353461">
        <w:rPr>
          <w:rFonts w:ascii="Times New Roman" w:hAnsi="Times New Roman"/>
          <w:b/>
          <w:sz w:val="24"/>
          <w:szCs w:val="24"/>
        </w:rPr>
        <w:t xml:space="preserve">. Перечень документов, необходимых для участия в </w:t>
      </w:r>
      <w:r>
        <w:rPr>
          <w:rFonts w:ascii="Times New Roman" w:hAnsi="Times New Roman"/>
          <w:b/>
          <w:sz w:val="24"/>
          <w:szCs w:val="24"/>
        </w:rPr>
        <w:t>К</w:t>
      </w:r>
      <w:r w:rsidRPr="00353461">
        <w:rPr>
          <w:rFonts w:ascii="Times New Roman" w:hAnsi="Times New Roman"/>
          <w:b/>
          <w:sz w:val="24"/>
          <w:szCs w:val="24"/>
        </w:rPr>
        <w:t>онкурсе</w:t>
      </w:r>
      <w:r>
        <w:rPr>
          <w:rFonts w:ascii="Times New Roman" w:hAnsi="Times New Roman"/>
          <w:b/>
          <w:sz w:val="24"/>
          <w:szCs w:val="24"/>
        </w:rPr>
        <w:t xml:space="preserve"> (т</w:t>
      </w:r>
      <w:r w:rsidRPr="00BF63DD">
        <w:rPr>
          <w:rFonts w:ascii="Times New Roman" w:hAnsi="Times New Roman"/>
          <w:b/>
          <w:color w:val="000000"/>
          <w:sz w:val="24"/>
          <w:szCs w:val="24"/>
        </w:rPr>
        <w:t>ребования к представляемым заявкам</w:t>
      </w:r>
      <w:r>
        <w:rPr>
          <w:rFonts w:ascii="Times New Roman" w:hAnsi="Times New Roman"/>
          <w:b/>
          <w:color w:val="000000"/>
          <w:sz w:val="24"/>
          <w:szCs w:val="24"/>
        </w:rPr>
        <w:t>)</w:t>
      </w:r>
    </w:p>
    <w:p w:rsidR="007B31DC" w:rsidRPr="00DF34F4" w:rsidRDefault="007B31DC" w:rsidP="006163B8">
      <w:pPr>
        <w:spacing w:afterLines="40" w:after="96"/>
        <w:ind w:firstLine="567"/>
        <w:jc w:val="both"/>
        <w:rPr>
          <w:rFonts w:ascii="Times New Roman" w:hAnsi="Times New Roman"/>
          <w:b/>
          <w:sz w:val="24"/>
          <w:szCs w:val="24"/>
        </w:rPr>
      </w:pPr>
      <w:r>
        <w:rPr>
          <w:rFonts w:ascii="Times New Roman" w:hAnsi="Times New Roman"/>
          <w:sz w:val="24"/>
          <w:szCs w:val="24"/>
        </w:rPr>
        <w:t xml:space="preserve">4.1. Для участия в Конкурсе необходимо подать заявку с общими сведениями по установленной форме </w:t>
      </w:r>
      <w:r w:rsidRPr="00DF34F4">
        <w:rPr>
          <w:rFonts w:ascii="Times New Roman" w:hAnsi="Times New Roman"/>
          <w:b/>
          <w:sz w:val="24"/>
          <w:szCs w:val="24"/>
        </w:rPr>
        <w:t>(Приложение 1.1.</w:t>
      </w:r>
      <w:r>
        <w:rPr>
          <w:rFonts w:ascii="Times New Roman" w:hAnsi="Times New Roman"/>
          <w:b/>
          <w:sz w:val="24"/>
          <w:szCs w:val="24"/>
        </w:rPr>
        <w:t xml:space="preserve"> к настоящему Положению</w:t>
      </w:r>
      <w:r w:rsidRPr="00DF34F4">
        <w:rPr>
          <w:rFonts w:ascii="Times New Roman" w:hAnsi="Times New Roman"/>
          <w:b/>
          <w:sz w:val="24"/>
          <w:szCs w:val="24"/>
        </w:rPr>
        <w:t>)</w:t>
      </w:r>
    </w:p>
    <w:p w:rsidR="007B31DC" w:rsidRPr="0009785F"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 xml:space="preserve">4.2. Учебно-методическая разработка представляется в форме </w:t>
      </w:r>
      <w:r w:rsidRPr="00963E6F">
        <w:rPr>
          <w:rFonts w:ascii="Times New Roman" w:hAnsi="Times New Roman"/>
          <w:sz w:val="24"/>
          <w:szCs w:val="24"/>
        </w:rPr>
        <w:t>файл</w:t>
      </w:r>
      <w:r>
        <w:rPr>
          <w:rFonts w:ascii="Times New Roman" w:hAnsi="Times New Roman"/>
          <w:sz w:val="24"/>
          <w:szCs w:val="24"/>
        </w:rPr>
        <w:t>а</w:t>
      </w:r>
      <w:r w:rsidRPr="00963E6F">
        <w:rPr>
          <w:rFonts w:ascii="Times New Roman" w:hAnsi="Times New Roman"/>
          <w:sz w:val="24"/>
          <w:szCs w:val="24"/>
        </w:rPr>
        <w:t xml:space="preserve"> в формате </w:t>
      </w:r>
      <w:r w:rsidRPr="00963E6F">
        <w:rPr>
          <w:rFonts w:ascii="Times New Roman" w:hAnsi="Times New Roman"/>
          <w:sz w:val="24"/>
          <w:szCs w:val="24"/>
          <w:lang w:val="en-US"/>
        </w:rPr>
        <w:t>DOCX</w:t>
      </w:r>
      <w:r w:rsidRPr="00963E6F">
        <w:rPr>
          <w:rFonts w:ascii="Times New Roman" w:hAnsi="Times New Roman"/>
          <w:sz w:val="24"/>
          <w:szCs w:val="24"/>
        </w:rPr>
        <w:t xml:space="preserve"> </w:t>
      </w:r>
      <w:r>
        <w:rPr>
          <w:rFonts w:ascii="Times New Roman" w:hAnsi="Times New Roman"/>
          <w:sz w:val="24"/>
          <w:szCs w:val="24"/>
        </w:rPr>
        <w:t>(</w:t>
      </w:r>
      <w:r w:rsidRPr="00963E6F">
        <w:rPr>
          <w:rFonts w:ascii="Times New Roman" w:hAnsi="Times New Roman"/>
          <w:sz w:val="24"/>
          <w:szCs w:val="24"/>
        </w:rPr>
        <w:t xml:space="preserve">объемом </w:t>
      </w:r>
      <w:r>
        <w:rPr>
          <w:rFonts w:ascii="Times New Roman" w:hAnsi="Times New Roman"/>
          <w:sz w:val="24"/>
          <w:szCs w:val="24"/>
        </w:rPr>
        <w:t>от</w:t>
      </w:r>
      <w:r w:rsidRPr="00963E6F">
        <w:rPr>
          <w:rFonts w:ascii="Times New Roman" w:hAnsi="Times New Roman"/>
          <w:sz w:val="24"/>
          <w:szCs w:val="24"/>
        </w:rPr>
        <w:t xml:space="preserve"> </w:t>
      </w:r>
      <w:r w:rsidRPr="00963E6F">
        <w:rPr>
          <w:rFonts w:ascii="Times New Roman" w:hAnsi="Times New Roman"/>
          <w:color w:val="000000"/>
          <w:sz w:val="24"/>
          <w:szCs w:val="24"/>
        </w:rPr>
        <w:t xml:space="preserve">10 </w:t>
      </w:r>
      <w:r>
        <w:rPr>
          <w:rFonts w:ascii="Times New Roman" w:hAnsi="Times New Roman"/>
          <w:color w:val="000000"/>
          <w:sz w:val="24"/>
          <w:szCs w:val="24"/>
        </w:rPr>
        <w:t xml:space="preserve">до 15 </w:t>
      </w:r>
      <w:r w:rsidRPr="00963E6F">
        <w:rPr>
          <w:rFonts w:ascii="Times New Roman" w:hAnsi="Times New Roman"/>
          <w:color w:val="000000"/>
          <w:sz w:val="24"/>
          <w:szCs w:val="24"/>
        </w:rPr>
        <w:t>страниц, 12 кегль</w:t>
      </w:r>
      <w:r>
        <w:rPr>
          <w:rFonts w:ascii="Times New Roman" w:hAnsi="Times New Roman"/>
          <w:color w:val="000000"/>
          <w:sz w:val="24"/>
          <w:szCs w:val="24"/>
        </w:rPr>
        <w:t xml:space="preserve">, шрифт </w:t>
      </w:r>
      <w:r>
        <w:rPr>
          <w:rFonts w:ascii="Times New Roman" w:hAnsi="Times New Roman"/>
          <w:color w:val="000000"/>
          <w:sz w:val="24"/>
          <w:szCs w:val="24"/>
          <w:lang w:val="en-US"/>
        </w:rPr>
        <w:t>Times</w:t>
      </w:r>
      <w:r w:rsidRPr="00565E75">
        <w:rPr>
          <w:rFonts w:ascii="Times New Roman" w:hAnsi="Times New Roman"/>
          <w:color w:val="000000"/>
          <w:sz w:val="24"/>
          <w:szCs w:val="24"/>
        </w:rPr>
        <w:t xml:space="preserve"> </w:t>
      </w:r>
      <w:r>
        <w:rPr>
          <w:rFonts w:ascii="Times New Roman" w:hAnsi="Times New Roman"/>
          <w:color w:val="000000"/>
          <w:sz w:val="24"/>
          <w:szCs w:val="24"/>
          <w:lang w:val="en-US"/>
        </w:rPr>
        <w:t>New</w:t>
      </w:r>
      <w:r w:rsidRPr="00565E75">
        <w:rPr>
          <w:rFonts w:ascii="Times New Roman" w:hAnsi="Times New Roman"/>
          <w:color w:val="000000"/>
          <w:sz w:val="24"/>
          <w:szCs w:val="24"/>
        </w:rPr>
        <w:t xml:space="preserve"> </w:t>
      </w:r>
      <w:r>
        <w:rPr>
          <w:rFonts w:ascii="Times New Roman" w:hAnsi="Times New Roman"/>
          <w:color w:val="000000"/>
          <w:sz w:val="24"/>
          <w:szCs w:val="24"/>
          <w:lang w:val="en-US"/>
        </w:rPr>
        <w:t>Roman</w:t>
      </w:r>
      <w:r w:rsidRPr="00963E6F">
        <w:rPr>
          <w:rFonts w:ascii="Times New Roman" w:hAnsi="Times New Roman"/>
          <w:color w:val="000000"/>
          <w:sz w:val="24"/>
          <w:szCs w:val="24"/>
        </w:rPr>
        <w:t>)</w:t>
      </w:r>
      <w:r>
        <w:rPr>
          <w:rFonts w:ascii="Times New Roman" w:hAnsi="Times New Roman"/>
          <w:color w:val="000000"/>
          <w:sz w:val="24"/>
          <w:szCs w:val="24"/>
        </w:rPr>
        <w:t xml:space="preserve">, включая описание плана урока(ов), сценарии дополнительных занятий и структуру модульных учебных курсов. </w:t>
      </w:r>
    </w:p>
    <w:p w:rsidR="007B31DC" w:rsidRPr="000F41B8" w:rsidRDefault="007B31DC" w:rsidP="006163B8">
      <w:pPr>
        <w:spacing w:afterLines="40" w:after="96"/>
        <w:ind w:firstLine="567"/>
        <w:jc w:val="both"/>
        <w:rPr>
          <w:rFonts w:ascii="Times New Roman" w:hAnsi="Times New Roman"/>
          <w:sz w:val="24"/>
          <w:szCs w:val="24"/>
        </w:rPr>
      </w:pPr>
      <w:r>
        <w:rPr>
          <w:rFonts w:ascii="Times New Roman" w:hAnsi="Times New Roman"/>
          <w:color w:val="000000"/>
          <w:sz w:val="24"/>
          <w:szCs w:val="24"/>
        </w:rPr>
        <w:t xml:space="preserve">4.3. Сопровождающая электронная презентация </w:t>
      </w:r>
      <w:r>
        <w:rPr>
          <w:rFonts w:ascii="Times New Roman" w:hAnsi="Times New Roman"/>
          <w:sz w:val="24"/>
          <w:szCs w:val="24"/>
        </w:rPr>
        <w:t xml:space="preserve">представляется в форме </w:t>
      </w:r>
      <w:r w:rsidRPr="00963E6F">
        <w:rPr>
          <w:rFonts w:ascii="Times New Roman" w:hAnsi="Times New Roman"/>
          <w:sz w:val="24"/>
          <w:szCs w:val="24"/>
        </w:rPr>
        <w:t>файл</w:t>
      </w:r>
      <w:r>
        <w:rPr>
          <w:rFonts w:ascii="Times New Roman" w:hAnsi="Times New Roman"/>
          <w:sz w:val="24"/>
          <w:szCs w:val="24"/>
        </w:rPr>
        <w:t>а</w:t>
      </w:r>
      <w:r w:rsidRPr="00963E6F">
        <w:rPr>
          <w:rFonts w:ascii="Times New Roman" w:hAnsi="Times New Roman"/>
          <w:sz w:val="24"/>
          <w:szCs w:val="24"/>
        </w:rPr>
        <w:t xml:space="preserve"> в формате </w:t>
      </w:r>
      <w:r>
        <w:rPr>
          <w:rFonts w:ascii="Times New Roman" w:hAnsi="Times New Roman"/>
          <w:color w:val="000000"/>
          <w:sz w:val="24"/>
          <w:szCs w:val="24"/>
          <w:lang w:val="en-US"/>
        </w:rPr>
        <w:t>PowerPoint</w:t>
      </w:r>
      <w:r w:rsidRPr="00963E6F">
        <w:rPr>
          <w:rFonts w:ascii="Times New Roman" w:hAnsi="Times New Roman"/>
          <w:color w:val="000000"/>
          <w:sz w:val="24"/>
          <w:szCs w:val="24"/>
        </w:rPr>
        <w:t xml:space="preserve"> (</w:t>
      </w:r>
      <w:r>
        <w:rPr>
          <w:rFonts w:ascii="Times New Roman" w:hAnsi="Times New Roman"/>
          <w:color w:val="000000"/>
          <w:sz w:val="24"/>
          <w:szCs w:val="24"/>
        </w:rPr>
        <w:t xml:space="preserve">объемом </w:t>
      </w:r>
      <w:r w:rsidRPr="00963E6F">
        <w:rPr>
          <w:rFonts w:ascii="Times New Roman" w:hAnsi="Times New Roman"/>
          <w:color w:val="000000"/>
          <w:sz w:val="24"/>
          <w:szCs w:val="24"/>
        </w:rPr>
        <w:t xml:space="preserve">не </w:t>
      </w:r>
      <w:r>
        <w:rPr>
          <w:rFonts w:ascii="Times New Roman" w:hAnsi="Times New Roman"/>
          <w:color w:val="000000"/>
          <w:sz w:val="24"/>
          <w:szCs w:val="24"/>
        </w:rPr>
        <w:t>более</w:t>
      </w:r>
      <w:r w:rsidRPr="00963E6F">
        <w:rPr>
          <w:rFonts w:ascii="Times New Roman" w:hAnsi="Times New Roman"/>
          <w:color w:val="000000"/>
          <w:sz w:val="24"/>
          <w:szCs w:val="24"/>
        </w:rPr>
        <w:t xml:space="preserve"> 10 слайдов).</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 xml:space="preserve">4.4. Обязательным сопровождением учебно-методической разработки должны быть аннотация – не менее 4-х предложений (содержит </w:t>
      </w:r>
      <w:r w:rsidRPr="00866E75">
        <w:rPr>
          <w:rFonts w:ascii="Times New Roman" w:hAnsi="Times New Roman"/>
          <w:sz w:val="24"/>
          <w:szCs w:val="24"/>
        </w:rPr>
        <w:t>тематику разработки, используемые методы и приемы, результативность</w:t>
      </w:r>
      <w:r>
        <w:rPr>
          <w:rFonts w:ascii="Times New Roman" w:hAnsi="Times New Roman"/>
          <w:sz w:val="24"/>
          <w:szCs w:val="24"/>
        </w:rPr>
        <w:t xml:space="preserve"> проведения занятий</w:t>
      </w:r>
      <w:r w:rsidRPr="00866E75">
        <w:rPr>
          <w:rFonts w:ascii="Times New Roman" w:hAnsi="Times New Roman"/>
          <w:sz w:val="24"/>
          <w:szCs w:val="24"/>
        </w:rPr>
        <w:t>, а также обосновыва</w:t>
      </w:r>
      <w:r>
        <w:rPr>
          <w:rFonts w:ascii="Times New Roman" w:hAnsi="Times New Roman"/>
          <w:sz w:val="24"/>
          <w:szCs w:val="24"/>
        </w:rPr>
        <w:t>ет</w:t>
      </w:r>
      <w:r w:rsidRPr="00866E75">
        <w:rPr>
          <w:rFonts w:ascii="Times New Roman" w:hAnsi="Times New Roman"/>
          <w:sz w:val="24"/>
          <w:szCs w:val="24"/>
        </w:rPr>
        <w:t xml:space="preserve"> связь учебно-методических материалов с финансовой грамотностью</w:t>
      </w:r>
      <w:r>
        <w:rPr>
          <w:rFonts w:ascii="Times New Roman" w:hAnsi="Times New Roman"/>
          <w:sz w:val="24"/>
          <w:szCs w:val="24"/>
        </w:rPr>
        <w:t>), перечень ключевых понятий (не менее 3-х терминов)</w:t>
      </w:r>
      <w:r w:rsidRPr="00866E75">
        <w:rPr>
          <w:rFonts w:ascii="Times New Roman" w:hAnsi="Times New Roman"/>
          <w:sz w:val="24"/>
          <w:szCs w:val="24"/>
        </w:rPr>
        <w:t>.</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4.5. О</w:t>
      </w:r>
      <w:r w:rsidRPr="00542F5B">
        <w:rPr>
          <w:rFonts w:ascii="Times New Roman" w:hAnsi="Times New Roman"/>
          <w:sz w:val="24"/>
          <w:szCs w:val="24"/>
        </w:rPr>
        <w:t xml:space="preserve">тзыв школы о проведении апробации учебно-методической разработки объемом не менее 2-х страниц А4 присылается в формате </w:t>
      </w:r>
      <w:r w:rsidRPr="00542F5B">
        <w:rPr>
          <w:rFonts w:ascii="Times New Roman" w:hAnsi="Times New Roman"/>
          <w:sz w:val="24"/>
          <w:szCs w:val="24"/>
          <w:lang w:val="en-US"/>
        </w:rPr>
        <w:t>PDF</w:t>
      </w:r>
      <w:r>
        <w:rPr>
          <w:rFonts w:ascii="Times New Roman" w:hAnsi="Times New Roman"/>
          <w:sz w:val="24"/>
          <w:szCs w:val="24"/>
        </w:rPr>
        <w:t xml:space="preserve"> (сканированный вид)</w:t>
      </w:r>
      <w:r w:rsidRPr="00542F5B">
        <w:rPr>
          <w:rFonts w:ascii="Times New Roman" w:hAnsi="Times New Roman"/>
          <w:sz w:val="24"/>
          <w:szCs w:val="24"/>
        </w:rPr>
        <w:t xml:space="preserve"> с подписью руководителя образовательной организации или ее структурного подразделения</w:t>
      </w:r>
      <w:r>
        <w:rPr>
          <w:rFonts w:ascii="Times New Roman" w:hAnsi="Times New Roman"/>
          <w:sz w:val="24"/>
          <w:szCs w:val="24"/>
        </w:rPr>
        <w:t xml:space="preserve"> </w:t>
      </w:r>
      <w:r w:rsidRPr="00DF34F4">
        <w:rPr>
          <w:rFonts w:ascii="Times New Roman" w:hAnsi="Times New Roman"/>
          <w:b/>
          <w:sz w:val="24"/>
          <w:szCs w:val="24"/>
        </w:rPr>
        <w:t>(форма дается в Приложении 2</w:t>
      </w:r>
      <w:r>
        <w:rPr>
          <w:rFonts w:ascii="Times New Roman" w:hAnsi="Times New Roman"/>
          <w:b/>
          <w:sz w:val="24"/>
          <w:szCs w:val="24"/>
        </w:rPr>
        <w:t xml:space="preserve"> к настоящему Положению</w:t>
      </w:r>
      <w:r w:rsidRPr="00DF34F4">
        <w:rPr>
          <w:rFonts w:ascii="Times New Roman" w:hAnsi="Times New Roman"/>
          <w:b/>
          <w:sz w:val="24"/>
          <w:szCs w:val="24"/>
        </w:rPr>
        <w:t>)</w:t>
      </w:r>
      <w:r>
        <w:rPr>
          <w:rFonts w:ascii="Times New Roman" w:hAnsi="Times New Roman"/>
          <w:sz w:val="24"/>
          <w:szCs w:val="24"/>
        </w:rPr>
        <w:t xml:space="preserve">. </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4.6. Отчет учителя о проведении занятий с использованием учебно-методической разработки в свободной форме с самоанализом, рефлексией и самооценкой проведенного занятия(ий) по учебно-методическим материалам.</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 xml:space="preserve">4.7. Согласие учителя – участника Конкурса на обработку персональных данных </w:t>
      </w:r>
      <w:r w:rsidRPr="00DF671B">
        <w:rPr>
          <w:rFonts w:ascii="Times New Roman" w:hAnsi="Times New Roman"/>
          <w:b/>
          <w:sz w:val="24"/>
          <w:szCs w:val="24"/>
        </w:rPr>
        <w:t>(Приложение 1.5</w:t>
      </w:r>
      <w:r>
        <w:rPr>
          <w:rFonts w:ascii="Times New Roman" w:hAnsi="Times New Roman"/>
          <w:b/>
          <w:sz w:val="24"/>
          <w:szCs w:val="24"/>
        </w:rPr>
        <w:t xml:space="preserve"> к настоящему Положению</w:t>
      </w:r>
      <w:r w:rsidRPr="00DF671B">
        <w:rPr>
          <w:rFonts w:ascii="Times New Roman" w:hAnsi="Times New Roman"/>
          <w:b/>
          <w:sz w:val="24"/>
          <w:szCs w:val="24"/>
        </w:rPr>
        <w:t>)</w:t>
      </w:r>
      <w:r>
        <w:rPr>
          <w:rFonts w:ascii="Times New Roman" w:hAnsi="Times New Roman"/>
          <w:sz w:val="24"/>
          <w:szCs w:val="24"/>
        </w:rPr>
        <w:t>.</w:t>
      </w:r>
    </w:p>
    <w:p w:rsidR="007B31DC" w:rsidRDefault="007B31DC" w:rsidP="006163B8">
      <w:pPr>
        <w:spacing w:afterLines="40" w:after="96"/>
        <w:ind w:firstLine="567"/>
        <w:jc w:val="both"/>
        <w:rPr>
          <w:rFonts w:ascii="Times New Roman" w:hAnsi="Times New Roman"/>
          <w:sz w:val="24"/>
          <w:szCs w:val="24"/>
        </w:rPr>
      </w:pPr>
    </w:p>
    <w:p w:rsidR="007B31DC" w:rsidRDefault="007B31DC" w:rsidP="006163B8">
      <w:pPr>
        <w:spacing w:afterLines="40" w:after="96"/>
        <w:ind w:firstLine="567"/>
        <w:jc w:val="center"/>
        <w:rPr>
          <w:rFonts w:ascii="Times New Roman" w:hAnsi="Times New Roman"/>
          <w:sz w:val="24"/>
          <w:szCs w:val="24"/>
        </w:rPr>
      </w:pPr>
      <w:r>
        <w:rPr>
          <w:rFonts w:ascii="Times New Roman" w:hAnsi="Times New Roman"/>
          <w:b/>
          <w:sz w:val="24"/>
          <w:szCs w:val="24"/>
        </w:rPr>
        <w:t xml:space="preserve">5. </w:t>
      </w:r>
      <w:r w:rsidRPr="00026F27">
        <w:rPr>
          <w:rFonts w:ascii="Times New Roman" w:hAnsi="Times New Roman"/>
          <w:b/>
          <w:sz w:val="24"/>
          <w:szCs w:val="24"/>
        </w:rPr>
        <w:t>Условия</w:t>
      </w:r>
      <w:r>
        <w:rPr>
          <w:rFonts w:ascii="Times New Roman" w:hAnsi="Times New Roman"/>
          <w:b/>
          <w:sz w:val="24"/>
          <w:szCs w:val="24"/>
        </w:rPr>
        <w:t>,</w:t>
      </w:r>
      <w:r w:rsidRPr="00026F27">
        <w:rPr>
          <w:rFonts w:ascii="Times New Roman" w:hAnsi="Times New Roman"/>
          <w:b/>
          <w:sz w:val="24"/>
          <w:szCs w:val="24"/>
        </w:rPr>
        <w:t xml:space="preserve"> </w:t>
      </w:r>
      <w:r>
        <w:rPr>
          <w:rFonts w:ascii="Times New Roman" w:hAnsi="Times New Roman"/>
          <w:b/>
          <w:sz w:val="24"/>
          <w:szCs w:val="24"/>
        </w:rPr>
        <w:t>механизм</w:t>
      </w:r>
      <w:r w:rsidRPr="00026F27">
        <w:rPr>
          <w:rFonts w:ascii="Times New Roman" w:hAnsi="Times New Roman"/>
          <w:b/>
          <w:sz w:val="24"/>
          <w:szCs w:val="24"/>
        </w:rPr>
        <w:t xml:space="preserve"> </w:t>
      </w:r>
      <w:r>
        <w:rPr>
          <w:rFonts w:ascii="Times New Roman" w:hAnsi="Times New Roman"/>
          <w:b/>
          <w:sz w:val="24"/>
          <w:szCs w:val="24"/>
        </w:rPr>
        <w:t>и порядок участия в К</w:t>
      </w:r>
      <w:r w:rsidRPr="00026F27">
        <w:rPr>
          <w:rFonts w:ascii="Times New Roman" w:hAnsi="Times New Roman"/>
          <w:b/>
          <w:sz w:val="24"/>
          <w:szCs w:val="24"/>
        </w:rPr>
        <w:t>онкурсе</w:t>
      </w:r>
    </w:p>
    <w:p w:rsidR="007B31DC" w:rsidRPr="00DF34F4"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 xml:space="preserve">5.1. Конкурсные </w:t>
      </w:r>
      <w:r w:rsidRPr="000B2AC6">
        <w:rPr>
          <w:rFonts w:ascii="Times New Roman" w:hAnsi="Times New Roman"/>
          <w:sz w:val="24"/>
          <w:szCs w:val="24"/>
        </w:rPr>
        <w:t xml:space="preserve">материалы представляются до </w:t>
      </w:r>
      <w:r w:rsidRPr="00940838">
        <w:rPr>
          <w:rFonts w:ascii="Times New Roman" w:hAnsi="Times New Roman"/>
          <w:sz w:val="24"/>
          <w:szCs w:val="24"/>
        </w:rPr>
        <w:t>17 января 2016 года</w:t>
      </w:r>
      <w:r w:rsidRPr="000B2AC6">
        <w:rPr>
          <w:rFonts w:ascii="Times New Roman" w:hAnsi="Times New Roman"/>
          <w:sz w:val="24"/>
          <w:szCs w:val="24"/>
        </w:rPr>
        <w:t xml:space="preserve"> в электронном виде на цифровых носителях по адресу электронной почты </w:t>
      </w:r>
      <w:hyperlink r:id="rId6" w:history="1">
        <w:r w:rsidRPr="00B03B0E">
          <w:rPr>
            <w:rStyle w:val="a7"/>
            <w:rFonts w:ascii="Times New Roman" w:hAnsi="Times New Roman"/>
            <w:sz w:val="24"/>
            <w:szCs w:val="24"/>
            <w:lang w:val="en-US"/>
          </w:rPr>
          <w:t>ug</w:t>
        </w:r>
        <w:r w:rsidRPr="00DF34F4">
          <w:rPr>
            <w:rStyle w:val="a7"/>
            <w:rFonts w:ascii="Times New Roman" w:hAnsi="Times New Roman"/>
            <w:sz w:val="24"/>
            <w:szCs w:val="24"/>
          </w:rPr>
          <w:t>@</w:t>
        </w:r>
        <w:r w:rsidRPr="00B03B0E">
          <w:rPr>
            <w:rStyle w:val="a7"/>
            <w:rFonts w:ascii="Times New Roman" w:hAnsi="Times New Roman"/>
            <w:sz w:val="24"/>
            <w:szCs w:val="24"/>
            <w:lang w:val="en-US"/>
          </w:rPr>
          <w:t>ug</w:t>
        </w:r>
        <w:r w:rsidRPr="00DF34F4">
          <w:rPr>
            <w:rStyle w:val="a7"/>
            <w:rFonts w:ascii="Times New Roman" w:hAnsi="Times New Roman"/>
            <w:sz w:val="24"/>
            <w:szCs w:val="24"/>
          </w:rPr>
          <w:t>.</w:t>
        </w:r>
        <w:r w:rsidRPr="00B03B0E">
          <w:rPr>
            <w:rStyle w:val="a7"/>
            <w:rFonts w:ascii="Times New Roman" w:hAnsi="Times New Roman"/>
            <w:sz w:val="24"/>
            <w:szCs w:val="24"/>
            <w:lang w:val="en-US"/>
          </w:rPr>
          <w:t>ru</w:t>
        </w:r>
      </w:hyperlink>
      <w:r w:rsidRPr="00DF34F4">
        <w:rPr>
          <w:rFonts w:ascii="Times New Roman" w:hAnsi="Times New Roman"/>
          <w:sz w:val="24"/>
          <w:szCs w:val="24"/>
        </w:rPr>
        <w:t xml:space="preserve"> </w:t>
      </w:r>
      <w:r w:rsidRPr="000B2AC6">
        <w:rPr>
          <w:rFonts w:ascii="Times New Roman" w:hAnsi="Times New Roman"/>
          <w:sz w:val="24"/>
          <w:szCs w:val="24"/>
        </w:rPr>
        <w:t xml:space="preserve">с </w:t>
      </w:r>
      <w:r w:rsidRPr="00DF34F4">
        <w:rPr>
          <w:rFonts w:ascii="Times New Roman" w:hAnsi="Times New Roman"/>
          <w:sz w:val="24"/>
          <w:szCs w:val="24"/>
        </w:rPr>
        <w:t>пометкой «Финансовая грамотность» (фамилия, номинация – школьный предмет).</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 xml:space="preserve">5.2. К участию допускаются заявки с наличием отчета (присылается в сканированном виде) о проведении занятий с использованием учебно-методической разработки в свободной форме с приложением отзыва школы, в которой проводились занятия об апробации разработанных материалов </w:t>
      </w:r>
      <w:r w:rsidRPr="00DF34F4">
        <w:rPr>
          <w:rFonts w:ascii="Times New Roman" w:hAnsi="Times New Roman"/>
          <w:b/>
          <w:sz w:val="24"/>
          <w:szCs w:val="24"/>
        </w:rPr>
        <w:t>(формат дан в</w:t>
      </w:r>
      <w:r>
        <w:rPr>
          <w:rFonts w:ascii="Times New Roman" w:hAnsi="Times New Roman"/>
          <w:sz w:val="24"/>
          <w:szCs w:val="24"/>
        </w:rPr>
        <w:t xml:space="preserve"> </w:t>
      </w:r>
      <w:r w:rsidRPr="00367B28">
        <w:rPr>
          <w:rFonts w:ascii="Times New Roman" w:hAnsi="Times New Roman"/>
          <w:b/>
          <w:sz w:val="24"/>
          <w:szCs w:val="24"/>
        </w:rPr>
        <w:t>Приложении 1.2.</w:t>
      </w:r>
      <w:r>
        <w:rPr>
          <w:rFonts w:ascii="Times New Roman" w:hAnsi="Times New Roman"/>
          <w:b/>
          <w:sz w:val="24"/>
          <w:szCs w:val="24"/>
        </w:rPr>
        <w:t xml:space="preserve"> к настоящему Положению</w:t>
      </w:r>
      <w:r w:rsidRPr="00DF34F4">
        <w:rPr>
          <w:rFonts w:ascii="Times New Roman" w:hAnsi="Times New Roman"/>
          <w:b/>
          <w:sz w:val="24"/>
          <w:szCs w:val="24"/>
        </w:rPr>
        <w:t>)</w:t>
      </w:r>
      <w:r>
        <w:rPr>
          <w:rFonts w:ascii="Times New Roman" w:hAnsi="Times New Roman"/>
          <w:b/>
          <w:sz w:val="24"/>
          <w:szCs w:val="24"/>
        </w:rPr>
        <w:t>.</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 xml:space="preserve">5.3. Разработанные учебно-методические материалы должны затрагивать темы, связанные с формированием финансовой грамотности </w:t>
      </w:r>
      <w:r w:rsidRPr="00DF34F4">
        <w:rPr>
          <w:rFonts w:ascii="Times New Roman" w:hAnsi="Times New Roman"/>
          <w:b/>
          <w:sz w:val="24"/>
          <w:szCs w:val="24"/>
        </w:rPr>
        <w:t>(примерный список возможных тематических направлений дан в</w:t>
      </w:r>
      <w:r>
        <w:rPr>
          <w:rFonts w:ascii="Times New Roman" w:hAnsi="Times New Roman"/>
          <w:sz w:val="24"/>
          <w:szCs w:val="24"/>
        </w:rPr>
        <w:t xml:space="preserve"> </w:t>
      </w:r>
      <w:r w:rsidRPr="00367B28">
        <w:rPr>
          <w:rFonts w:ascii="Times New Roman" w:hAnsi="Times New Roman"/>
          <w:b/>
          <w:sz w:val="24"/>
          <w:szCs w:val="24"/>
        </w:rPr>
        <w:t>Приложении 2</w:t>
      </w:r>
      <w:r>
        <w:rPr>
          <w:rFonts w:ascii="Times New Roman" w:hAnsi="Times New Roman"/>
          <w:b/>
          <w:sz w:val="24"/>
          <w:szCs w:val="24"/>
        </w:rPr>
        <w:t xml:space="preserve"> к настоящему Положению</w:t>
      </w:r>
      <w:r w:rsidRPr="00DF34F4">
        <w:rPr>
          <w:rFonts w:ascii="Times New Roman" w:hAnsi="Times New Roman"/>
          <w:b/>
          <w:sz w:val="24"/>
          <w:szCs w:val="24"/>
        </w:rPr>
        <w:t>).</w:t>
      </w:r>
      <w:r>
        <w:rPr>
          <w:rFonts w:ascii="Times New Roman" w:hAnsi="Times New Roman"/>
          <w:sz w:val="24"/>
          <w:szCs w:val="24"/>
        </w:rPr>
        <w:t xml:space="preserve"> Данный </w:t>
      </w:r>
      <w:r>
        <w:rPr>
          <w:rFonts w:ascii="Times New Roman" w:hAnsi="Times New Roman"/>
          <w:sz w:val="24"/>
          <w:szCs w:val="24"/>
        </w:rPr>
        <w:lastRenderedPageBreak/>
        <w:t>список не ограничивает участников Конкурса при убедительном обосновании связи своих материалов с определенными целями и задачами.</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5.4. Информация о проведении Конкурса и критериях оценки учебно-методических разработок помещается в открытом доступе и заранее известна всем участникам.</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5.5. Участником Конкурса может стать любой желающий педагог, проводящий занятия в 8-11 классах по определенным в номинациях учебным курсам.</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 xml:space="preserve">5.6. Не подлежат рассмотрению материалы, подготовленные с нарушением основных требований к их предоставлению. </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5.7. Материалы, представляемые на Конкурс, не возвращаются.</w:t>
      </w:r>
    </w:p>
    <w:p w:rsidR="007B31DC" w:rsidRPr="00A31A8F"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 xml:space="preserve">5.8. Эксперты (члены жюри) оценивают учебно-методические материалы в соответствии с Положением о критериях оценки конкурсных работ </w:t>
      </w:r>
      <w:r w:rsidRPr="00E80C5B">
        <w:rPr>
          <w:rFonts w:ascii="Times New Roman" w:hAnsi="Times New Roman"/>
          <w:b/>
          <w:sz w:val="24"/>
          <w:szCs w:val="24"/>
        </w:rPr>
        <w:t>(</w:t>
      </w:r>
      <w:r w:rsidRPr="00A31A8F">
        <w:rPr>
          <w:rFonts w:ascii="Times New Roman" w:hAnsi="Times New Roman"/>
          <w:b/>
          <w:sz w:val="24"/>
          <w:szCs w:val="24"/>
        </w:rPr>
        <w:t>Приложение 3</w:t>
      </w:r>
      <w:r>
        <w:rPr>
          <w:rFonts w:ascii="Times New Roman" w:hAnsi="Times New Roman"/>
          <w:b/>
          <w:sz w:val="24"/>
          <w:szCs w:val="24"/>
        </w:rPr>
        <w:t xml:space="preserve"> к настоящему Положению</w:t>
      </w:r>
      <w:r w:rsidRPr="00E80C5B">
        <w:rPr>
          <w:rFonts w:ascii="Times New Roman" w:hAnsi="Times New Roman"/>
          <w:b/>
          <w:sz w:val="24"/>
          <w:szCs w:val="24"/>
        </w:rPr>
        <w:t>).</w:t>
      </w:r>
    </w:p>
    <w:p w:rsidR="007B31DC" w:rsidRDefault="007B31DC" w:rsidP="006163B8">
      <w:pPr>
        <w:spacing w:afterLines="40" w:after="96"/>
        <w:ind w:firstLine="567"/>
        <w:jc w:val="both"/>
        <w:rPr>
          <w:rFonts w:ascii="Times New Roman" w:hAnsi="Times New Roman"/>
          <w:b/>
          <w:sz w:val="24"/>
          <w:szCs w:val="24"/>
        </w:rPr>
      </w:pPr>
    </w:p>
    <w:p w:rsidR="007B31DC" w:rsidRDefault="007B31DC" w:rsidP="006163B8">
      <w:pPr>
        <w:spacing w:afterLines="40" w:after="96"/>
        <w:ind w:firstLine="567"/>
        <w:jc w:val="center"/>
        <w:rPr>
          <w:rFonts w:ascii="Times New Roman" w:hAnsi="Times New Roman"/>
          <w:sz w:val="24"/>
          <w:szCs w:val="24"/>
        </w:rPr>
      </w:pPr>
      <w:r>
        <w:rPr>
          <w:rFonts w:ascii="Times New Roman" w:hAnsi="Times New Roman"/>
          <w:b/>
          <w:sz w:val="24"/>
          <w:szCs w:val="24"/>
        </w:rPr>
        <w:t>6</w:t>
      </w:r>
      <w:r w:rsidRPr="00FA2676">
        <w:rPr>
          <w:rFonts w:ascii="Times New Roman" w:hAnsi="Times New Roman"/>
          <w:b/>
          <w:sz w:val="24"/>
          <w:szCs w:val="24"/>
        </w:rPr>
        <w:t>. Порядок орга</w:t>
      </w:r>
      <w:r>
        <w:rPr>
          <w:rFonts w:ascii="Times New Roman" w:hAnsi="Times New Roman"/>
          <w:b/>
          <w:sz w:val="24"/>
          <w:szCs w:val="24"/>
        </w:rPr>
        <w:t>низации экспертизы конкурсантов и процедуры отбора лучших работ</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 xml:space="preserve">6.1. Разрабатывается Положение о критериях оценки конкурсных работ, включающее экспертные листы оценивания и показатели </w:t>
      </w:r>
      <w:r w:rsidRPr="00E80C5B">
        <w:rPr>
          <w:rFonts w:ascii="Times New Roman" w:hAnsi="Times New Roman"/>
          <w:b/>
          <w:sz w:val="24"/>
          <w:szCs w:val="24"/>
        </w:rPr>
        <w:t>(</w:t>
      </w:r>
      <w:r w:rsidRPr="00A14D71">
        <w:rPr>
          <w:rFonts w:ascii="Times New Roman" w:hAnsi="Times New Roman"/>
          <w:b/>
          <w:sz w:val="24"/>
          <w:szCs w:val="24"/>
        </w:rPr>
        <w:t>Приложение 3</w:t>
      </w:r>
      <w:r>
        <w:rPr>
          <w:rFonts w:ascii="Times New Roman" w:hAnsi="Times New Roman"/>
          <w:b/>
          <w:sz w:val="24"/>
          <w:szCs w:val="24"/>
        </w:rPr>
        <w:t xml:space="preserve"> к настоящему Положению</w:t>
      </w:r>
      <w:r w:rsidRPr="00E80C5B">
        <w:rPr>
          <w:rFonts w:ascii="Times New Roman" w:hAnsi="Times New Roman"/>
          <w:b/>
          <w:sz w:val="24"/>
          <w:szCs w:val="24"/>
        </w:rPr>
        <w:t>)</w:t>
      </w:r>
      <w:r>
        <w:rPr>
          <w:rFonts w:ascii="Times New Roman" w:hAnsi="Times New Roman"/>
          <w:sz w:val="24"/>
          <w:szCs w:val="24"/>
        </w:rPr>
        <w:t>.</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6.2. Формируется Конкурсная комиссия, которая утверждает критерии оценки представляемых работ, утверждает форматы документов и аннотированного списка лучших работ, а также итоговый аннотированный список 30 лучших работ. Численность и состав экспертной группы определяется организаторами Конкурса.</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6.3. Определяется группа экспертов для отбора лучших разработок из специалистов в области финансовой грамотности, содержания и методики преподавания в установленных в номинациях учебных дисциплинах. Группа экспертов должна иметь опыт работы в системе образования, связь с системой повышения квалификации педагогов, знания о государственных требованиях в области содержания образования и методики преподавания, знания в области финансовой грамотности.</w:t>
      </w:r>
      <w:r w:rsidRPr="000C3C22">
        <w:rPr>
          <w:rFonts w:ascii="Times New Roman" w:hAnsi="Times New Roman"/>
          <w:sz w:val="24"/>
          <w:szCs w:val="24"/>
        </w:rPr>
        <w:t xml:space="preserve"> </w:t>
      </w:r>
      <w:r>
        <w:rPr>
          <w:rFonts w:ascii="Times New Roman" w:hAnsi="Times New Roman"/>
          <w:sz w:val="24"/>
          <w:szCs w:val="24"/>
        </w:rPr>
        <w:t>Численность и состав экспертной группы определяется организаторами Конкурса.</w:t>
      </w:r>
    </w:p>
    <w:p w:rsidR="007B31DC" w:rsidRPr="00027B8A"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 xml:space="preserve">6.4. Определяется 30 лучших учебно-методических разработок (по 6 лучших работ в пяти установленных номинациях)¸ прошедших документально подтвержденную </w:t>
      </w:r>
      <w:r w:rsidRPr="00027B8A">
        <w:rPr>
          <w:rFonts w:ascii="Times New Roman" w:hAnsi="Times New Roman"/>
          <w:sz w:val="24"/>
          <w:szCs w:val="24"/>
        </w:rPr>
        <w:t>апробацию в школах Российской Федерации.</w:t>
      </w:r>
    </w:p>
    <w:p w:rsidR="007B31DC" w:rsidRDefault="007B31DC" w:rsidP="006163B8">
      <w:pPr>
        <w:spacing w:afterLines="40" w:after="96"/>
        <w:ind w:firstLine="567"/>
        <w:jc w:val="both"/>
        <w:rPr>
          <w:rFonts w:ascii="Times New Roman" w:hAnsi="Times New Roman"/>
          <w:b/>
          <w:sz w:val="24"/>
          <w:szCs w:val="24"/>
        </w:rPr>
      </w:pPr>
    </w:p>
    <w:p w:rsidR="007B31DC" w:rsidRPr="00F65000" w:rsidRDefault="007B31DC" w:rsidP="006163B8">
      <w:pPr>
        <w:spacing w:afterLines="40" w:after="96"/>
        <w:ind w:firstLine="567"/>
        <w:jc w:val="center"/>
        <w:rPr>
          <w:rFonts w:ascii="Times New Roman" w:hAnsi="Times New Roman"/>
          <w:b/>
          <w:sz w:val="24"/>
          <w:szCs w:val="24"/>
        </w:rPr>
      </w:pPr>
      <w:r>
        <w:rPr>
          <w:rFonts w:ascii="Times New Roman" w:hAnsi="Times New Roman"/>
          <w:b/>
          <w:sz w:val="24"/>
          <w:szCs w:val="24"/>
        </w:rPr>
        <w:t>7. Проведение церемонии награждения победителей</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7.1. Все участники Конкурса получат Сертификаты об участии в Конкурсе.</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7.2. Победители Конкурса получают дипломы, ценные призы и приглашение на церемонию награждения. Учебно-методические разработки победителей будут опубликованы.</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7.3. Место проведения церемонии награждения победителей - г. Москва.</w:t>
      </w:r>
    </w:p>
    <w:p w:rsidR="007B31DC"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7.4. По итогам Конкурса будет подготовлен сборник 30 лучших конкурсных работ (учебно-методических разработок).</w:t>
      </w:r>
    </w:p>
    <w:p w:rsidR="007B31DC" w:rsidRDefault="007B31DC" w:rsidP="006163B8">
      <w:pPr>
        <w:spacing w:afterLines="40" w:after="96"/>
        <w:ind w:firstLine="567"/>
        <w:jc w:val="both"/>
        <w:rPr>
          <w:rFonts w:ascii="Times New Roman" w:hAnsi="Times New Roman"/>
          <w:sz w:val="24"/>
          <w:szCs w:val="24"/>
        </w:rPr>
      </w:pPr>
    </w:p>
    <w:p w:rsidR="007B31DC" w:rsidRDefault="007B31DC" w:rsidP="006163B8">
      <w:pPr>
        <w:spacing w:afterLines="40" w:after="96"/>
        <w:ind w:firstLine="567"/>
        <w:jc w:val="center"/>
        <w:rPr>
          <w:rFonts w:ascii="Times New Roman" w:hAnsi="Times New Roman"/>
          <w:b/>
          <w:sz w:val="24"/>
          <w:szCs w:val="24"/>
        </w:rPr>
      </w:pPr>
      <w:r w:rsidRPr="00027B8A">
        <w:rPr>
          <w:rFonts w:ascii="Times New Roman" w:hAnsi="Times New Roman"/>
          <w:b/>
          <w:sz w:val="24"/>
          <w:szCs w:val="24"/>
        </w:rPr>
        <w:t xml:space="preserve">8. Перечень мероприятий по информированию участников </w:t>
      </w:r>
      <w:r>
        <w:rPr>
          <w:rFonts w:ascii="Times New Roman" w:hAnsi="Times New Roman"/>
          <w:b/>
          <w:sz w:val="24"/>
          <w:szCs w:val="24"/>
        </w:rPr>
        <w:t>К</w:t>
      </w:r>
      <w:r w:rsidRPr="00027B8A">
        <w:rPr>
          <w:rFonts w:ascii="Times New Roman" w:hAnsi="Times New Roman"/>
          <w:b/>
          <w:sz w:val="24"/>
          <w:szCs w:val="24"/>
        </w:rPr>
        <w:t>онкурса о поддержке его проведения Проектом «Содействие повышению уровня финансовой грамотности населения и развитию финансового образования в Российской Федерации»</w:t>
      </w:r>
    </w:p>
    <w:p w:rsidR="007B31DC" w:rsidRPr="000C052D" w:rsidRDefault="007B31DC" w:rsidP="006163B8">
      <w:pPr>
        <w:spacing w:afterLines="40" w:after="96"/>
        <w:ind w:firstLine="567"/>
        <w:jc w:val="both"/>
        <w:rPr>
          <w:rFonts w:ascii="Times New Roman" w:hAnsi="Times New Roman"/>
          <w:sz w:val="24"/>
          <w:szCs w:val="24"/>
        </w:rPr>
      </w:pPr>
      <w:r w:rsidRPr="000C052D">
        <w:rPr>
          <w:rFonts w:ascii="Times New Roman" w:hAnsi="Times New Roman"/>
          <w:sz w:val="24"/>
          <w:szCs w:val="24"/>
        </w:rPr>
        <w:t>8.1. Информирование участников конкурса о поддержке его проведения Проектом Министерства финансов РФ «Содействие повышению уровня финансовой грамотности населения и развитию финансового образования в Российской Федерации» проводится посредством следующих мероприятий:</w:t>
      </w:r>
    </w:p>
    <w:p w:rsidR="007B31DC" w:rsidRPr="000C052D" w:rsidRDefault="007B31DC" w:rsidP="006163B8">
      <w:pPr>
        <w:spacing w:afterLines="40" w:after="96"/>
        <w:ind w:firstLine="567"/>
        <w:jc w:val="both"/>
        <w:rPr>
          <w:rFonts w:ascii="Times New Roman" w:hAnsi="Times New Roman"/>
          <w:color w:val="000000"/>
          <w:sz w:val="24"/>
          <w:szCs w:val="24"/>
        </w:rPr>
      </w:pPr>
      <w:r w:rsidRPr="000C052D">
        <w:rPr>
          <w:rFonts w:ascii="Times New Roman" w:hAnsi="Times New Roman"/>
          <w:sz w:val="24"/>
          <w:szCs w:val="24"/>
        </w:rPr>
        <w:t>1. И</w:t>
      </w:r>
      <w:r w:rsidRPr="000C052D">
        <w:rPr>
          <w:rFonts w:ascii="Times New Roman" w:hAnsi="Times New Roman"/>
          <w:color w:val="000000"/>
          <w:sz w:val="24"/>
          <w:szCs w:val="24"/>
        </w:rPr>
        <w:t xml:space="preserve">нформационная кампания по вовлечению к участию в </w:t>
      </w:r>
      <w:r>
        <w:rPr>
          <w:rFonts w:ascii="Times New Roman" w:hAnsi="Times New Roman"/>
          <w:color w:val="000000"/>
          <w:sz w:val="24"/>
          <w:szCs w:val="24"/>
        </w:rPr>
        <w:t>К</w:t>
      </w:r>
      <w:r w:rsidRPr="000C052D">
        <w:rPr>
          <w:rFonts w:ascii="Times New Roman" w:hAnsi="Times New Roman"/>
          <w:color w:val="000000"/>
          <w:sz w:val="24"/>
          <w:szCs w:val="24"/>
        </w:rPr>
        <w:t>онкурсе учителей со всей страны. Информационная кампания проводится с использованием СМИ федерального уровня педагогической направленности, включая в себя печатные и сетевые издания.</w:t>
      </w:r>
    </w:p>
    <w:p w:rsidR="007B31DC" w:rsidRPr="000C052D" w:rsidRDefault="007B31DC" w:rsidP="006163B8">
      <w:pPr>
        <w:spacing w:afterLines="40" w:after="96"/>
        <w:ind w:firstLine="567"/>
        <w:jc w:val="both"/>
        <w:rPr>
          <w:rFonts w:ascii="Times New Roman" w:hAnsi="Times New Roman"/>
          <w:sz w:val="24"/>
          <w:szCs w:val="24"/>
        </w:rPr>
      </w:pPr>
      <w:r w:rsidRPr="000C052D">
        <w:rPr>
          <w:rFonts w:ascii="Times New Roman" w:hAnsi="Times New Roman"/>
          <w:sz w:val="24"/>
          <w:szCs w:val="24"/>
        </w:rPr>
        <w:t xml:space="preserve">2. Организационная кампания </w:t>
      </w:r>
      <w:r w:rsidRPr="000C052D">
        <w:rPr>
          <w:rFonts w:ascii="Times New Roman" w:hAnsi="Times New Roman"/>
          <w:color w:val="000000"/>
          <w:sz w:val="24"/>
          <w:szCs w:val="24"/>
        </w:rPr>
        <w:t xml:space="preserve">по вовлечению к участию в </w:t>
      </w:r>
      <w:r>
        <w:rPr>
          <w:rFonts w:ascii="Times New Roman" w:hAnsi="Times New Roman"/>
          <w:color w:val="000000"/>
          <w:sz w:val="24"/>
          <w:szCs w:val="24"/>
        </w:rPr>
        <w:t>К</w:t>
      </w:r>
      <w:r w:rsidRPr="000C052D">
        <w:rPr>
          <w:rFonts w:ascii="Times New Roman" w:hAnsi="Times New Roman"/>
          <w:color w:val="000000"/>
          <w:sz w:val="24"/>
          <w:szCs w:val="24"/>
        </w:rPr>
        <w:t xml:space="preserve">онкурсе учителей со всей страны. Организационная кампания проводится с использованием площадок </w:t>
      </w:r>
      <w:r w:rsidRPr="000C052D">
        <w:rPr>
          <w:rFonts w:ascii="Times New Roman" w:hAnsi="Times New Roman"/>
          <w:sz w:val="24"/>
          <w:szCs w:val="24"/>
        </w:rPr>
        <w:t>педагогических конференций, совещаний и форумов, Всероссийского конкурса «Учитель года России».</w:t>
      </w:r>
    </w:p>
    <w:p w:rsidR="007B31DC" w:rsidRPr="000C052D" w:rsidRDefault="007B31DC" w:rsidP="006163B8">
      <w:pPr>
        <w:spacing w:afterLines="40" w:after="96"/>
        <w:ind w:firstLine="567"/>
        <w:jc w:val="both"/>
        <w:rPr>
          <w:rFonts w:ascii="Times New Roman" w:hAnsi="Times New Roman"/>
          <w:sz w:val="24"/>
          <w:szCs w:val="24"/>
        </w:rPr>
      </w:pPr>
      <w:r w:rsidRPr="000C052D">
        <w:rPr>
          <w:rFonts w:ascii="Times New Roman" w:hAnsi="Times New Roman"/>
          <w:sz w:val="24"/>
          <w:szCs w:val="24"/>
        </w:rPr>
        <w:t xml:space="preserve">3. Презентационная кампания о результатах Конкурса. </w:t>
      </w:r>
      <w:r w:rsidRPr="000C052D">
        <w:rPr>
          <w:rFonts w:ascii="Times New Roman" w:hAnsi="Times New Roman"/>
          <w:color w:val="000000"/>
          <w:sz w:val="24"/>
          <w:szCs w:val="24"/>
        </w:rPr>
        <w:t xml:space="preserve">Презентационная кампания проводится в период подготовки и проведения торжественной церемонии </w:t>
      </w:r>
      <w:r w:rsidRPr="000C052D">
        <w:rPr>
          <w:rFonts w:ascii="Times New Roman" w:hAnsi="Times New Roman"/>
          <w:sz w:val="24"/>
          <w:szCs w:val="24"/>
        </w:rPr>
        <w:t>награждения победителей.</w:t>
      </w:r>
    </w:p>
    <w:p w:rsidR="007B31DC" w:rsidRPr="00027B8A" w:rsidRDefault="007B31DC" w:rsidP="006163B8">
      <w:pPr>
        <w:spacing w:afterLines="40" w:after="96"/>
        <w:ind w:firstLine="567"/>
        <w:jc w:val="both"/>
        <w:rPr>
          <w:rFonts w:ascii="Times New Roman" w:hAnsi="Times New Roman"/>
          <w:sz w:val="24"/>
          <w:szCs w:val="24"/>
        </w:rPr>
      </w:pPr>
      <w:r>
        <w:rPr>
          <w:rFonts w:ascii="Times New Roman" w:hAnsi="Times New Roman"/>
          <w:sz w:val="24"/>
          <w:szCs w:val="24"/>
        </w:rPr>
        <w:t xml:space="preserve">8.2. </w:t>
      </w:r>
      <w:r w:rsidRPr="00027B8A">
        <w:rPr>
          <w:rFonts w:ascii="Times New Roman" w:hAnsi="Times New Roman"/>
          <w:sz w:val="24"/>
          <w:szCs w:val="24"/>
        </w:rPr>
        <w:t>Информирование о результатах Конкурса проводится в открытом режиме через помещение информации на сайте «Учительской газеты», размещение информации в «Учительской газете», выступления на педагогических конференциях, совещаниях и форумах, через региональные клубы «Учитель года России».</w:t>
      </w:r>
    </w:p>
    <w:p w:rsidR="007B31DC" w:rsidRPr="00027B8A" w:rsidRDefault="007B31DC" w:rsidP="006163B8">
      <w:pPr>
        <w:spacing w:afterLines="40" w:after="96"/>
        <w:ind w:firstLine="567"/>
        <w:rPr>
          <w:rFonts w:ascii="Times New Roman" w:hAnsi="Times New Roman"/>
          <w:sz w:val="24"/>
          <w:szCs w:val="24"/>
        </w:rPr>
      </w:pPr>
    </w:p>
    <w:p w:rsidR="007B31DC" w:rsidRDefault="007B31DC" w:rsidP="006163B8">
      <w:pPr>
        <w:spacing w:afterLines="40" w:after="96" w:line="240" w:lineRule="auto"/>
        <w:rPr>
          <w:rFonts w:ascii="Times New Roman" w:hAnsi="Times New Roman"/>
          <w:b/>
          <w:color w:val="000000"/>
          <w:sz w:val="24"/>
          <w:szCs w:val="24"/>
        </w:rPr>
      </w:pPr>
      <w:r>
        <w:rPr>
          <w:rFonts w:ascii="Times New Roman" w:hAnsi="Times New Roman"/>
          <w:b/>
          <w:color w:val="000000"/>
          <w:sz w:val="24"/>
          <w:szCs w:val="24"/>
        </w:rPr>
        <w:br w:type="page"/>
      </w:r>
    </w:p>
    <w:p w:rsidR="007B31DC" w:rsidRDefault="007B31DC" w:rsidP="006163B8">
      <w:pPr>
        <w:spacing w:afterLines="100" w:after="240"/>
        <w:ind w:firstLine="851"/>
        <w:jc w:val="both"/>
        <w:rPr>
          <w:rFonts w:ascii="Times New Roman" w:hAnsi="Times New Roman"/>
          <w:sz w:val="24"/>
          <w:szCs w:val="24"/>
        </w:rPr>
      </w:pPr>
      <w:r w:rsidRPr="00C744D1">
        <w:rPr>
          <w:rFonts w:ascii="Times New Roman" w:hAnsi="Times New Roman"/>
          <w:b/>
          <w:color w:val="000000"/>
          <w:sz w:val="24"/>
          <w:szCs w:val="24"/>
        </w:rPr>
        <w:lastRenderedPageBreak/>
        <w:t xml:space="preserve">Приложение </w:t>
      </w:r>
      <w:r>
        <w:rPr>
          <w:rFonts w:ascii="Times New Roman" w:hAnsi="Times New Roman"/>
          <w:b/>
          <w:color w:val="000000"/>
          <w:sz w:val="24"/>
          <w:szCs w:val="24"/>
        </w:rPr>
        <w:t>1. Формы представляемых на Конкурс документов</w:t>
      </w:r>
    </w:p>
    <w:p w:rsidR="007B31DC" w:rsidRDefault="007B31DC" w:rsidP="006163B8">
      <w:pPr>
        <w:spacing w:afterLines="100" w:after="240"/>
        <w:ind w:firstLine="851"/>
        <w:rPr>
          <w:rFonts w:ascii="Times New Roman" w:hAnsi="Times New Roman"/>
          <w:b/>
          <w:color w:val="000000"/>
          <w:sz w:val="24"/>
          <w:szCs w:val="24"/>
        </w:rPr>
      </w:pPr>
    </w:p>
    <w:p w:rsidR="007B31DC" w:rsidRDefault="007B31DC" w:rsidP="006163B8">
      <w:pPr>
        <w:spacing w:afterLines="100" w:after="240"/>
        <w:ind w:firstLine="851"/>
        <w:rPr>
          <w:rFonts w:ascii="Times New Roman" w:hAnsi="Times New Roman"/>
          <w:b/>
          <w:color w:val="000000"/>
          <w:sz w:val="24"/>
          <w:szCs w:val="24"/>
        </w:rPr>
      </w:pPr>
      <w:r w:rsidRPr="00C744D1">
        <w:rPr>
          <w:rFonts w:ascii="Times New Roman" w:hAnsi="Times New Roman"/>
          <w:b/>
          <w:color w:val="000000"/>
          <w:sz w:val="24"/>
          <w:szCs w:val="24"/>
        </w:rPr>
        <w:t xml:space="preserve">Приложение </w:t>
      </w:r>
      <w:r>
        <w:rPr>
          <w:rFonts w:ascii="Times New Roman" w:hAnsi="Times New Roman"/>
          <w:b/>
          <w:color w:val="000000"/>
          <w:sz w:val="24"/>
          <w:szCs w:val="24"/>
        </w:rPr>
        <w:t xml:space="preserve">1.1. </w:t>
      </w:r>
    </w:p>
    <w:p w:rsidR="007B31DC" w:rsidRPr="00773F98" w:rsidRDefault="007B31DC" w:rsidP="006163B8">
      <w:pPr>
        <w:spacing w:afterLines="100" w:after="240"/>
        <w:ind w:firstLine="851"/>
        <w:jc w:val="center"/>
        <w:rPr>
          <w:rFonts w:ascii="Times New Roman" w:hAnsi="Times New Roman"/>
          <w:b/>
          <w:sz w:val="24"/>
          <w:szCs w:val="24"/>
        </w:rPr>
      </w:pPr>
      <w:r w:rsidRPr="00773F98">
        <w:rPr>
          <w:rFonts w:ascii="Times New Roman" w:hAnsi="Times New Roman"/>
          <w:b/>
          <w:sz w:val="24"/>
          <w:szCs w:val="24"/>
        </w:rPr>
        <w:t>Информационная карта участника Конкурса</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Фамилия, имя, отчество _________________________________________________</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Должность ____________________________________________________________</w:t>
      </w:r>
    </w:p>
    <w:p w:rsidR="007B31DC" w:rsidRPr="00773F98" w:rsidRDefault="007B31DC" w:rsidP="006163B8">
      <w:pPr>
        <w:spacing w:afterLines="100" w:after="240"/>
        <w:ind w:firstLine="851"/>
        <w:jc w:val="both"/>
        <w:rPr>
          <w:rFonts w:ascii="Times New Roman" w:hAnsi="Times New Roman"/>
          <w:sz w:val="24"/>
          <w:szCs w:val="24"/>
        </w:rPr>
      </w:pPr>
      <w:r w:rsidRPr="00773F98">
        <w:rPr>
          <w:rFonts w:ascii="Times New Roman" w:hAnsi="Times New Roman"/>
          <w:sz w:val="24"/>
          <w:szCs w:val="24"/>
        </w:rPr>
        <w:t>Стаж работы ___________________________________________________________</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Место работы __________________________________________________________</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Полный адрес образовательной организации ________________________________</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Контакты (телефоны, электронная почта) __________________________________</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7B31DC" w:rsidRDefault="007B31DC" w:rsidP="006163B8">
      <w:pPr>
        <w:spacing w:afterLines="100" w:after="240" w:line="240" w:lineRule="auto"/>
        <w:rPr>
          <w:rFonts w:ascii="Times New Roman" w:hAnsi="Times New Roman"/>
          <w:sz w:val="24"/>
          <w:szCs w:val="24"/>
        </w:rPr>
      </w:pPr>
      <w:r>
        <w:rPr>
          <w:rFonts w:ascii="Times New Roman" w:hAnsi="Times New Roman"/>
          <w:sz w:val="24"/>
          <w:szCs w:val="24"/>
        </w:rPr>
        <w:br w:type="page"/>
      </w:r>
    </w:p>
    <w:p w:rsidR="007B31DC" w:rsidRDefault="007B31DC" w:rsidP="006163B8">
      <w:pPr>
        <w:spacing w:afterLines="100" w:after="240"/>
        <w:ind w:firstLine="851"/>
        <w:rPr>
          <w:rFonts w:ascii="Times New Roman" w:hAnsi="Times New Roman"/>
          <w:b/>
          <w:color w:val="000000"/>
          <w:sz w:val="24"/>
          <w:szCs w:val="24"/>
        </w:rPr>
      </w:pPr>
      <w:r w:rsidRPr="00C744D1">
        <w:rPr>
          <w:rFonts w:ascii="Times New Roman" w:hAnsi="Times New Roman"/>
          <w:b/>
          <w:color w:val="000000"/>
          <w:sz w:val="24"/>
          <w:szCs w:val="24"/>
        </w:rPr>
        <w:lastRenderedPageBreak/>
        <w:t xml:space="preserve">Приложение </w:t>
      </w:r>
      <w:r>
        <w:rPr>
          <w:rFonts w:ascii="Times New Roman" w:hAnsi="Times New Roman"/>
          <w:b/>
          <w:color w:val="000000"/>
          <w:sz w:val="24"/>
          <w:szCs w:val="24"/>
        </w:rPr>
        <w:t>1.2.</w:t>
      </w:r>
    </w:p>
    <w:p w:rsidR="007B31DC" w:rsidRDefault="007B31DC" w:rsidP="006163B8">
      <w:pPr>
        <w:spacing w:afterLines="100" w:after="240"/>
        <w:ind w:firstLine="851"/>
        <w:jc w:val="center"/>
        <w:rPr>
          <w:rFonts w:ascii="Times New Roman" w:hAnsi="Times New Roman"/>
          <w:b/>
          <w:color w:val="000000"/>
          <w:sz w:val="24"/>
          <w:szCs w:val="24"/>
        </w:rPr>
      </w:pPr>
      <w:r w:rsidRPr="00C315C1">
        <w:rPr>
          <w:rFonts w:ascii="Times New Roman" w:hAnsi="Times New Roman"/>
          <w:b/>
          <w:color w:val="000000"/>
          <w:sz w:val="24"/>
          <w:szCs w:val="24"/>
        </w:rPr>
        <w:t>Форма отзыва школы о проведении апробации учебно-методической разработки</w:t>
      </w:r>
    </w:p>
    <w:p w:rsidR="007B31DC" w:rsidRPr="00DA02F5" w:rsidRDefault="007B31DC" w:rsidP="006163B8">
      <w:pPr>
        <w:spacing w:afterLines="100" w:after="240"/>
        <w:ind w:firstLine="851"/>
        <w:jc w:val="center"/>
        <w:rPr>
          <w:rFonts w:ascii="Times New Roman" w:hAnsi="Times New Roman"/>
          <w:i/>
          <w:sz w:val="24"/>
          <w:szCs w:val="24"/>
        </w:rPr>
      </w:pPr>
      <w:r>
        <w:rPr>
          <w:rFonts w:ascii="Times New Roman" w:hAnsi="Times New Roman"/>
          <w:i/>
          <w:color w:val="000000"/>
          <w:sz w:val="24"/>
          <w:szCs w:val="24"/>
        </w:rPr>
        <w:t>Объем – не менее 2-х страниц формата А4. Отзыв должен обязательно включать следующие элементы:</w:t>
      </w:r>
    </w:p>
    <w:p w:rsidR="007B31DC" w:rsidRPr="00424D20" w:rsidRDefault="007B31DC" w:rsidP="006163B8">
      <w:pPr>
        <w:spacing w:afterLines="100" w:after="240"/>
        <w:ind w:firstLine="851"/>
        <w:jc w:val="center"/>
        <w:rPr>
          <w:rFonts w:ascii="Times New Roman" w:hAnsi="Times New Roman"/>
          <w:b/>
          <w:sz w:val="24"/>
          <w:szCs w:val="24"/>
        </w:rPr>
      </w:pPr>
      <w:r>
        <w:rPr>
          <w:rFonts w:ascii="Times New Roman" w:hAnsi="Times New Roman"/>
          <w:b/>
          <w:sz w:val="24"/>
          <w:szCs w:val="24"/>
        </w:rPr>
        <w:t xml:space="preserve">Отзыв о проведении </w:t>
      </w:r>
      <w:r w:rsidRPr="00C315C1">
        <w:rPr>
          <w:rFonts w:ascii="Times New Roman" w:hAnsi="Times New Roman"/>
          <w:b/>
          <w:color w:val="000000"/>
          <w:sz w:val="24"/>
          <w:szCs w:val="24"/>
        </w:rPr>
        <w:t>апробации учебно-методической разработки</w:t>
      </w:r>
      <w:r>
        <w:rPr>
          <w:rFonts w:ascii="Times New Roman" w:hAnsi="Times New Roman"/>
          <w:b/>
          <w:color w:val="000000"/>
          <w:sz w:val="24"/>
          <w:szCs w:val="24"/>
        </w:rPr>
        <w:t xml:space="preserve"> учителя __________ (</w:t>
      </w:r>
      <w:r w:rsidRPr="00424D20">
        <w:rPr>
          <w:rFonts w:ascii="Times New Roman" w:hAnsi="Times New Roman"/>
          <w:i/>
          <w:color w:val="000000"/>
          <w:sz w:val="24"/>
          <w:szCs w:val="24"/>
        </w:rPr>
        <w:t>учебный предмет</w:t>
      </w:r>
      <w:r>
        <w:rPr>
          <w:rFonts w:ascii="Times New Roman" w:hAnsi="Times New Roman"/>
          <w:b/>
          <w:color w:val="000000"/>
          <w:sz w:val="24"/>
          <w:szCs w:val="24"/>
        </w:rPr>
        <w:t>) _________________________ (</w:t>
      </w:r>
      <w:r w:rsidRPr="00424D20">
        <w:rPr>
          <w:rFonts w:ascii="Times New Roman" w:hAnsi="Times New Roman"/>
          <w:i/>
          <w:color w:val="000000"/>
          <w:sz w:val="24"/>
          <w:szCs w:val="24"/>
        </w:rPr>
        <w:t>ФИО</w:t>
      </w:r>
      <w:r>
        <w:rPr>
          <w:rFonts w:ascii="Times New Roman" w:hAnsi="Times New Roman"/>
          <w:b/>
          <w:color w:val="000000"/>
          <w:sz w:val="24"/>
          <w:szCs w:val="24"/>
        </w:rPr>
        <w:t>) образовательной организации ________________________ (</w:t>
      </w:r>
      <w:r w:rsidRPr="00424D20">
        <w:rPr>
          <w:rFonts w:ascii="Times New Roman" w:hAnsi="Times New Roman"/>
          <w:i/>
          <w:color w:val="000000"/>
          <w:sz w:val="24"/>
          <w:szCs w:val="24"/>
        </w:rPr>
        <w:t>название</w:t>
      </w:r>
      <w:r>
        <w:rPr>
          <w:rFonts w:ascii="Times New Roman" w:hAnsi="Times New Roman"/>
          <w:b/>
          <w:color w:val="000000"/>
          <w:sz w:val="24"/>
          <w:szCs w:val="24"/>
        </w:rPr>
        <w:t>)</w:t>
      </w:r>
    </w:p>
    <w:p w:rsidR="007B31DC" w:rsidRDefault="007B31DC" w:rsidP="006163B8">
      <w:pPr>
        <w:spacing w:afterLines="100" w:after="240"/>
        <w:ind w:firstLine="851"/>
        <w:jc w:val="both"/>
        <w:rPr>
          <w:rFonts w:ascii="Times New Roman" w:hAnsi="Times New Roman"/>
          <w:sz w:val="24"/>
          <w:szCs w:val="24"/>
        </w:rPr>
      </w:pPr>
      <w:r w:rsidRPr="00EF530E">
        <w:rPr>
          <w:rFonts w:ascii="Times New Roman" w:hAnsi="Times New Roman"/>
          <w:sz w:val="24"/>
          <w:szCs w:val="24"/>
        </w:rPr>
        <w:t>Дата(ы) проведения уроков (апробации) по разработанным материалам</w:t>
      </w:r>
      <w:r>
        <w:rPr>
          <w:rFonts w:ascii="Times New Roman" w:hAnsi="Times New Roman"/>
          <w:sz w:val="24"/>
          <w:szCs w:val="24"/>
        </w:rPr>
        <w:t>.</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Класс(ы), в которых были проведены уроки.</w:t>
      </w:r>
    </w:p>
    <w:p w:rsidR="007B31DC" w:rsidRPr="00EF530E"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Тема(ы) уроков.</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Результативность проведения урока(ов).</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Содержание урока с точки зрения финансовой грамотности и научной корректности.</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Опора на развитие интереса и создание устойчивой мотивации учащихся к финансовой грамотности.</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Методическое мастерство учителя и эффективность используемых приемов работы.</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Активность учащихся в ходе занятия.</w:t>
      </w:r>
    </w:p>
    <w:p w:rsidR="007B31DC" w:rsidRDefault="007B31DC" w:rsidP="006163B8">
      <w:pPr>
        <w:spacing w:afterLines="100" w:after="240"/>
        <w:ind w:firstLine="851"/>
        <w:jc w:val="both"/>
        <w:rPr>
          <w:rFonts w:ascii="Times New Roman" w:hAnsi="Times New Roman"/>
          <w:b/>
          <w:sz w:val="24"/>
          <w:szCs w:val="24"/>
        </w:rPr>
      </w:pPr>
      <w:r>
        <w:rPr>
          <w:rFonts w:ascii="Times New Roman" w:hAnsi="Times New Roman"/>
          <w:b/>
          <w:sz w:val="24"/>
          <w:szCs w:val="24"/>
        </w:rPr>
        <w:t>Дата написания отзыва</w:t>
      </w:r>
    </w:p>
    <w:p w:rsidR="007B31DC" w:rsidRPr="00E619F9" w:rsidRDefault="007B31DC" w:rsidP="006163B8">
      <w:pPr>
        <w:spacing w:afterLines="100" w:after="240"/>
        <w:ind w:firstLine="851"/>
        <w:jc w:val="both"/>
        <w:rPr>
          <w:rFonts w:ascii="Times New Roman" w:hAnsi="Times New Roman"/>
          <w:b/>
          <w:sz w:val="24"/>
          <w:szCs w:val="24"/>
        </w:rPr>
      </w:pPr>
      <w:r>
        <w:rPr>
          <w:rFonts w:ascii="Times New Roman" w:hAnsi="Times New Roman"/>
          <w:b/>
          <w:sz w:val="24"/>
          <w:szCs w:val="24"/>
        </w:rPr>
        <w:t>Подпись руководителя (образовательной организации или структурного подразделения), заверенная печатью образовательной организации.</w:t>
      </w:r>
    </w:p>
    <w:p w:rsidR="007B31DC" w:rsidRPr="00E619F9" w:rsidRDefault="007B31DC" w:rsidP="006163B8">
      <w:pPr>
        <w:spacing w:afterLines="100" w:after="240"/>
        <w:ind w:firstLine="851"/>
        <w:jc w:val="both"/>
        <w:rPr>
          <w:rFonts w:ascii="Times New Roman" w:hAnsi="Times New Roman"/>
          <w:i/>
          <w:sz w:val="24"/>
          <w:szCs w:val="24"/>
        </w:rPr>
      </w:pPr>
      <w:r>
        <w:rPr>
          <w:rFonts w:ascii="Times New Roman" w:hAnsi="Times New Roman"/>
          <w:i/>
          <w:sz w:val="24"/>
          <w:szCs w:val="24"/>
        </w:rPr>
        <w:t>Возможно включение и других элементов в отзыв об апробации.</w:t>
      </w:r>
    </w:p>
    <w:p w:rsidR="007B31DC" w:rsidRDefault="007B31DC" w:rsidP="006163B8">
      <w:pPr>
        <w:spacing w:afterLines="100" w:after="240" w:line="240" w:lineRule="auto"/>
        <w:rPr>
          <w:rFonts w:ascii="Times New Roman" w:hAnsi="Times New Roman"/>
          <w:b/>
          <w:sz w:val="24"/>
          <w:szCs w:val="24"/>
        </w:rPr>
      </w:pPr>
      <w:r>
        <w:rPr>
          <w:rFonts w:ascii="Times New Roman" w:hAnsi="Times New Roman"/>
          <w:b/>
          <w:sz w:val="24"/>
          <w:szCs w:val="24"/>
        </w:rPr>
        <w:br w:type="page"/>
      </w:r>
    </w:p>
    <w:p w:rsidR="007B31DC" w:rsidRDefault="007B31DC" w:rsidP="006163B8">
      <w:pPr>
        <w:spacing w:afterLines="100" w:after="240"/>
        <w:ind w:firstLine="851"/>
        <w:rPr>
          <w:rFonts w:ascii="Times New Roman" w:hAnsi="Times New Roman"/>
          <w:b/>
          <w:color w:val="000000"/>
          <w:sz w:val="24"/>
          <w:szCs w:val="24"/>
        </w:rPr>
      </w:pPr>
      <w:r w:rsidRPr="00C744D1">
        <w:rPr>
          <w:rFonts w:ascii="Times New Roman" w:hAnsi="Times New Roman"/>
          <w:b/>
          <w:color w:val="000000"/>
          <w:sz w:val="24"/>
          <w:szCs w:val="24"/>
        </w:rPr>
        <w:lastRenderedPageBreak/>
        <w:t xml:space="preserve">Приложение </w:t>
      </w:r>
      <w:r>
        <w:rPr>
          <w:rFonts w:ascii="Times New Roman" w:hAnsi="Times New Roman"/>
          <w:b/>
          <w:color w:val="000000"/>
          <w:sz w:val="24"/>
          <w:szCs w:val="24"/>
        </w:rPr>
        <w:t xml:space="preserve">1.3. </w:t>
      </w:r>
    </w:p>
    <w:p w:rsidR="007B31DC" w:rsidRPr="00E619F9" w:rsidRDefault="007B31DC" w:rsidP="006163B8">
      <w:pPr>
        <w:spacing w:afterLines="100" w:after="240"/>
        <w:ind w:firstLine="851"/>
        <w:jc w:val="center"/>
        <w:rPr>
          <w:rFonts w:ascii="Times New Roman" w:hAnsi="Times New Roman"/>
          <w:b/>
          <w:sz w:val="24"/>
          <w:szCs w:val="24"/>
        </w:rPr>
      </w:pPr>
      <w:r>
        <w:rPr>
          <w:rFonts w:ascii="Times New Roman" w:hAnsi="Times New Roman"/>
          <w:b/>
          <w:sz w:val="24"/>
          <w:szCs w:val="24"/>
        </w:rPr>
        <w:t>Форма представления учебно-методической разработки</w:t>
      </w:r>
    </w:p>
    <w:p w:rsidR="007B31DC" w:rsidRDefault="007B31DC" w:rsidP="006163B8">
      <w:pPr>
        <w:spacing w:afterLines="100" w:after="240"/>
        <w:ind w:firstLine="851"/>
        <w:jc w:val="both"/>
        <w:rPr>
          <w:rFonts w:ascii="Times New Roman" w:hAnsi="Times New Roman"/>
          <w:i/>
          <w:sz w:val="24"/>
          <w:szCs w:val="24"/>
        </w:rPr>
      </w:pPr>
    </w:p>
    <w:p w:rsidR="007B31DC" w:rsidRPr="00E619F9" w:rsidRDefault="007B31DC" w:rsidP="006163B8">
      <w:pPr>
        <w:spacing w:afterLines="100" w:after="240"/>
        <w:ind w:firstLine="851"/>
        <w:jc w:val="both"/>
        <w:rPr>
          <w:rFonts w:ascii="Times New Roman" w:hAnsi="Times New Roman"/>
          <w:i/>
          <w:sz w:val="24"/>
          <w:szCs w:val="24"/>
        </w:rPr>
      </w:pPr>
      <w:r>
        <w:rPr>
          <w:rFonts w:ascii="Times New Roman" w:hAnsi="Times New Roman"/>
          <w:i/>
          <w:sz w:val="24"/>
          <w:szCs w:val="24"/>
        </w:rPr>
        <w:t xml:space="preserve">Объем – не менее 10 страниц А4 и не более 15 страниц. Учебно-методическая разработка </w:t>
      </w:r>
      <w:r>
        <w:rPr>
          <w:rFonts w:ascii="Times New Roman" w:hAnsi="Times New Roman"/>
          <w:i/>
          <w:color w:val="000000"/>
          <w:sz w:val="24"/>
          <w:szCs w:val="24"/>
        </w:rPr>
        <w:t>должна обязательно включать следующие элементы:</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Аннотация (не менее 4-х предложений).</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Ключевые понятия (не менее 3-х терминов).</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Название разработки.</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Класс (возраст учащихся, для которых предназначен материал).</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План урока(ов)</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Целеполагание (цель, задачи, ожидаемые результаты).</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Работа с понятиями, связанными с финансовой грамотностью.</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 xml:space="preserve">Обоснование актуальности и значимости данной разработки для развития финансовой грамотности учащихся. </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 xml:space="preserve">Новизна материалов и оригинальность педагогических подходов. </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Описание методов и приемов преподавания, сценариев и способов деятельности.</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Приемы мотивирования учащихся к овладению основами финансовой грамотности.</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Отражение деятельности учителя и учащихся при освоении данного содержания учебного предмета, связанного с финансовой грамотностью.</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Результативность использования учебно-методических материалов.</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Представление способов контроля и оценивания учебных достижений школьников для определения эффективности занятия.</w:t>
      </w:r>
    </w:p>
    <w:p w:rsidR="007B31DC" w:rsidRPr="007E45CE" w:rsidRDefault="007B31DC" w:rsidP="006163B8">
      <w:pPr>
        <w:spacing w:afterLines="100" w:after="240"/>
        <w:ind w:firstLine="851"/>
        <w:jc w:val="both"/>
        <w:rPr>
          <w:rFonts w:ascii="Times New Roman" w:hAnsi="Times New Roman"/>
          <w:i/>
          <w:sz w:val="24"/>
          <w:szCs w:val="24"/>
        </w:rPr>
      </w:pPr>
      <w:r>
        <w:rPr>
          <w:rFonts w:ascii="Times New Roman" w:hAnsi="Times New Roman"/>
          <w:sz w:val="24"/>
          <w:szCs w:val="24"/>
        </w:rPr>
        <w:t xml:space="preserve">Список литературы и источников, которые использовались при разработке учебно-методических материалов. Список оформляется в соответствии с существующими требованиями. Например, Смирнов А.А. Финансовая грамотность. – М.: «Финансист», 2015; Банков С.С. Финансирование. </w:t>
      </w:r>
      <w:r>
        <w:rPr>
          <w:rFonts w:ascii="Times New Roman" w:hAnsi="Times New Roman"/>
          <w:i/>
          <w:sz w:val="24"/>
          <w:szCs w:val="24"/>
        </w:rPr>
        <w:t>Ссылка на интернет-ресурс.</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Отчет о проведении занятий с использованием учебно-методической разработки (самоанализ, рефлексия и самооценка).</w:t>
      </w:r>
    </w:p>
    <w:p w:rsidR="007B31DC" w:rsidRDefault="007B31DC" w:rsidP="006163B8">
      <w:pPr>
        <w:spacing w:afterLines="100" w:after="240" w:line="240" w:lineRule="auto"/>
        <w:rPr>
          <w:rFonts w:ascii="Times New Roman" w:hAnsi="Times New Roman"/>
          <w:sz w:val="24"/>
          <w:szCs w:val="24"/>
        </w:rPr>
      </w:pPr>
      <w:r>
        <w:rPr>
          <w:rFonts w:ascii="Times New Roman" w:hAnsi="Times New Roman"/>
          <w:sz w:val="24"/>
          <w:szCs w:val="24"/>
        </w:rPr>
        <w:br w:type="page"/>
      </w:r>
    </w:p>
    <w:p w:rsidR="007B31DC" w:rsidRDefault="007B31DC" w:rsidP="006163B8">
      <w:pPr>
        <w:spacing w:afterLines="100" w:after="240"/>
        <w:ind w:firstLine="851"/>
        <w:rPr>
          <w:rFonts w:ascii="Times New Roman" w:hAnsi="Times New Roman"/>
          <w:b/>
          <w:color w:val="000000"/>
          <w:sz w:val="24"/>
          <w:szCs w:val="24"/>
        </w:rPr>
      </w:pPr>
      <w:r w:rsidRPr="00C744D1">
        <w:rPr>
          <w:rFonts w:ascii="Times New Roman" w:hAnsi="Times New Roman"/>
          <w:b/>
          <w:color w:val="000000"/>
          <w:sz w:val="24"/>
          <w:szCs w:val="24"/>
        </w:rPr>
        <w:lastRenderedPageBreak/>
        <w:t xml:space="preserve">Приложение </w:t>
      </w:r>
      <w:r>
        <w:rPr>
          <w:rFonts w:ascii="Times New Roman" w:hAnsi="Times New Roman"/>
          <w:b/>
          <w:color w:val="000000"/>
          <w:sz w:val="24"/>
          <w:szCs w:val="24"/>
        </w:rPr>
        <w:t xml:space="preserve">1.4. </w:t>
      </w:r>
    </w:p>
    <w:p w:rsidR="007B31DC" w:rsidRPr="00E619F9" w:rsidRDefault="007B31DC" w:rsidP="006163B8">
      <w:pPr>
        <w:spacing w:afterLines="100" w:after="240"/>
        <w:ind w:firstLine="851"/>
        <w:jc w:val="center"/>
        <w:rPr>
          <w:rFonts w:ascii="Times New Roman" w:hAnsi="Times New Roman"/>
          <w:b/>
          <w:sz w:val="24"/>
          <w:szCs w:val="24"/>
        </w:rPr>
      </w:pPr>
      <w:r>
        <w:rPr>
          <w:rFonts w:ascii="Times New Roman" w:hAnsi="Times New Roman"/>
          <w:b/>
          <w:sz w:val="24"/>
          <w:szCs w:val="24"/>
        </w:rPr>
        <w:t>Форма представления электронного сопровождения учебно-методической разработки (компьютерной презентации)</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i/>
          <w:sz w:val="24"/>
          <w:szCs w:val="24"/>
        </w:rPr>
        <w:t xml:space="preserve">Объем – не более слайдов в формате </w:t>
      </w:r>
      <w:r>
        <w:rPr>
          <w:rFonts w:ascii="Times New Roman" w:hAnsi="Times New Roman"/>
          <w:i/>
          <w:sz w:val="24"/>
          <w:szCs w:val="24"/>
          <w:lang w:val="en-US"/>
        </w:rPr>
        <w:t>PowerPoint</w:t>
      </w:r>
      <w:r>
        <w:rPr>
          <w:rFonts w:ascii="Times New Roman" w:hAnsi="Times New Roman"/>
          <w:i/>
          <w:sz w:val="24"/>
          <w:szCs w:val="24"/>
        </w:rPr>
        <w:t xml:space="preserve">. Электронное сопровождение (презентация) учебно-методической разработки </w:t>
      </w:r>
      <w:r>
        <w:rPr>
          <w:rFonts w:ascii="Times New Roman" w:hAnsi="Times New Roman"/>
          <w:i/>
          <w:color w:val="000000"/>
          <w:sz w:val="24"/>
          <w:szCs w:val="24"/>
        </w:rPr>
        <w:t>должно отвечать следующим требованиям:</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Не дублировать разработанные учебно-методические материалы.</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Представлять информацию в разных форматах – текстовом, графическом, рисуночном и т.п.</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 xml:space="preserve">Не быть перегруженным информацией и соответствовать возрастным особенностям школьников к ее восприятию. </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Удобный формат для восприятия текста и иллюстраций (по шрифту и цветовым решениям).</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 xml:space="preserve">Логическая связь презентации с учебно-методической разработкой. </w:t>
      </w:r>
    </w:p>
    <w:p w:rsidR="007B31DC" w:rsidRDefault="007B31DC" w:rsidP="006163B8">
      <w:pPr>
        <w:spacing w:afterLines="100" w:after="240"/>
        <w:ind w:firstLine="851"/>
        <w:jc w:val="both"/>
        <w:rPr>
          <w:rFonts w:ascii="Times New Roman" w:hAnsi="Times New Roman"/>
          <w:sz w:val="24"/>
          <w:szCs w:val="24"/>
        </w:rPr>
      </w:pPr>
      <w:r>
        <w:rPr>
          <w:rFonts w:ascii="Times New Roman" w:hAnsi="Times New Roman"/>
          <w:sz w:val="24"/>
          <w:szCs w:val="24"/>
        </w:rPr>
        <w:t>Наличие выводов и обобщений.</w:t>
      </w:r>
    </w:p>
    <w:p w:rsidR="007B31DC" w:rsidRDefault="007B31DC" w:rsidP="006163B8">
      <w:pPr>
        <w:spacing w:afterLines="100" w:after="240"/>
        <w:ind w:firstLine="851"/>
        <w:jc w:val="both"/>
        <w:rPr>
          <w:rFonts w:ascii="Times New Roman" w:hAnsi="Times New Roman"/>
          <w:sz w:val="24"/>
          <w:szCs w:val="24"/>
        </w:rPr>
      </w:pPr>
    </w:p>
    <w:p w:rsidR="007B31DC" w:rsidRDefault="007B31DC" w:rsidP="006163B8">
      <w:pPr>
        <w:spacing w:afterLines="100" w:after="240"/>
        <w:ind w:firstLine="851"/>
        <w:jc w:val="both"/>
        <w:rPr>
          <w:rFonts w:ascii="Times New Roman" w:hAnsi="Times New Roman"/>
          <w:sz w:val="24"/>
          <w:szCs w:val="24"/>
        </w:rPr>
      </w:pPr>
    </w:p>
    <w:p w:rsidR="007B31DC" w:rsidRDefault="007B31DC" w:rsidP="006163B8">
      <w:pPr>
        <w:spacing w:afterLines="100" w:after="240" w:line="240" w:lineRule="auto"/>
        <w:rPr>
          <w:rFonts w:ascii="Times New Roman" w:hAnsi="Times New Roman"/>
          <w:sz w:val="24"/>
          <w:szCs w:val="24"/>
        </w:rPr>
      </w:pPr>
      <w:r>
        <w:rPr>
          <w:rFonts w:ascii="Times New Roman" w:hAnsi="Times New Roman"/>
          <w:sz w:val="24"/>
          <w:szCs w:val="24"/>
        </w:rPr>
        <w:br w:type="page"/>
      </w:r>
    </w:p>
    <w:p w:rsidR="007B31DC" w:rsidRPr="00DF671B" w:rsidRDefault="007B31DC" w:rsidP="007B31DC">
      <w:pPr>
        <w:spacing w:after="0" w:line="240" w:lineRule="auto"/>
        <w:rPr>
          <w:rFonts w:ascii="Times New Roman" w:hAnsi="Times New Roman"/>
          <w:b/>
          <w:sz w:val="24"/>
          <w:szCs w:val="24"/>
        </w:rPr>
      </w:pPr>
      <w:r w:rsidRPr="00DF671B">
        <w:rPr>
          <w:rFonts w:ascii="Times New Roman" w:hAnsi="Times New Roman"/>
          <w:b/>
          <w:sz w:val="24"/>
          <w:szCs w:val="24"/>
        </w:rPr>
        <w:lastRenderedPageBreak/>
        <w:t>Приложение 1.5.</w:t>
      </w:r>
    </w:p>
    <w:p w:rsidR="007B31DC" w:rsidRPr="00DF671B" w:rsidRDefault="007B31DC" w:rsidP="007B31DC">
      <w:pPr>
        <w:pStyle w:val="a9"/>
        <w:tabs>
          <w:tab w:val="left" w:pos="2070"/>
          <w:tab w:val="center" w:pos="4677"/>
        </w:tabs>
        <w:spacing w:line="276" w:lineRule="auto"/>
        <w:jc w:val="center"/>
        <w:rPr>
          <w:rFonts w:ascii="Times New Roman" w:hAnsi="Times New Roman"/>
          <w:b/>
          <w:color w:val="000000"/>
          <w:sz w:val="24"/>
          <w:szCs w:val="24"/>
        </w:rPr>
      </w:pPr>
      <w:r w:rsidRPr="00DF671B">
        <w:rPr>
          <w:rFonts w:ascii="Times New Roman" w:hAnsi="Times New Roman"/>
          <w:b/>
          <w:color w:val="000000"/>
          <w:sz w:val="24"/>
          <w:szCs w:val="24"/>
        </w:rPr>
        <w:t>Согласие на обработку персональных данных</w:t>
      </w:r>
    </w:p>
    <w:p w:rsidR="007B31DC" w:rsidRPr="00DF671B" w:rsidRDefault="007B31DC" w:rsidP="007B31DC">
      <w:pPr>
        <w:adjustRightInd w:val="0"/>
        <w:spacing w:after="0"/>
        <w:jc w:val="right"/>
        <w:rPr>
          <w:rFonts w:ascii="Times New Roman" w:eastAsia="TimesNewRomanPSMT" w:hAnsi="Times New Roman"/>
          <w:sz w:val="24"/>
          <w:szCs w:val="24"/>
        </w:rPr>
      </w:pPr>
    </w:p>
    <w:p w:rsidR="007B31DC" w:rsidRPr="00DF671B" w:rsidRDefault="007B31DC" w:rsidP="007B31DC">
      <w:pPr>
        <w:adjustRightInd w:val="0"/>
        <w:spacing w:after="0"/>
        <w:jc w:val="right"/>
        <w:rPr>
          <w:rFonts w:ascii="Times New Roman" w:eastAsia="TimesNewRomanPSMT" w:hAnsi="Times New Roman"/>
          <w:sz w:val="24"/>
          <w:szCs w:val="24"/>
        </w:rPr>
      </w:pPr>
      <w:r w:rsidRPr="00DF671B">
        <w:rPr>
          <w:rFonts w:ascii="Times New Roman" w:eastAsia="TimesNewRomanPSMT" w:hAnsi="Times New Roman"/>
          <w:sz w:val="24"/>
          <w:szCs w:val="24"/>
        </w:rPr>
        <w:tab/>
      </w:r>
      <w:r w:rsidRPr="00DF671B">
        <w:rPr>
          <w:rFonts w:ascii="Times New Roman" w:eastAsia="TimesNewRomanPSMT" w:hAnsi="Times New Roman"/>
          <w:sz w:val="24"/>
          <w:szCs w:val="24"/>
        </w:rPr>
        <w:tab/>
      </w:r>
      <w:r w:rsidRPr="00DF671B">
        <w:rPr>
          <w:rFonts w:ascii="Times New Roman" w:eastAsia="TimesNewRomanPSMT" w:hAnsi="Times New Roman"/>
          <w:sz w:val="24"/>
          <w:szCs w:val="24"/>
        </w:rPr>
        <w:tab/>
      </w:r>
      <w:r w:rsidRPr="00DF671B">
        <w:rPr>
          <w:rFonts w:ascii="Times New Roman" w:eastAsia="TimesNewRomanPSMT" w:hAnsi="Times New Roman"/>
          <w:sz w:val="24"/>
          <w:szCs w:val="24"/>
        </w:rPr>
        <w:tab/>
      </w:r>
      <w:r w:rsidRPr="00DF671B">
        <w:rPr>
          <w:rFonts w:ascii="Times New Roman" w:eastAsia="TimesNewRomanPSMT" w:hAnsi="Times New Roman"/>
          <w:sz w:val="24"/>
          <w:szCs w:val="24"/>
        </w:rPr>
        <w:tab/>
      </w:r>
      <w:r w:rsidRPr="00DF671B">
        <w:rPr>
          <w:rFonts w:ascii="Times New Roman" w:eastAsia="TimesNewRomanPSMT" w:hAnsi="Times New Roman"/>
          <w:sz w:val="24"/>
          <w:szCs w:val="24"/>
        </w:rPr>
        <w:tab/>
        <w:t xml:space="preserve">                        «___»_________20___ г.</w:t>
      </w:r>
    </w:p>
    <w:p w:rsidR="007B31DC" w:rsidRPr="00DF671B" w:rsidRDefault="007B31DC" w:rsidP="007B31DC">
      <w:pPr>
        <w:adjustRightInd w:val="0"/>
        <w:spacing w:after="0"/>
        <w:jc w:val="both"/>
        <w:rPr>
          <w:rFonts w:ascii="Times New Roman" w:eastAsia="TimesNewRomanPSMT" w:hAnsi="Times New Roman"/>
          <w:sz w:val="24"/>
          <w:szCs w:val="24"/>
        </w:rPr>
      </w:pPr>
    </w:p>
    <w:p w:rsidR="007B31DC" w:rsidRPr="00DF671B" w:rsidRDefault="007B31DC" w:rsidP="007B31DC">
      <w:pPr>
        <w:adjustRightInd w:val="0"/>
        <w:spacing w:after="0"/>
        <w:jc w:val="both"/>
        <w:rPr>
          <w:rFonts w:ascii="Times New Roman" w:eastAsia="TimesNewRomanPSMT" w:hAnsi="Times New Roman"/>
          <w:sz w:val="24"/>
          <w:szCs w:val="24"/>
        </w:rPr>
      </w:pPr>
      <w:r w:rsidRPr="007F071C">
        <w:rPr>
          <w:rFonts w:ascii="Times New Roman" w:eastAsia="TimesNewRomanPSMT" w:hAnsi="Times New Roman"/>
        </w:rPr>
        <w:t>Я,</w:t>
      </w:r>
      <w:r w:rsidRPr="00DF671B">
        <w:rPr>
          <w:rFonts w:ascii="Times New Roman" w:eastAsia="TimesNewRomanPSMT" w:hAnsi="Times New Roman"/>
          <w:sz w:val="24"/>
          <w:szCs w:val="24"/>
        </w:rPr>
        <w:t xml:space="preserve"> _________________________________________________________________________,</w:t>
      </w:r>
    </w:p>
    <w:p w:rsidR="007B31DC" w:rsidRPr="007F071C" w:rsidRDefault="007B31DC" w:rsidP="007B31DC">
      <w:pPr>
        <w:adjustRightInd w:val="0"/>
        <w:spacing w:after="0"/>
        <w:jc w:val="center"/>
        <w:rPr>
          <w:rFonts w:ascii="Times New Roman" w:eastAsia="TimesNewRomanPSMT" w:hAnsi="Times New Roman"/>
          <w:i/>
          <w:sz w:val="20"/>
          <w:szCs w:val="20"/>
        </w:rPr>
      </w:pPr>
      <w:r w:rsidRPr="007F071C">
        <w:rPr>
          <w:rFonts w:ascii="Times New Roman" w:eastAsia="TimesNewRomanPSMT" w:hAnsi="Times New Roman"/>
          <w:i/>
          <w:sz w:val="20"/>
          <w:szCs w:val="20"/>
        </w:rPr>
        <w:t>(фамилия, имя, отчество полностью)</w:t>
      </w:r>
    </w:p>
    <w:p w:rsidR="007B31DC" w:rsidRDefault="007B31DC" w:rsidP="007B31DC">
      <w:pPr>
        <w:adjustRightInd w:val="0"/>
        <w:spacing w:after="0"/>
        <w:jc w:val="both"/>
        <w:rPr>
          <w:rFonts w:ascii="Times New Roman" w:eastAsia="TimesNewRomanPSMT" w:hAnsi="Times New Roman"/>
          <w:sz w:val="24"/>
          <w:szCs w:val="24"/>
        </w:rPr>
      </w:pPr>
    </w:p>
    <w:p w:rsidR="007B31DC" w:rsidRPr="00DF671B" w:rsidRDefault="007B31DC" w:rsidP="007B31DC">
      <w:pPr>
        <w:adjustRightInd w:val="0"/>
        <w:spacing w:after="0"/>
        <w:jc w:val="both"/>
        <w:rPr>
          <w:rFonts w:ascii="Times New Roman" w:eastAsia="TimesNewRomanPSMT" w:hAnsi="Times New Roman"/>
          <w:sz w:val="24"/>
          <w:szCs w:val="24"/>
        </w:rPr>
      </w:pPr>
      <w:r w:rsidRPr="00DF671B">
        <w:rPr>
          <w:rFonts w:ascii="Times New Roman" w:eastAsia="TimesNewRomanPSMT" w:hAnsi="Times New Roman"/>
          <w:sz w:val="24"/>
          <w:szCs w:val="24"/>
        </w:rPr>
        <w:t>__________________________________</w:t>
      </w:r>
      <w:r>
        <w:rPr>
          <w:rFonts w:ascii="Times New Roman" w:eastAsia="TimesNewRomanPSMT" w:hAnsi="Times New Roman"/>
          <w:sz w:val="24"/>
          <w:szCs w:val="24"/>
        </w:rPr>
        <w:t xml:space="preserve"> </w:t>
      </w:r>
      <w:r w:rsidRPr="009C7090">
        <w:rPr>
          <w:rFonts w:ascii="Times New Roman" w:eastAsia="TimesNewRomanPSMT" w:hAnsi="Times New Roman"/>
        </w:rPr>
        <w:t>серия ____________№_______________________</w:t>
      </w:r>
    </w:p>
    <w:p w:rsidR="007B31DC" w:rsidRPr="007F071C" w:rsidRDefault="007B31DC" w:rsidP="007B31DC">
      <w:pPr>
        <w:adjustRightInd w:val="0"/>
        <w:spacing w:after="0"/>
        <w:jc w:val="center"/>
        <w:rPr>
          <w:rFonts w:ascii="Times New Roman" w:eastAsia="TimesNewRomanPSMT" w:hAnsi="Times New Roman"/>
          <w:i/>
          <w:sz w:val="20"/>
          <w:szCs w:val="20"/>
        </w:rPr>
      </w:pPr>
      <w:r w:rsidRPr="007F071C">
        <w:rPr>
          <w:rFonts w:ascii="Times New Roman" w:eastAsia="TimesNewRomanPSMT" w:hAnsi="Times New Roman"/>
          <w:i/>
          <w:sz w:val="20"/>
          <w:szCs w:val="20"/>
        </w:rPr>
        <w:t>(вид документа, удостоверяющего личность)</w:t>
      </w:r>
    </w:p>
    <w:p w:rsidR="007B31DC" w:rsidRPr="00DF671B" w:rsidRDefault="007B31DC" w:rsidP="007B31DC">
      <w:pPr>
        <w:adjustRightInd w:val="0"/>
        <w:spacing w:after="0"/>
        <w:jc w:val="both"/>
        <w:rPr>
          <w:rFonts w:ascii="Times New Roman" w:eastAsia="TimesNewRomanPSMT" w:hAnsi="Times New Roman"/>
          <w:sz w:val="24"/>
          <w:szCs w:val="24"/>
        </w:rPr>
      </w:pPr>
    </w:p>
    <w:p w:rsidR="007B31DC" w:rsidRPr="007F071C" w:rsidRDefault="007B31DC" w:rsidP="007B31DC">
      <w:pPr>
        <w:adjustRightInd w:val="0"/>
        <w:spacing w:after="0"/>
        <w:jc w:val="both"/>
        <w:rPr>
          <w:rFonts w:ascii="Times New Roman" w:eastAsia="TimesNewRomanPSMT" w:hAnsi="Times New Roman"/>
        </w:rPr>
      </w:pPr>
      <w:r>
        <w:rPr>
          <w:rFonts w:ascii="Times New Roman" w:eastAsia="TimesNewRomanPSMT" w:hAnsi="Times New Roman"/>
        </w:rPr>
        <w:t>в</w:t>
      </w:r>
      <w:r w:rsidRPr="007F071C">
        <w:rPr>
          <w:rFonts w:ascii="Times New Roman" w:eastAsia="TimesNewRomanPSMT" w:hAnsi="Times New Roman"/>
        </w:rPr>
        <w:t>ыдан</w:t>
      </w:r>
      <w:r>
        <w:rPr>
          <w:rFonts w:ascii="Times New Roman" w:eastAsia="TimesNewRomanPSMT" w:hAnsi="Times New Roman"/>
        </w:rPr>
        <w:t xml:space="preserve"> </w:t>
      </w:r>
      <w:r w:rsidRPr="007F071C">
        <w:rPr>
          <w:rFonts w:ascii="Times New Roman" w:eastAsia="TimesNewRomanPSMT" w:hAnsi="Times New Roman"/>
        </w:rPr>
        <w:t>_____________________________________________, _________________________</w:t>
      </w:r>
    </w:p>
    <w:p w:rsidR="007B31DC" w:rsidRPr="007F071C" w:rsidRDefault="007B31DC" w:rsidP="007B31DC">
      <w:pPr>
        <w:adjustRightInd w:val="0"/>
        <w:spacing w:after="0"/>
        <w:jc w:val="center"/>
        <w:rPr>
          <w:rFonts w:ascii="Times New Roman" w:eastAsia="TimesNewRomanPSMT" w:hAnsi="Times New Roman"/>
          <w:sz w:val="20"/>
          <w:szCs w:val="20"/>
        </w:rPr>
      </w:pPr>
      <w:r w:rsidRPr="007F071C">
        <w:rPr>
          <w:rFonts w:ascii="Times New Roman" w:eastAsia="TimesNewRomanPSMT" w:hAnsi="Times New Roman"/>
          <w:sz w:val="20"/>
          <w:szCs w:val="20"/>
        </w:rPr>
        <w:t>(кем и когда)</w:t>
      </w:r>
    </w:p>
    <w:p w:rsidR="007B31DC" w:rsidRPr="007F071C" w:rsidRDefault="007B31DC" w:rsidP="007B31DC">
      <w:pPr>
        <w:adjustRightInd w:val="0"/>
        <w:spacing w:after="0"/>
        <w:jc w:val="both"/>
        <w:rPr>
          <w:rFonts w:ascii="Times New Roman" w:eastAsia="TimesNewRomanPSMT" w:hAnsi="Times New Roman"/>
        </w:rPr>
      </w:pPr>
      <w:r w:rsidRPr="007F071C">
        <w:rPr>
          <w:rFonts w:ascii="Times New Roman" w:eastAsia="TimesNewRomanPSMT" w:hAnsi="Times New Roman"/>
        </w:rPr>
        <w:t>проживающий (ая) по адресу ___________________________________________________</w:t>
      </w:r>
    </w:p>
    <w:p w:rsidR="007B31DC" w:rsidRPr="007F071C" w:rsidRDefault="007B31DC" w:rsidP="007B31DC">
      <w:pPr>
        <w:adjustRightInd w:val="0"/>
        <w:spacing w:after="0"/>
        <w:jc w:val="both"/>
        <w:rPr>
          <w:rFonts w:ascii="Times New Roman" w:eastAsia="TimesNewRomanPSMT" w:hAnsi="Times New Roman"/>
        </w:rPr>
      </w:pPr>
    </w:p>
    <w:p w:rsidR="007B31DC" w:rsidRPr="007F071C" w:rsidRDefault="007B31DC" w:rsidP="007B31DC">
      <w:pPr>
        <w:adjustRightInd w:val="0"/>
        <w:spacing w:after="0"/>
        <w:jc w:val="both"/>
        <w:rPr>
          <w:rFonts w:ascii="Times New Roman" w:eastAsia="TimesNewRomanPSMT" w:hAnsi="Times New Roman"/>
        </w:rPr>
      </w:pPr>
      <w:r w:rsidRPr="007F071C">
        <w:rPr>
          <w:rFonts w:ascii="Times New Roman" w:eastAsia="TimesNewRomanPSMT" w:hAnsi="Times New Roman"/>
        </w:rPr>
        <w:t xml:space="preserve">____________________________________________________________________________ </w:t>
      </w:r>
    </w:p>
    <w:p w:rsidR="007B31DC" w:rsidRPr="007F071C" w:rsidRDefault="007B31DC" w:rsidP="007B31DC">
      <w:pPr>
        <w:pStyle w:val="aa"/>
        <w:spacing w:line="276" w:lineRule="auto"/>
        <w:ind w:firstLine="567"/>
        <w:jc w:val="both"/>
        <w:rPr>
          <w:rFonts w:ascii="Times New Roman" w:eastAsia="TimesNewRomanPSMT" w:hAnsi="Times New Roman" w:cs="Times New Roman"/>
          <w:sz w:val="22"/>
          <w:szCs w:val="22"/>
          <w:lang w:val="ru-RU"/>
        </w:rPr>
      </w:pPr>
    </w:p>
    <w:p w:rsidR="007B31DC" w:rsidRPr="007F071C" w:rsidRDefault="007B31DC" w:rsidP="007B31DC">
      <w:pPr>
        <w:pStyle w:val="aa"/>
        <w:spacing w:line="276" w:lineRule="auto"/>
        <w:jc w:val="both"/>
        <w:rPr>
          <w:rFonts w:ascii="Times New Roman" w:eastAsia="TimesNewRomanPSMT" w:hAnsi="Times New Roman" w:cs="Times New Roman"/>
          <w:sz w:val="22"/>
          <w:szCs w:val="22"/>
          <w:lang w:val="ru-RU"/>
        </w:rPr>
      </w:pPr>
      <w:r w:rsidRPr="007F071C">
        <w:rPr>
          <w:rFonts w:ascii="Times New Roman" w:eastAsia="TimesNewRomanPSMT" w:hAnsi="Times New Roman" w:cs="Times New Roman"/>
          <w:sz w:val="22"/>
          <w:szCs w:val="22"/>
          <w:lang w:val="ru-RU"/>
        </w:rPr>
        <w:t>настоящим даю своё согласие Закрытому акционерному обществу «Издательский дом «Учительская газета» (далее – оператор) на обработку оператором (включая получение от меня и/или от любых третьих лиц с учётом требований действующего законодательства Российской Федерации) моих персональных данных и подтверждаю, что, давая такое согласие, я действую в соответствии со своей волей и в своих интересах.</w:t>
      </w:r>
    </w:p>
    <w:p w:rsidR="007B31DC" w:rsidRPr="007F071C" w:rsidRDefault="007B31DC" w:rsidP="007B31DC">
      <w:pPr>
        <w:spacing w:after="0"/>
        <w:rPr>
          <w:rFonts w:ascii="Times New Roman" w:eastAsia="TimesNewRomanPSMT" w:hAnsi="Times New Roman"/>
        </w:rPr>
      </w:pPr>
      <w:r w:rsidRPr="007F071C">
        <w:rPr>
          <w:rFonts w:ascii="Times New Roman" w:eastAsia="TimesNewRomanPSMT" w:hAnsi="Times New Roman"/>
        </w:rPr>
        <w:t xml:space="preserve">Согласие даётся мною в целях заключения с оператором любых договоров, направленных на оказание мне или другим лицам услуг по представлению документов для обеспечения моего участия в Конкурсе </w:t>
      </w:r>
      <w:r w:rsidRPr="007F071C">
        <w:rPr>
          <w:rFonts w:ascii="Times New Roman" w:hAnsi="Times New Roman"/>
          <w:color w:val="000000"/>
        </w:rPr>
        <w:t xml:space="preserve">лучших учебно-методических разработок учителей по преподаванию основ финансовой грамотности (далее – </w:t>
      </w:r>
      <w:r>
        <w:rPr>
          <w:rFonts w:ascii="Times New Roman" w:hAnsi="Times New Roman"/>
          <w:color w:val="000000"/>
        </w:rPr>
        <w:t>К</w:t>
      </w:r>
      <w:r w:rsidRPr="007F071C">
        <w:rPr>
          <w:rFonts w:ascii="Times New Roman" w:hAnsi="Times New Roman"/>
          <w:color w:val="000000"/>
        </w:rPr>
        <w:t xml:space="preserve">онкурс) </w:t>
      </w:r>
      <w:r w:rsidRPr="007F071C">
        <w:rPr>
          <w:rFonts w:ascii="Times New Roman" w:eastAsia="TimesNewRomanPSMT" w:hAnsi="Times New Roman"/>
        </w:rPr>
        <w:t>и проводимых в рамках него мероприятий и распространяется на следующую информацию: мои фамилия, имя, отчество, год, месяц, дата и место рождения, адрес, образование, профессия и любая иная информация, относящаяся к моей личности, доступная либо известная в любой конкретный момент времени оператору (далее – персональные данные), предусмотренная Федеральным законом от 27 июля 2006 г. № 152-ФЗ «О персональных данных».</w:t>
      </w:r>
    </w:p>
    <w:p w:rsidR="007B31DC" w:rsidRPr="007F071C" w:rsidRDefault="007B31DC" w:rsidP="007B31DC">
      <w:pPr>
        <w:adjustRightInd w:val="0"/>
        <w:spacing w:after="0"/>
        <w:jc w:val="both"/>
        <w:rPr>
          <w:rFonts w:ascii="Times New Roman" w:eastAsia="TimesNewRomanPSMT" w:hAnsi="Times New Roman"/>
        </w:rPr>
      </w:pPr>
      <w:r w:rsidRPr="007F071C">
        <w:rPr>
          <w:rFonts w:ascii="Times New Roman" w:eastAsia="TimesNewRomanPSMT" w:hAnsi="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 без ограничения –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учётом требований действующего законодательства Российской Федерации.</w:t>
      </w:r>
    </w:p>
    <w:p w:rsidR="007B31DC" w:rsidRPr="007F071C" w:rsidRDefault="007B31DC" w:rsidP="007B31DC">
      <w:pPr>
        <w:adjustRightInd w:val="0"/>
        <w:spacing w:after="0"/>
        <w:jc w:val="both"/>
        <w:rPr>
          <w:rFonts w:ascii="Times New Roman" w:eastAsia="TimesNewRomanPSMT" w:hAnsi="Times New Roman"/>
        </w:rPr>
      </w:pPr>
      <w:r w:rsidRPr="007F071C">
        <w:rPr>
          <w:rFonts w:ascii="Times New Roman" w:eastAsia="TimesNewRomanPSMT" w:hAnsi="Times New Roman"/>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7B31DC" w:rsidRPr="007F071C" w:rsidRDefault="007B31DC" w:rsidP="007B31DC">
      <w:pPr>
        <w:adjustRightInd w:val="0"/>
        <w:spacing w:after="0"/>
        <w:jc w:val="both"/>
        <w:rPr>
          <w:rFonts w:ascii="Times New Roman" w:eastAsia="TimesNewRomanPSMT" w:hAnsi="Times New Roman"/>
        </w:rPr>
      </w:pPr>
      <w:r w:rsidRPr="007F071C">
        <w:rPr>
          <w:rFonts w:ascii="Times New Roman" w:eastAsia="TimesNewRomanPSMT" w:hAnsi="Times New Roman"/>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w:t>
      </w:r>
      <w:r>
        <w:rPr>
          <w:rFonts w:ascii="Times New Roman" w:eastAsia="TimesNewRomanPSMT" w:hAnsi="Times New Roman"/>
        </w:rPr>
        <w:t>у</w:t>
      </w:r>
      <w:r w:rsidRPr="007F071C">
        <w:rPr>
          <w:rFonts w:ascii="Times New Roman" w:eastAsia="TimesNewRomanPSMT" w:hAnsi="Times New Roman"/>
        </w:rPr>
        <w:t xml:space="preserve"> финансов РФ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а также предоставлять таким лицам соответствующие документы, содержащие такую информацию (копия паспорта, копия трудовой книжки).</w:t>
      </w:r>
    </w:p>
    <w:p w:rsidR="007B31DC" w:rsidRPr="007F071C" w:rsidRDefault="007B31DC" w:rsidP="007B31DC">
      <w:pPr>
        <w:spacing w:after="0"/>
        <w:rPr>
          <w:rFonts w:ascii="Times New Roman" w:hAnsi="Times New Roman"/>
        </w:rPr>
      </w:pPr>
    </w:p>
    <w:p w:rsidR="007B31DC" w:rsidRPr="009C7090" w:rsidRDefault="007B31DC" w:rsidP="007B31DC">
      <w:pPr>
        <w:spacing w:after="0"/>
        <w:rPr>
          <w:rFonts w:ascii="Times New Roman" w:hAnsi="Times New Roman"/>
        </w:rPr>
      </w:pPr>
      <w:r w:rsidRPr="007F071C">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r w:rsidRPr="00DF671B">
        <w:rPr>
          <w:rFonts w:ascii="Times New Roman" w:hAnsi="Times New Roman"/>
          <w:sz w:val="24"/>
          <w:szCs w:val="24"/>
        </w:rPr>
        <w:br w:type="page"/>
      </w:r>
    </w:p>
    <w:p w:rsidR="007B31DC" w:rsidRDefault="007B31DC" w:rsidP="006163B8">
      <w:pPr>
        <w:spacing w:afterLines="40" w:after="96"/>
        <w:ind w:firstLine="851"/>
        <w:jc w:val="both"/>
        <w:rPr>
          <w:rFonts w:ascii="Times New Roman" w:hAnsi="Times New Roman"/>
          <w:b/>
          <w:sz w:val="24"/>
          <w:szCs w:val="24"/>
        </w:rPr>
      </w:pPr>
      <w:r w:rsidRPr="0096776C">
        <w:rPr>
          <w:rFonts w:ascii="Times New Roman" w:hAnsi="Times New Roman"/>
          <w:b/>
          <w:sz w:val="24"/>
          <w:szCs w:val="24"/>
        </w:rPr>
        <w:lastRenderedPageBreak/>
        <w:t xml:space="preserve">Приложение 2. </w:t>
      </w:r>
    </w:p>
    <w:p w:rsidR="007B31DC" w:rsidRPr="0096776C" w:rsidRDefault="007B31DC" w:rsidP="006163B8">
      <w:pPr>
        <w:spacing w:afterLines="40" w:after="96"/>
        <w:ind w:firstLine="851"/>
        <w:jc w:val="center"/>
        <w:rPr>
          <w:rFonts w:ascii="Times New Roman" w:hAnsi="Times New Roman"/>
          <w:b/>
          <w:sz w:val="24"/>
          <w:szCs w:val="24"/>
        </w:rPr>
      </w:pPr>
      <w:r w:rsidRPr="0096776C">
        <w:rPr>
          <w:rFonts w:ascii="Times New Roman" w:hAnsi="Times New Roman"/>
          <w:b/>
          <w:sz w:val="24"/>
          <w:szCs w:val="24"/>
        </w:rPr>
        <w:t>Примерный список возможных тематических направлений по форм</w:t>
      </w:r>
      <w:r>
        <w:rPr>
          <w:rFonts w:ascii="Times New Roman" w:hAnsi="Times New Roman"/>
          <w:b/>
          <w:sz w:val="24"/>
          <w:szCs w:val="24"/>
        </w:rPr>
        <w:t>ированию финансовой грамотности</w:t>
      </w:r>
    </w:p>
    <w:p w:rsidR="007B31DC" w:rsidRPr="0096776C" w:rsidRDefault="007B31DC" w:rsidP="006163B8">
      <w:pPr>
        <w:spacing w:afterLines="40" w:after="96"/>
        <w:ind w:firstLine="851"/>
        <w:jc w:val="both"/>
        <w:rPr>
          <w:rFonts w:ascii="Times New Roman" w:hAnsi="Times New Roman"/>
          <w:i/>
          <w:sz w:val="24"/>
          <w:szCs w:val="24"/>
        </w:rPr>
      </w:pPr>
      <w:r w:rsidRPr="0096776C">
        <w:rPr>
          <w:rFonts w:ascii="Times New Roman" w:hAnsi="Times New Roman"/>
          <w:i/>
          <w:sz w:val="24"/>
          <w:szCs w:val="24"/>
        </w:rPr>
        <w:t xml:space="preserve">Данный список не является исчерпывающим. Использовать эти темы можно как в планировании темы занятия, так и при постановке проблемных вопросов, разработке заданий и задач, использующих ситуации и терминологию в области финансовой грамотности. </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b/>
          <w:sz w:val="24"/>
          <w:szCs w:val="24"/>
        </w:rPr>
        <w:t>Экономика и финансы.</w:t>
      </w:r>
      <w:r w:rsidRPr="0096776C">
        <w:rPr>
          <w:rFonts w:ascii="Times New Roman" w:hAnsi="Times New Roman"/>
          <w:sz w:val="24"/>
          <w:szCs w:val="24"/>
        </w:rPr>
        <w:t xml:space="preserve"> Ценообразование. Прозрачность ценообразования. Инфляция и дефляция. Рыночная экономика и рыночные механизмы регулирования отношений. Либерализация экономики. Свободное ценообразование. Процентные ставки.</w:t>
      </w:r>
      <w:r w:rsidRPr="0096776C">
        <w:rPr>
          <w:rFonts w:ascii="Times New Roman" w:hAnsi="Times New Roman"/>
          <w:bCs/>
          <w:sz w:val="24"/>
          <w:szCs w:val="24"/>
        </w:rPr>
        <w:t xml:space="preserve"> Движимое и недвижимое имущество. Приватизация.</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b/>
          <w:sz w:val="24"/>
          <w:szCs w:val="24"/>
        </w:rPr>
        <w:t>Финансовая математика</w:t>
      </w:r>
      <w:r w:rsidRPr="0096776C">
        <w:rPr>
          <w:rFonts w:ascii="Times New Roman" w:hAnsi="Times New Roman"/>
          <w:sz w:val="24"/>
          <w:szCs w:val="24"/>
        </w:rPr>
        <w:t>: расчет доходности, простые и сложные проценты. Графики и диаграммы – принципы построения и правила чтения. Теория вероятности для определения рисков (рыночных, валютных, кредитных и др.). Рейтинговые расчеты.</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b/>
          <w:sz w:val="24"/>
          <w:szCs w:val="24"/>
        </w:rPr>
        <w:t>Денежное обращение и ценные бумаги.</w:t>
      </w:r>
      <w:r w:rsidRPr="0096776C">
        <w:rPr>
          <w:rFonts w:ascii="Times New Roman" w:hAnsi="Times New Roman"/>
          <w:sz w:val="24"/>
          <w:szCs w:val="24"/>
        </w:rPr>
        <w:t xml:space="preserve"> Стоимость и ценность вещей. Активы. Валюта и валютные операции. Кредиты. Сбережения, накопления и инвестиции. Финансовые пирамиды.</w:t>
      </w:r>
      <w:r w:rsidRPr="0096776C">
        <w:rPr>
          <w:rFonts w:ascii="Times New Roman" w:hAnsi="Times New Roman"/>
          <w:bCs/>
          <w:sz w:val="24"/>
          <w:szCs w:val="24"/>
        </w:rPr>
        <w:t xml:space="preserve"> Ваучеры. Акции и облигации.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b/>
          <w:sz w:val="24"/>
          <w:szCs w:val="24"/>
        </w:rPr>
        <w:t>Государственное регулирование финансовых услуг.</w:t>
      </w:r>
      <w:r w:rsidRPr="0096776C">
        <w:rPr>
          <w:rFonts w:ascii="Times New Roman" w:hAnsi="Times New Roman"/>
          <w:sz w:val="24"/>
          <w:szCs w:val="24"/>
        </w:rPr>
        <w:t xml:space="preserve"> Пенсионная система. Страхование. Налогообложение (общие правила и льготы). Трудовое законодательство.</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b/>
          <w:sz w:val="24"/>
          <w:szCs w:val="24"/>
        </w:rPr>
        <w:t>Бюджет семьи</w:t>
      </w:r>
      <w:r w:rsidRPr="0096776C">
        <w:rPr>
          <w:rFonts w:ascii="Times New Roman" w:hAnsi="Times New Roman"/>
          <w:sz w:val="24"/>
          <w:szCs w:val="24"/>
        </w:rPr>
        <w:t xml:space="preserve"> (расчет дебета с кредитом). Правильные финансовые решения. Доходы и расходы.</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b/>
          <w:sz w:val="24"/>
          <w:szCs w:val="24"/>
        </w:rPr>
        <w:t>Вклады и кредиты</w:t>
      </w:r>
      <w:r w:rsidRPr="0096776C">
        <w:rPr>
          <w:rFonts w:ascii="Times New Roman" w:hAnsi="Times New Roman"/>
          <w:sz w:val="24"/>
          <w:szCs w:val="24"/>
        </w:rPr>
        <w:t>. Страхование вкладов. Депозит. Финансовый план. Кредитные и дебетовые карты. Кредитная история.</w:t>
      </w:r>
      <w:r w:rsidRPr="0096776C">
        <w:rPr>
          <w:rFonts w:ascii="Times New Roman" w:hAnsi="Times New Roman"/>
          <w:bCs/>
          <w:sz w:val="24"/>
          <w:szCs w:val="24"/>
        </w:rPr>
        <w:t xml:space="preserve"> Доходность. Ликвидность.</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b/>
          <w:sz w:val="24"/>
          <w:szCs w:val="24"/>
        </w:rPr>
        <w:t>Социальные программы.</w:t>
      </w:r>
      <w:r w:rsidRPr="0096776C">
        <w:rPr>
          <w:rFonts w:ascii="Times New Roman" w:hAnsi="Times New Roman"/>
          <w:sz w:val="24"/>
          <w:szCs w:val="24"/>
        </w:rPr>
        <w:t xml:space="preserve"> Безопасность финансовых операций. Скидки, бонусы, накопительные баллы. Покупки. Защита прав потребителя. Стоимость и издержки. Ипотека. Субсидии и льготы.</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b/>
          <w:sz w:val="24"/>
          <w:szCs w:val="24"/>
        </w:rPr>
        <w:t xml:space="preserve">Бизнес. </w:t>
      </w:r>
      <w:r w:rsidRPr="0096776C">
        <w:rPr>
          <w:rFonts w:ascii="Times New Roman" w:hAnsi="Times New Roman"/>
          <w:sz w:val="24"/>
          <w:szCs w:val="24"/>
        </w:rPr>
        <w:t xml:space="preserve">Малое предпринимательство. (Бизнес). Инвестиционный климат. Инвестиционные инструменты и решения. Биржи. Договорные отношения. Аренда. Бизнес-план. </w:t>
      </w:r>
      <w:r w:rsidRPr="0096776C">
        <w:rPr>
          <w:rFonts w:ascii="Times New Roman" w:hAnsi="Times New Roman"/>
          <w:bCs/>
          <w:sz w:val="24"/>
          <w:szCs w:val="24"/>
        </w:rPr>
        <w:t>Банковский сервис.</w:t>
      </w:r>
    </w:p>
    <w:p w:rsidR="007B31DC" w:rsidRPr="0096776C" w:rsidRDefault="007B31DC" w:rsidP="006163B8">
      <w:pPr>
        <w:spacing w:afterLines="40" w:after="96"/>
        <w:ind w:firstLine="851"/>
        <w:jc w:val="both"/>
        <w:rPr>
          <w:rFonts w:ascii="Times New Roman" w:hAnsi="Times New Roman"/>
          <w:bCs/>
          <w:sz w:val="24"/>
          <w:szCs w:val="24"/>
        </w:rPr>
      </w:pPr>
      <w:r w:rsidRPr="0096776C">
        <w:rPr>
          <w:rFonts w:ascii="Times New Roman" w:hAnsi="Times New Roman"/>
          <w:b/>
          <w:sz w:val="24"/>
          <w:szCs w:val="24"/>
        </w:rPr>
        <w:t>Принятие финансовых решений.</w:t>
      </w:r>
      <w:r w:rsidRPr="0096776C">
        <w:rPr>
          <w:rFonts w:ascii="Times New Roman" w:hAnsi="Times New Roman"/>
          <w:sz w:val="24"/>
          <w:szCs w:val="24"/>
        </w:rPr>
        <w:t xml:space="preserve"> Финансовое планирование. </w:t>
      </w:r>
      <w:r w:rsidRPr="0096776C">
        <w:rPr>
          <w:rFonts w:ascii="Times New Roman" w:hAnsi="Times New Roman"/>
          <w:bCs/>
          <w:sz w:val="24"/>
          <w:szCs w:val="24"/>
        </w:rPr>
        <w:t xml:space="preserve">Аудит. Финансовые риски. </w:t>
      </w:r>
      <w:r w:rsidRPr="0096776C">
        <w:rPr>
          <w:rFonts w:ascii="Times New Roman" w:hAnsi="Times New Roman"/>
          <w:sz w:val="24"/>
          <w:szCs w:val="24"/>
        </w:rPr>
        <w:t>Личный финансовый план.</w:t>
      </w:r>
      <w:r w:rsidRPr="0096776C">
        <w:rPr>
          <w:rFonts w:ascii="Times New Roman" w:hAnsi="Times New Roman"/>
          <w:bCs/>
          <w:sz w:val="24"/>
          <w:szCs w:val="24"/>
        </w:rPr>
        <w:t xml:space="preserve"> </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b/>
          <w:bCs/>
          <w:sz w:val="24"/>
          <w:szCs w:val="24"/>
        </w:rPr>
        <w:t xml:space="preserve">Финансовые операции. </w:t>
      </w:r>
      <w:r w:rsidRPr="0096776C">
        <w:rPr>
          <w:rFonts w:ascii="Times New Roman" w:hAnsi="Times New Roman"/>
          <w:bCs/>
          <w:sz w:val="24"/>
          <w:szCs w:val="24"/>
        </w:rPr>
        <w:t xml:space="preserve">Открытие и закрытие вкладов. Он-лайн банкинг и он-лайн магазины. Безналичные расчеты. Электронные деньги. Банкоматы. Пластиковые карты. Потребительская культура гражданина. </w:t>
      </w:r>
      <w:r w:rsidRPr="0096776C">
        <w:rPr>
          <w:rFonts w:ascii="Times New Roman" w:hAnsi="Times New Roman"/>
          <w:sz w:val="24"/>
          <w:szCs w:val="24"/>
        </w:rPr>
        <w:t>Роль интернета в финансовых операциях.</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b/>
          <w:bCs/>
          <w:sz w:val="24"/>
          <w:szCs w:val="24"/>
        </w:rPr>
        <w:t>Роль денег в истории человечества</w:t>
      </w:r>
      <w:r w:rsidRPr="0096776C">
        <w:rPr>
          <w:rFonts w:ascii="Times New Roman" w:hAnsi="Times New Roman"/>
          <w:bCs/>
          <w:sz w:val="24"/>
          <w:szCs w:val="24"/>
        </w:rPr>
        <w:t>. Торговля в истории цивилизаций и общественных отношениях. Экономические реформы в мировой и Отечественной истории.</w:t>
      </w:r>
    </w:p>
    <w:p w:rsidR="007B31DC" w:rsidRPr="0096776C" w:rsidRDefault="007B31DC" w:rsidP="006163B8">
      <w:pPr>
        <w:spacing w:afterLines="40" w:after="96"/>
        <w:jc w:val="both"/>
        <w:rPr>
          <w:rFonts w:ascii="Times New Roman" w:hAnsi="Times New Roman"/>
          <w:color w:val="000000"/>
          <w:sz w:val="24"/>
          <w:szCs w:val="24"/>
        </w:rPr>
      </w:pPr>
      <w:r w:rsidRPr="0096776C">
        <w:rPr>
          <w:rFonts w:ascii="Times New Roman" w:hAnsi="Times New Roman"/>
          <w:b/>
          <w:bCs/>
          <w:sz w:val="24"/>
          <w:szCs w:val="24"/>
        </w:rPr>
        <w:t>Защита прав потребителя</w:t>
      </w:r>
      <w:r w:rsidRPr="0096776C">
        <w:rPr>
          <w:rFonts w:ascii="Times New Roman" w:hAnsi="Times New Roman"/>
          <w:bCs/>
          <w:sz w:val="24"/>
          <w:szCs w:val="24"/>
        </w:rPr>
        <w:t xml:space="preserve">. Финансовые затруднения и пути их преодоления. </w:t>
      </w:r>
      <w:r w:rsidRPr="0096776C">
        <w:rPr>
          <w:rFonts w:ascii="Times New Roman" w:hAnsi="Times New Roman"/>
          <w:color w:val="000000"/>
          <w:sz w:val="24"/>
          <w:szCs w:val="24"/>
        </w:rPr>
        <w:br w:type="page"/>
      </w:r>
    </w:p>
    <w:p w:rsidR="007B31DC" w:rsidRDefault="007B31DC" w:rsidP="006163B8">
      <w:pPr>
        <w:spacing w:afterLines="40" w:after="96"/>
        <w:ind w:firstLine="851"/>
        <w:jc w:val="both"/>
        <w:rPr>
          <w:rFonts w:ascii="Times New Roman" w:hAnsi="Times New Roman"/>
          <w:color w:val="000000"/>
          <w:sz w:val="24"/>
          <w:szCs w:val="24"/>
        </w:rPr>
      </w:pPr>
      <w:r w:rsidRPr="0096776C">
        <w:rPr>
          <w:rFonts w:ascii="Times New Roman" w:hAnsi="Times New Roman"/>
          <w:b/>
          <w:color w:val="000000"/>
          <w:sz w:val="24"/>
          <w:szCs w:val="24"/>
        </w:rPr>
        <w:lastRenderedPageBreak/>
        <w:t>Приложение 3.</w:t>
      </w:r>
      <w:r w:rsidRPr="0096776C">
        <w:rPr>
          <w:rFonts w:ascii="Times New Roman" w:hAnsi="Times New Roman"/>
          <w:color w:val="000000"/>
          <w:sz w:val="24"/>
          <w:szCs w:val="24"/>
        </w:rPr>
        <w:t xml:space="preserve"> </w:t>
      </w:r>
    </w:p>
    <w:p w:rsidR="007B31DC" w:rsidRPr="0096776C" w:rsidRDefault="007B31DC" w:rsidP="006163B8">
      <w:pPr>
        <w:spacing w:afterLines="40" w:after="96"/>
        <w:ind w:firstLine="851"/>
        <w:jc w:val="center"/>
        <w:rPr>
          <w:rFonts w:ascii="Times New Roman" w:hAnsi="Times New Roman"/>
          <w:sz w:val="24"/>
          <w:szCs w:val="24"/>
        </w:rPr>
      </w:pPr>
      <w:r w:rsidRPr="0096776C">
        <w:rPr>
          <w:rFonts w:ascii="Times New Roman" w:hAnsi="Times New Roman"/>
          <w:b/>
          <w:color w:val="000000"/>
          <w:sz w:val="24"/>
          <w:szCs w:val="24"/>
        </w:rPr>
        <w:t>Положение о критериях оценки конкурсных работ</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xml:space="preserve">Данное Положение направлено на проведение открытой, прозрачной, объективной педагогической экспертизы учебно-методических разработок в области финансовой грамотности. Определен перечень общих критериев, каждый из которых содержит показатели и индикаторы, позволяющие конкретизировать установленные критерии. К критериям оценки материалов не относятся необходимые минимальные требования к поданным документам – соответствие установленным форматам, представление всех необходимых документов, оригинальный характер разработок (недопустимость нарушения авторских прав других лиц или групп). </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xml:space="preserve">Общими ориентирами при выработке критериев оценки учебно-методических материалов являются: </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Проектный подход к разработке учебно-методических материалов.</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Организация исследовательской деятельности учащихся и повышение их мотивации в области финансовой грамотности.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Создание элементов образовательной инфраструктуры, позволяющих развивать финансовую грамотность (оформление кабинета, создание макетов и других учебных материалов, наполнение экспозиции школьного музея и т.п.).</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xml:space="preserve">Среди основных критериев оценки </w:t>
      </w:r>
      <w:r>
        <w:rPr>
          <w:rFonts w:ascii="Times New Roman" w:hAnsi="Times New Roman"/>
          <w:sz w:val="24"/>
          <w:szCs w:val="24"/>
        </w:rPr>
        <w:t>к</w:t>
      </w:r>
      <w:r w:rsidRPr="0096776C">
        <w:rPr>
          <w:rFonts w:ascii="Times New Roman" w:hAnsi="Times New Roman"/>
          <w:sz w:val="24"/>
          <w:szCs w:val="24"/>
        </w:rPr>
        <w:t>онкурсных работ определены следующие: информационная грамотность, умения и навыки в области финансовой грамотности, ценностные ориентиры в области финансовой грамотности, организационная культура, иллюстративность подачи материала, новизна, актуальность и творческий подход. Каждый из перечисленных критериев включает ряд конкретных показателей. Критерии представляют единую систему для всех пяти конкурсных номинаций с учетом особенностей каждого учебного предмета.</w:t>
      </w:r>
    </w:p>
    <w:p w:rsidR="007B31DC" w:rsidRPr="0096776C" w:rsidRDefault="007B31DC" w:rsidP="006163B8">
      <w:pPr>
        <w:spacing w:afterLines="40" w:after="96"/>
        <w:ind w:firstLine="851"/>
        <w:jc w:val="both"/>
        <w:rPr>
          <w:rFonts w:ascii="Times New Roman" w:hAnsi="Times New Roman"/>
          <w:b/>
          <w:sz w:val="24"/>
          <w:szCs w:val="24"/>
        </w:rPr>
      </w:pPr>
      <w:r w:rsidRPr="0096776C">
        <w:rPr>
          <w:rFonts w:ascii="Times New Roman" w:hAnsi="Times New Roman"/>
          <w:b/>
          <w:sz w:val="24"/>
          <w:szCs w:val="24"/>
        </w:rPr>
        <w:t xml:space="preserve">1. Информационная грамотность. </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Данный критерий обращается к информированности учащихся в области финансовой грамотности при изучении содержания школьного предмета или проведении дополнительных занятий. Показателями и индикаторами соответствия данному критерию является следующее:</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корректность использования учебного содержания (понятийный аппарат, фактический и событийный материал) в области учебного предмета и финансовой грамотности;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xml:space="preserve">- точность понимания символики, условных обозначений и иллюстративного материала с точки зрения научности и финансовой грамотности; </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доступность (выбор оптимального уровня сложности) материала и способа изложения для учащихся (учет возрастных особенностей);</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использование вопросов и заданий для проверки усвоения учащимися содержания (определение понятий, знание событий и фактов, представления о личностях и т.п.);</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использование вопросов разных видов в ходе занятия (информационные, проблемные, рефлексивные и т.п.);</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lastRenderedPageBreak/>
        <w:t>- использование в процессе преподавания разных форм наглядности (ярких образов, иллюстрирующих примеров);</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обращение внимание учащихся на вопросы финансовой грамотности в рамках изучения содержания учебной дисциплины;</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проведение междисциплинарных и внутрикурсовых связей (опора на изученный материал в данном учебном курсе, известное из других школьных предметов или на социальный опыт);</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наличие выводов и обобщений в представленной информации, направленной на развитие информационной грамотности;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разнообразие источников информации, используемых в ходе урока, с учетом их адекватности и надежности.</w:t>
      </w:r>
    </w:p>
    <w:p w:rsidR="007B31DC" w:rsidRPr="0096776C" w:rsidRDefault="007B31DC" w:rsidP="006163B8">
      <w:pPr>
        <w:spacing w:afterLines="40" w:after="96"/>
        <w:ind w:firstLine="851"/>
        <w:jc w:val="both"/>
        <w:rPr>
          <w:rFonts w:ascii="Times New Roman" w:hAnsi="Times New Roman"/>
          <w:b/>
          <w:sz w:val="24"/>
          <w:szCs w:val="24"/>
        </w:rPr>
      </w:pPr>
      <w:r w:rsidRPr="0096776C">
        <w:rPr>
          <w:rFonts w:ascii="Times New Roman" w:hAnsi="Times New Roman"/>
          <w:b/>
          <w:sz w:val="24"/>
          <w:szCs w:val="24"/>
        </w:rPr>
        <w:t>2. Умения и навыки в области финансовой грамотности.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Данный критерий акцентирует внимание на методический потенциал представленных на Конкурс материалов, направленность на развитие умений и навыков в области финансовой грамотности при изучении содержания школьного предмета или проведении дополнительных занятий. Показателями и индикаторами соответствия данному критерию является следующее:</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использование разных способов работы с финансовой информацией (развитие умений анализировать текст документа, извлекать из него данные, переводить из одного формата в другой и т.п.);</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включение в занятие заданий на развитие умений учащихся формулировать вопросы;</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задания учащимся на развитие умений иллюстрировать собственные мысли примерами;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решение творческих задач, возможности для самостоятельной работы и создание ситуаций успеха на уроке;</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формирование универсальных учебных действий разных видов;</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работа с понятийным аппаратом (терминологией), связанным с финансовой грамотностью;</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создание учебных ситуаций для обсуждения и дискуссий с развитием умений учащихся формулировать аргументы или контраргументы по обсуждаемым вопросам;</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использование вопросов и заданий на сравнение и сопоставление финансовой информации;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использование сравнительных подходов, формирование умения аргументировать свою позицию;</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использование дискуссионных подходов и проектирования;</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вовлечение учащихся в исследовательскую деятельность (выдвижение гипотез, сбор данных, поиск источников информации);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использование подходов, требующих от учащихся устанавливать коммуникацию и взаимодействовать для решения поставленной задачи;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lastRenderedPageBreak/>
        <w:t>- навыки в информационно-коммуникационных технологиях (ИКТ), культура поведения в виртуальной среде и визуализации информации;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использование активных и интерактивных подходов для развития самостоятельности обучающихся (работа в группах, игровые ситуации и т.п.);</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опора в преподавании на социальный опыт учащихся и обсуждение жизненных ситуаций.</w:t>
      </w:r>
    </w:p>
    <w:p w:rsidR="007B31DC" w:rsidRPr="0096776C" w:rsidRDefault="007B31DC" w:rsidP="006163B8">
      <w:pPr>
        <w:spacing w:afterLines="40" w:after="96"/>
        <w:ind w:firstLine="851"/>
        <w:jc w:val="both"/>
        <w:rPr>
          <w:rFonts w:ascii="Times New Roman" w:hAnsi="Times New Roman"/>
          <w:b/>
          <w:sz w:val="24"/>
          <w:szCs w:val="24"/>
        </w:rPr>
      </w:pPr>
      <w:r w:rsidRPr="0096776C">
        <w:rPr>
          <w:rFonts w:ascii="Times New Roman" w:hAnsi="Times New Roman"/>
          <w:b/>
          <w:sz w:val="24"/>
          <w:szCs w:val="24"/>
        </w:rPr>
        <w:t>3. Ценностные ориентиры в области финансовой грамотности.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Данный критерий обращен к воспитательным аспектам преподавания, которые представлены в учебно-методических материалах. Оценивается способность учителя формировать ценностные ориентиры учащихся в финансовой активности. Показателями и индикаторами соответствия данному критерию является следующее:</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создание ситуаций, требующих занимать собственную позицию и высказывать собственную точку зрения в вопросах финансовых отношений;</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поддержка толерантного отношения к различным мнениям и культурным особенностям при рассмотрении экономических процессов;</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обращение внимания на важность ценностных ориентиров и мировоззренческих принципов правовой направленности;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создание ситуаций для обсуждения и принятия общих ценностей в области финансовой грамотности;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поддержка культуры активного и безопасного финансового поведения в современном мире;</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использование проблемных ситуаций, опора на интересы и потребности обучающихся (умение сформулировать или вывести на формулировку проблемы, опора на жизненный опыт учеников);</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обращение внимание на индивидуальные запросы и интересы учащихся;</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поддержка личной и групповой  ответственности при выполнении заданий;</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уважение личного достоинства каждого ученика и доброжелательная атмосфера;</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предоставление в образовательном процессе возможности для выбора и самоопределения учащихся в ситуациях, связанных с финансовой активностью.</w:t>
      </w:r>
    </w:p>
    <w:p w:rsidR="007B31DC" w:rsidRPr="0096776C" w:rsidRDefault="007B31DC" w:rsidP="006163B8">
      <w:pPr>
        <w:spacing w:afterLines="40" w:after="96"/>
        <w:ind w:firstLine="851"/>
        <w:jc w:val="both"/>
        <w:rPr>
          <w:rFonts w:ascii="Times New Roman" w:hAnsi="Times New Roman"/>
          <w:b/>
          <w:sz w:val="24"/>
          <w:szCs w:val="24"/>
        </w:rPr>
      </w:pPr>
      <w:r w:rsidRPr="0096776C">
        <w:rPr>
          <w:rFonts w:ascii="Times New Roman" w:hAnsi="Times New Roman"/>
          <w:b/>
          <w:sz w:val="24"/>
          <w:szCs w:val="24"/>
        </w:rPr>
        <w:t>4. Организационная культура.</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Данный критерий обращен не только к компетенции педагога в области целеполагания и выстраивания своей деятельности, но и к созданию условий для повышения организационной культуры учащихся, что непосредственно оказывает влияние и на их финансовую активность, и на их ответственное поведение. Показателями и индикаторами соответствия данному критерию является следующее:</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наличие этапов планирования деятельности учителя и учащихся (в том числе и умение четко планировать урок или работу на определенном этапе урока);</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выстраивание целеполагания (грамотное определение целей, задач и ожидаемых результатов, их соотнесение с развитием финансовой грамотности);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lastRenderedPageBreak/>
        <w:t>- включение рефлексивного подхода в преподавание (различные способы проведения рефлексии);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вовлечение учащихся в организацию занятия (через формулирование ожидаемых результатов занятия или темы занятия);</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наличие инструкций и пояснений для выполнения заданий, установление правил и процедур совместной работы;</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использование различных способов мотивации на занятии, позволяющих сформировать устойчивый интерес к вопросам финансовой грамотности;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открытость и объективность процедуры оценивания на уроке (наличие критериев оценки и их объяснение, возможность общего обсуждения);</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доброжелательность и конструктивность оценивания, оценка различных элементов в комплексе и системе;</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развивающий и дифференцированный характер оценки (опора на индивидуальные достижения);</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использование различных форм оценивания (в том числе самооценки и взаимооценивания);</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результативность занятий по разработанным учебно-методическим материалам (продуктивность и наличие образовательных эффектов);</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разнообразие результатов (предметные, метапредметные, личностные);</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корректность цитирования и оформления списка источников информации;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соотнесение полученных результатов с поставленными целями, задачами и ожиданиями (наличие количественных и качественных показателей достижения результата и проведение оценки результативности);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способность к конструктивной самооценке, самоанализу и рефлексии при написании отчета о проведении занятий с использованием учебно-методической разработки.</w:t>
      </w:r>
    </w:p>
    <w:p w:rsidR="007B31DC" w:rsidRPr="0096776C" w:rsidRDefault="007B31DC" w:rsidP="006163B8">
      <w:pPr>
        <w:spacing w:afterLines="40" w:after="96"/>
        <w:ind w:firstLine="851"/>
        <w:jc w:val="both"/>
        <w:rPr>
          <w:rFonts w:ascii="Times New Roman" w:hAnsi="Times New Roman"/>
          <w:b/>
          <w:sz w:val="24"/>
          <w:szCs w:val="24"/>
        </w:rPr>
      </w:pPr>
      <w:r w:rsidRPr="0096776C">
        <w:rPr>
          <w:rFonts w:ascii="Times New Roman" w:hAnsi="Times New Roman"/>
          <w:b/>
          <w:sz w:val="24"/>
          <w:szCs w:val="24"/>
        </w:rPr>
        <w:t>5. Иллюстративность подачи материала.</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Данный критерий обращен в первую очередь к оформлению материалов (особенно электронного сопровождения в форме компьютерной презентации). Обращается внимание на грамотное расположение материала, удачный дизайн и соблюдение требований эргономики. Показателями и индикаторами соответствия данному критерию является следующее:</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различное структурирование информации (представление информации в разных форматах – текстовом, графическом, рисуночном и т.п.);</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грамотные цветовые решения;</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структурирование, интерпретация, сравнение и обобщение информации;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корректность обработки графики;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соблюдение требований эргономики и здоровьесбережения;</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сбалансированность разных способов структурирования информации;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lastRenderedPageBreak/>
        <w:t>- учет требований здоровьесбережения в дизайне;</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логическая последовательность в размещении информации;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содержательное наполнение слайдов электронного сопровождения без дублирования материалов учебно-методической разработки;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удачное представление (иллюстрации, удобный дизайн и расположение материала).</w:t>
      </w:r>
    </w:p>
    <w:p w:rsidR="007B31DC" w:rsidRPr="0096776C" w:rsidRDefault="007B31DC" w:rsidP="006163B8">
      <w:pPr>
        <w:spacing w:afterLines="40" w:after="96"/>
        <w:ind w:firstLine="851"/>
        <w:jc w:val="both"/>
        <w:rPr>
          <w:rFonts w:ascii="Times New Roman" w:hAnsi="Times New Roman"/>
          <w:b/>
          <w:sz w:val="24"/>
          <w:szCs w:val="24"/>
        </w:rPr>
      </w:pPr>
      <w:r w:rsidRPr="0096776C">
        <w:rPr>
          <w:rFonts w:ascii="Times New Roman" w:hAnsi="Times New Roman"/>
          <w:b/>
          <w:sz w:val="24"/>
          <w:szCs w:val="24"/>
        </w:rPr>
        <w:t>6. Новизна, актуальность и творческий подход.</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Данный критерий связан с проявлением учителем яркой индивидуальности и творческого потенциала при разработке учебно-методических материалов. Показателями и индикаторами соответствия данному критерию является следующее:</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убедительность обоснования учителем актуальности и значимости данной разработки для развития финансовой грамотности учащихся;</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образовательная и методическая ценность учебно-методического материала;</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оригинальность педагогических подходов (отход от штампов и шаблонов);</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включение заданий на раскрытие творческого потенциала и самостоятельности учащихся;</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внесение изменений в практику преподавания в области финансовой грамотности;</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умение осмыслить и переработать имеющийся опыт, способность удивить;</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опора на потенциал личностного развития учащихся, самостоятельность и самореализацию;</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умение видеть ключевую проблему и проектировать педагогическую деятельность в направлении ее решения;</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осмысление перспектив собственного профессионального развития и потенциала транслирования методик и технологий преподавания;</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 проявление индивидуальности и нахождение нестандартных путей в решении педагогических задач.</w:t>
      </w:r>
    </w:p>
    <w:p w:rsidR="007B31DC" w:rsidRPr="0096776C" w:rsidRDefault="007B31DC" w:rsidP="006163B8">
      <w:pPr>
        <w:spacing w:afterLines="40" w:after="96"/>
        <w:ind w:firstLine="851"/>
        <w:jc w:val="both"/>
        <w:rPr>
          <w:rFonts w:ascii="Times New Roman" w:hAnsi="Times New Roman"/>
          <w:sz w:val="24"/>
          <w:szCs w:val="24"/>
        </w:rPr>
      </w:pPr>
      <w:r w:rsidRPr="0096776C">
        <w:rPr>
          <w:rFonts w:ascii="Times New Roman" w:hAnsi="Times New Roman"/>
          <w:sz w:val="24"/>
          <w:szCs w:val="24"/>
        </w:rPr>
        <w:t>Каждый критерий оценивается по разработанным показателям, которым эксперты присваивают баллы от 0 до 2. 0 баллов означает отсутствие представленности данного показателя, 1 балл – показатель представлен частично и не совсем удачно, 2 балла – показатель полностью и удачно представлен. Эксперт выставляет балл в Экспертный лист. Максимальное количество баллов по всем критериям составляет 140 баллов.</w:t>
      </w:r>
    </w:p>
    <w:p w:rsidR="007B31DC" w:rsidRDefault="007B31DC" w:rsidP="007B31DC">
      <w:pPr>
        <w:spacing w:after="0" w:line="240" w:lineRule="auto"/>
        <w:ind w:left="-851" w:right="-284" w:firstLine="567"/>
        <w:jc w:val="center"/>
        <w:rPr>
          <w:rFonts w:ascii="Times New Roman" w:hAnsi="Times New Roman"/>
          <w:b/>
          <w:sz w:val="24"/>
          <w:szCs w:val="24"/>
        </w:rPr>
      </w:pPr>
    </w:p>
    <w:p w:rsidR="007B31DC" w:rsidRDefault="007B31DC" w:rsidP="007B31DC">
      <w:pPr>
        <w:spacing w:after="0" w:line="240" w:lineRule="auto"/>
        <w:ind w:left="-851" w:right="-284" w:firstLine="567"/>
        <w:jc w:val="center"/>
        <w:rPr>
          <w:rFonts w:ascii="Times New Roman" w:hAnsi="Times New Roman"/>
          <w:b/>
          <w:sz w:val="24"/>
          <w:szCs w:val="24"/>
        </w:rPr>
      </w:pPr>
      <w:r>
        <w:rPr>
          <w:rFonts w:ascii="Times New Roman" w:hAnsi="Times New Roman"/>
          <w:b/>
          <w:sz w:val="24"/>
          <w:szCs w:val="24"/>
        </w:rPr>
        <w:t>Экспертный лист оценки материалов Конкурса</w:t>
      </w:r>
      <w:r w:rsidRPr="00AD0D8A">
        <w:rPr>
          <w:rFonts w:ascii="Times New Roman" w:hAnsi="Times New Roman"/>
          <w:b/>
          <w:sz w:val="24"/>
          <w:szCs w:val="24"/>
        </w:rPr>
        <w:t xml:space="preserve"> </w:t>
      </w:r>
      <w:r>
        <w:rPr>
          <w:rFonts w:ascii="Times New Roman" w:hAnsi="Times New Roman"/>
          <w:b/>
          <w:sz w:val="24"/>
          <w:szCs w:val="24"/>
        </w:rPr>
        <w:t>учебно-методических разработок в области финансовой грамотности.</w:t>
      </w:r>
    </w:p>
    <w:p w:rsidR="007B31DC" w:rsidRDefault="007B31DC" w:rsidP="007B31DC">
      <w:pPr>
        <w:spacing w:after="0" w:line="240" w:lineRule="auto"/>
        <w:ind w:left="-851" w:right="-284" w:firstLine="567"/>
        <w:jc w:val="center"/>
        <w:rPr>
          <w:rFonts w:ascii="Times New Roman" w:hAnsi="Times New Roman"/>
          <w:b/>
          <w:sz w:val="24"/>
          <w:szCs w:val="24"/>
        </w:rPr>
      </w:pPr>
      <w:r w:rsidRPr="00AD0D8A">
        <w:rPr>
          <w:rFonts w:ascii="Times New Roman" w:hAnsi="Times New Roman"/>
          <w:b/>
          <w:sz w:val="24"/>
          <w:szCs w:val="24"/>
        </w:rPr>
        <w:t>КРИТЕРИЙ</w:t>
      </w:r>
      <w:r>
        <w:rPr>
          <w:rFonts w:ascii="Times New Roman" w:hAnsi="Times New Roman"/>
          <w:b/>
          <w:sz w:val="24"/>
          <w:szCs w:val="24"/>
        </w:rPr>
        <w:t xml:space="preserve"> 1. </w:t>
      </w:r>
      <w:r w:rsidRPr="0042426C">
        <w:rPr>
          <w:rFonts w:ascii="Times New Roman" w:hAnsi="Times New Roman"/>
          <w:b/>
          <w:sz w:val="24"/>
          <w:szCs w:val="24"/>
        </w:rPr>
        <w:t>Информационная грамотность</w:t>
      </w:r>
      <w:r>
        <w:rPr>
          <w:rFonts w:ascii="Times New Roman" w:hAnsi="Times New Roman"/>
          <w:b/>
          <w:sz w:val="24"/>
          <w:szCs w:val="24"/>
        </w:rPr>
        <w:t>.</w:t>
      </w:r>
    </w:p>
    <w:p w:rsidR="007B31DC" w:rsidRDefault="007B31DC" w:rsidP="007B31DC">
      <w:pPr>
        <w:spacing w:after="0" w:line="240" w:lineRule="auto"/>
        <w:ind w:left="-851" w:right="-284" w:firstLine="567"/>
        <w:jc w:val="center"/>
        <w:rPr>
          <w:rFonts w:ascii="Times New Roman" w:hAnsi="Times New Roman"/>
          <w:b/>
          <w:sz w:val="24"/>
          <w:szCs w:val="24"/>
        </w:rPr>
      </w:pPr>
      <w:r>
        <w:rPr>
          <w:rFonts w:ascii="Times New Roman" w:hAnsi="Times New Roman"/>
          <w:b/>
          <w:sz w:val="24"/>
          <w:szCs w:val="24"/>
        </w:rPr>
        <w:t>Максимальное количество баллов – 20 (10 показателей).</w:t>
      </w:r>
    </w:p>
    <w:p w:rsidR="007B31DC" w:rsidRDefault="007B31DC" w:rsidP="007B31DC">
      <w:pPr>
        <w:spacing w:after="0" w:line="240" w:lineRule="auto"/>
        <w:ind w:left="-851" w:right="-284" w:firstLine="567"/>
        <w:jc w:val="center"/>
        <w:rPr>
          <w:rFonts w:ascii="Times New Roman" w:hAnsi="Times New Roman"/>
          <w:b/>
          <w:sz w:val="24"/>
          <w:szCs w:val="24"/>
        </w:rPr>
      </w:pPr>
      <w:r>
        <w:rPr>
          <w:rFonts w:ascii="Times New Roman" w:hAnsi="Times New Roman"/>
          <w:b/>
          <w:sz w:val="24"/>
          <w:szCs w:val="24"/>
        </w:rPr>
        <w:t>По каждому показателю – от 0 до 2 баллов.</w:t>
      </w:r>
    </w:p>
    <w:p w:rsidR="007B31DC" w:rsidRPr="00AD0D8A" w:rsidRDefault="007B31DC" w:rsidP="007B31DC">
      <w:pPr>
        <w:spacing w:after="0" w:line="240" w:lineRule="auto"/>
        <w:ind w:left="-851" w:right="-284" w:firstLine="567"/>
        <w:jc w:val="center"/>
        <w:rPr>
          <w:rFonts w:ascii="Times New Roman" w:hAnsi="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378"/>
        <w:gridCol w:w="1134"/>
      </w:tblGrid>
      <w:tr w:rsidR="007B31DC" w:rsidRPr="009C7090" w:rsidTr="00142644">
        <w:tc>
          <w:tcPr>
            <w:tcW w:w="2411" w:type="dxa"/>
          </w:tcPr>
          <w:p w:rsidR="007B31DC" w:rsidRDefault="007B31DC" w:rsidP="00142644">
            <w:pPr>
              <w:spacing w:after="0" w:line="240" w:lineRule="auto"/>
              <w:jc w:val="center"/>
              <w:outlineLvl w:val="2"/>
              <w:rPr>
                <w:rFonts w:ascii="Times New Roman" w:hAnsi="Times New Roman"/>
                <w:b/>
              </w:rPr>
            </w:pPr>
            <w:r w:rsidRPr="009C7090">
              <w:rPr>
                <w:rFonts w:ascii="Times New Roman" w:hAnsi="Times New Roman"/>
                <w:b/>
              </w:rPr>
              <w:t>КРИТЕРИЙ 1</w:t>
            </w:r>
          </w:p>
          <w:p w:rsidR="007B31DC" w:rsidRPr="009C7090" w:rsidRDefault="007B31DC" w:rsidP="00142644">
            <w:pPr>
              <w:spacing w:after="0" w:line="240" w:lineRule="auto"/>
              <w:jc w:val="center"/>
              <w:outlineLvl w:val="2"/>
              <w:rPr>
                <w:rFonts w:ascii="Times New Roman" w:hAnsi="Times New Roman"/>
                <w:b/>
              </w:rPr>
            </w:pPr>
          </w:p>
        </w:tc>
        <w:tc>
          <w:tcPr>
            <w:tcW w:w="6378" w:type="dxa"/>
          </w:tcPr>
          <w:p w:rsidR="007B31DC" w:rsidRPr="009C7090" w:rsidRDefault="007B31DC" w:rsidP="00142644">
            <w:pPr>
              <w:spacing w:after="0" w:line="240" w:lineRule="auto"/>
              <w:jc w:val="center"/>
              <w:outlineLvl w:val="2"/>
              <w:rPr>
                <w:rFonts w:ascii="Times New Roman" w:hAnsi="Times New Roman"/>
                <w:b/>
              </w:rPr>
            </w:pPr>
            <w:r w:rsidRPr="009C7090">
              <w:rPr>
                <w:rFonts w:ascii="Times New Roman" w:hAnsi="Times New Roman"/>
                <w:b/>
              </w:rPr>
              <w:t>ПОКАЗАТЕЛИ</w:t>
            </w:r>
          </w:p>
        </w:tc>
        <w:tc>
          <w:tcPr>
            <w:tcW w:w="1134" w:type="dxa"/>
          </w:tcPr>
          <w:p w:rsidR="007B31DC" w:rsidRPr="009C7090" w:rsidRDefault="007B31DC" w:rsidP="00142644">
            <w:pPr>
              <w:spacing w:after="0" w:line="240" w:lineRule="auto"/>
              <w:jc w:val="center"/>
              <w:outlineLvl w:val="2"/>
              <w:rPr>
                <w:rFonts w:ascii="Times New Roman" w:hAnsi="Times New Roman"/>
                <w:b/>
              </w:rPr>
            </w:pPr>
            <w:r w:rsidRPr="009C7090">
              <w:rPr>
                <w:rFonts w:ascii="Times New Roman" w:hAnsi="Times New Roman"/>
                <w:b/>
              </w:rPr>
              <w:t>БАЛЛЫ</w:t>
            </w:r>
          </w:p>
        </w:tc>
      </w:tr>
      <w:tr w:rsidR="007B31DC" w:rsidRPr="009C7090" w:rsidTr="00142644">
        <w:trPr>
          <w:trHeight w:val="76"/>
        </w:trPr>
        <w:tc>
          <w:tcPr>
            <w:tcW w:w="2411" w:type="dxa"/>
            <w:vMerge w:val="restart"/>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b/>
              </w:rPr>
              <w:lastRenderedPageBreak/>
              <w:t>Информационная грамотность</w:t>
            </w: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корректность использования учебного содержания (понятийный аппарат, фактический и событийный материал) в области учебного предмета и финансовой грамотности;</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6"/>
        </w:trPr>
        <w:tc>
          <w:tcPr>
            <w:tcW w:w="2411" w:type="dxa"/>
            <w:vMerge/>
          </w:tcPr>
          <w:p w:rsidR="007B31DC" w:rsidRPr="009C7090" w:rsidRDefault="007B31DC" w:rsidP="00142644">
            <w:pPr>
              <w:spacing w:after="0" w:line="24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точность понимания символики, условных обозначений и иллюстративного материала с точки зрения научности и финансовой грамотности;</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6"/>
        </w:trPr>
        <w:tc>
          <w:tcPr>
            <w:tcW w:w="2411" w:type="dxa"/>
            <w:vMerge/>
          </w:tcPr>
          <w:p w:rsidR="007B31DC" w:rsidRPr="009C7090" w:rsidRDefault="007B31DC" w:rsidP="00142644">
            <w:pPr>
              <w:spacing w:after="0" w:line="24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доступность (выбор оптимального уровня сложности) материала и способа изложения для учащихся (учет возрастных особенностей);</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6"/>
        </w:trPr>
        <w:tc>
          <w:tcPr>
            <w:tcW w:w="2411" w:type="dxa"/>
            <w:vMerge/>
          </w:tcPr>
          <w:p w:rsidR="007B31DC" w:rsidRPr="009C7090" w:rsidRDefault="007B31DC" w:rsidP="00142644">
            <w:pPr>
              <w:spacing w:after="0" w:line="24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использование вопросов и заданий для проверки усвоения учащимися содержания (определение понятий, знание событий и фактов, представления о личностях и т.п.);</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6"/>
        </w:trPr>
        <w:tc>
          <w:tcPr>
            <w:tcW w:w="2411" w:type="dxa"/>
            <w:vMerge/>
          </w:tcPr>
          <w:p w:rsidR="007B31DC" w:rsidRPr="009C7090" w:rsidRDefault="007B31DC" w:rsidP="00142644">
            <w:pPr>
              <w:spacing w:after="0" w:line="24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использование вопросов разных видов в ходе занятия (информационные, проблемные, рефлексивные и т.п.);</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6"/>
        </w:trPr>
        <w:tc>
          <w:tcPr>
            <w:tcW w:w="2411" w:type="dxa"/>
            <w:vMerge/>
          </w:tcPr>
          <w:p w:rsidR="007B31DC" w:rsidRPr="009C7090" w:rsidRDefault="007B31DC" w:rsidP="00142644">
            <w:pPr>
              <w:spacing w:after="0" w:line="24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использование в процессе преподавания разных форм наглядности (ярких образов, иллюстрирующих примеров);</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569"/>
        </w:trPr>
        <w:tc>
          <w:tcPr>
            <w:tcW w:w="2411" w:type="dxa"/>
            <w:vMerge/>
          </w:tcPr>
          <w:p w:rsidR="007B31DC" w:rsidRPr="009C7090"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обращение внимание учащихся на вопросы финансовой грамотности в рамках изучения содержания учебной дисциплины;</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553"/>
        </w:trPr>
        <w:tc>
          <w:tcPr>
            <w:tcW w:w="2411" w:type="dxa"/>
            <w:vMerge/>
          </w:tcPr>
          <w:p w:rsidR="007B31DC" w:rsidRPr="009C7090"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проведение междисциплинарных и внутрикурсовых связей (опора на изученный материал в данном учебном курсе, известное из других школьных предметов или на социальный опыт);</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561"/>
        </w:trPr>
        <w:tc>
          <w:tcPr>
            <w:tcW w:w="2411" w:type="dxa"/>
            <w:vMerge/>
          </w:tcPr>
          <w:p w:rsidR="007B31DC" w:rsidRPr="009C7090"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наличие выводов и обобщений в представленной информации, направленной на развитие информационной грамотности;</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550"/>
        </w:trPr>
        <w:tc>
          <w:tcPr>
            <w:tcW w:w="2411" w:type="dxa"/>
            <w:vMerge/>
          </w:tcPr>
          <w:p w:rsidR="007B31DC" w:rsidRPr="009C7090"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разнообразие источников информации, используемых в ходе урока, с учетом их адекватности и надежности.</w:t>
            </w:r>
          </w:p>
        </w:tc>
        <w:tc>
          <w:tcPr>
            <w:tcW w:w="1134" w:type="dxa"/>
          </w:tcPr>
          <w:p w:rsidR="007B31DC" w:rsidRPr="009C7090" w:rsidRDefault="007B31DC" w:rsidP="00142644">
            <w:pPr>
              <w:spacing w:after="0" w:line="240" w:lineRule="auto"/>
              <w:outlineLvl w:val="2"/>
              <w:rPr>
                <w:rFonts w:ascii="Times New Roman" w:hAnsi="Times New Roman"/>
              </w:rPr>
            </w:pPr>
          </w:p>
        </w:tc>
      </w:tr>
    </w:tbl>
    <w:p w:rsidR="007B31DC" w:rsidRDefault="007B31DC" w:rsidP="007B31DC">
      <w:pPr>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ИТОГО БАЛЛОВ - </w:t>
      </w:r>
    </w:p>
    <w:p w:rsidR="007B31DC" w:rsidRDefault="007B31DC" w:rsidP="007B31DC">
      <w:pPr>
        <w:ind w:firstLine="851"/>
        <w:jc w:val="both"/>
        <w:rPr>
          <w:rFonts w:ascii="Times New Roman" w:hAnsi="Times New Roman"/>
          <w:sz w:val="24"/>
          <w:szCs w:val="24"/>
        </w:rPr>
      </w:pPr>
    </w:p>
    <w:p w:rsidR="007B31DC" w:rsidRDefault="007B31DC" w:rsidP="007B31DC">
      <w:pPr>
        <w:spacing w:after="0" w:line="240" w:lineRule="auto"/>
        <w:ind w:left="-851" w:right="-284" w:firstLine="567"/>
        <w:jc w:val="center"/>
        <w:rPr>
          <w:rFonts w:ascii="Times New Roman" w:hAnsi="Times New Roman"/>
          <w:b/>
          <w:sz w:val="24"/>
          <w:szCs w:val="24"/>
        </w:rPr>
      </w:pPr>
      <w:r w:rsidRPr="00AD0D8A">
        <w:rPr>
          <w:rFonts w:ascii="Times New Roman" w:hAnsi="Times New Roman"/>
          <w:b/>
          <w:sz w:val="24"/>
          <w:szCs w:val="24"/>
        </w:rPr>
        <w:t>КРИТЕРИЙ</w:t>
      </w:r>
      <w:r>
        <w:rPr>
          <w:rFonts w:ascii="Times New Roman" w:hAnsi="Times New Roman"/>
          <w:b/>
          <w:sz w:val="24"/>
          <w:szCs w:val="24"/>
        </w:rPr>
        <w:t xml:space="preserve"> 2. У</w:t>
      </w:r>
      <w:r w:rsidRPr="00D63676">
        <w:rPr>
          <w:rFonts w:ascii="Times New Roman" w:hAnsi="Times New Roman"/>
          <w:b/>
          <w:sz w:val="24"/>
          <w:szCs w:val="24"/>
        </w:rPr>
        <w:t>мени</w:t>
      </w:r>
      <w:r>
        <w:rPr>
          <w:rFonts w:ascii="Times New Roman" w:hAnsi="Times New Roman"/>
          <w:b/>
          <w:sz w:val="24"/>
          <w:szCs w:val="24"/>
        </w:rPr>
        <w:t>я</w:t>
      </w:r>
      <w:r w:rsidRPr="00D63676">
        <w:rPr>
          <w:rFonts w:ascii="Times New Roman" w:hAnsi="Times New Roman"/>
          <w:b/>
          <w:sz w:val="24"/>
          <w:szCs w:val="24"/>
        </w:rPr>
        <w:t xml:space="preserve"> и навык</w:t>
      </w:r>
      <w:r>
        <w:rPr>
          <w:rFonts w:ascii="Times New Roman" w:hAnsi="Times New Roman"/>
          <w:b/>
          <w:sz w:val="24"/>
          <w:szCs w:val="24"/>
        </w:rPr>
        <w:t>и</w:t>
      </w:r>
      <w:r w:rsidRPr="00D63676">
        <w:rPr>
          <w:rFonts w:ascii="Times New Roman" w:hAnsi="Times New Roman"/>
          <w:b/>
          <w:sz w:val="24"/>
          <w:szCs w:val="24"/>
        </w:rPr>
        <w:t xml:space="preserve"> в области финансовой грамотности.</w:t>
      </w:r>
    </w:p>
    <w:p w:rsidR="007B31DC" w:rsidRDefault="007B31DC" w:rsidP="007B31DC">
      <w:pPr>
        <w:spacing w:after="0" w:line="240" w:lineRule="auto"/>
        <w:ind w:left="-851" w:right="-284" w:firstLine="567"/>
        <w:jc w:val="center"/>
        <w:rPr>
          <w:rFonts w:ascii="Times New Roman" w:hAnsi="Times New Roman"/>
          <w:b/>
          <w:sz w:val="24"/>
          <w:szCs w:val="24"/>
        </w:rPr>
      </w:pPr>
      <w:r>
        <w:rPr>
          <w:rFonts w:ascii="Times New Roman" w:hAnsi="Times New Roman"/>
          <w:b/>
          <w:sz w:val="24"/>
          <w:szCs w:val="24"/>
        </w:rPr>
        <w:t>Максимальное количество баллов – 30 (15 показателей).</w:t>
      </w:r>
    </w:p>
    <w:p w:rsidR="007B31DC" w:rsidRDefault="007B31DC" w:rsidP="007B31DC">
      <w:pPr>
        <w:spacing w:after="0" w:line="240" w:lineRule="auto"/>
        <w:ind w:left="-851" w:right="-284" w:firstLine="567"/>
        <w:jc w:val="center"/>
        <w:rPr>
          <w:rFonts w:ascii="Times New Roman" w:hAnsi="Times New Roman"/>
          <w:b/>
          <w:sz w:val="24"/>
          <w:szCs w:val="24"/>
        </w:rPr>
      </w:pPr>
      <w:r>
        <w:rPr>
          <w:rFonts w:ascii="Times New Roman" w:hAnsi="Times New Roman"/>
          <w:b/>
          <w:sz w:val="24"/>
          <w:szCs w:val="24"/>
        </w:rPr>
        <w:t>По каждому показателю – от 0 до 2 баллов.</w:t>
      </w:r>
    </w:p>
    <w:p w:rsidR="007B31DC" w:rsidRPr="00AD0D8A" w:rsidRDefault="007B31DC" w:rsidP="007B31DC">
      <w:pPr>
        <w:spacing w:after="0" w:line="240" w:lineRule="auto"/>
        <w:ind w:left="-851" w:right="-284" w:firstLine="567"/>
        <w:jc w:val="center"/>
        <w:rPr>
          <w:rFonts w:ascii="Times New Roman" w:hAnsi="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378"/>
        <w:gridCol w:w="1134"/>
      </w:tblGrid>
      <w:tr w:rsidR="007B31DC" w:rsidRPr="009C7090" w:rsidTr="00142644">
        <w:trPr>
          <w:trHeight w:val="168"/>
        </w:trPr>
        <w:tc>
          <w:tcPr>
            <w:tcW w:w="2411" w:type="dxa"/>
          </w:tcPr>
          <w:p w:rsidR="007B31DC" w:rsidRDefault="007B31DC" w:rsidP="00142644">
            <w:pPr>
              <w:spacing w:after="0" w:line="240" w:lineRule="auto"/>
              <w:jc w:val="center"/>
              <w:outlineLvl w:val="2"/>
              <w:rPr>
                <w:rFonts w:ascii="Times New Roman" w:hAnsi="Times New Roman"/>
                <w:b/>
              </w:rPr>
            </w:pPr>
            <w:r w:rsidRPr="009C7090">
              <w:rPr>
                <w:rFonts w:ascii="Times New Roman" w:hAnsi="Times New Roman"/>
                <w:b/>
              </w:rPr>
              <w:t>КРИТЕРИЙ 2</w:t>
            </w:r>
          </w:p>
          <w:p w:rsidR="007B31DC" w:rsidRPr="009C7090" w:rsidRDefault="007B31DC" w:rsidP="00142644">
            <w:pPr>
              <w:spacing w:after="0" w:line="240" w:lineRule="auto"/>
              <w:jc w:val="center"/>
              <w:outlineLvl w:val="2"/>
              <w:rPr>
                <w:rFonts w:ascii="Times New Roman" w:hAnsi="Times New Roman"/>
                <w:b/>
              </w:rPr>
            </w:pPr>
          </w:p>
        </w:tc>
        <w:tc>
          <w:tcPr>
            <w:tcW w:w="6378" w:type="dxa"/>
          </w:tcPr>
          <w:p w:rsidR="007B31DC" w:rsidRPr="009C7090" w:rsidRDefault="007B31DC" w:rsidP="00142644">
            <w:pPr>
              <w:spacing w:after="0" w:line="240" w:lineRule="auto"/>
              <w:jc w:val="center"/>
              <w:outlineLvl w:val="2"/>
              <w:rPr>
                <w:rFonts w:ascii="Times New Roman" w:hAnsi="Times New Roman"/>
                <w:b/>
              </w:rPr>
            </w:pPr>
            <w:r w:rsidRPr="009C7090">
              <w:rPr>
                <w:rFonts w:ascii="Times New Roman" w:hAnsi="Times New Roman"/>
                <w:b/>
              </w:rPr>
              <w:t>ПОКАЗАТЕЛИ</w:t>
            </w:r>
          </w:p>
        </w:tc>
        <w:tc>
          <w:tcPr>
            <w:tcW w:w="1134" w:type="dxa"/>
          </w:tcPr>
          <w:p w:rsidR="007B31DC" w:rsidRPr="009C7090" w:rsidRDefault="007B31DC" w:rsidP="00142644">
            <w:pPr>
              <w:spacing w:after="0" w:line="240" w:lineRule="auto"/>
              <w:jc w:val="center"/>
              <w:outlineLvl w:val="2"/>
              <w:rPr>
                <w:rFonts w:ascii="Times New Roman" w:hAnsi="Times New Roman"/>
                <w:b/>
              </w:rPr>
            </w:pPr>
            <w:r w:rsidRPr="009C7090">
              <w:rPr>
                <w:rFonts w:ascii="Times New Roman" w:hAnsi="Times New Roman"/>
                <w:b/>
              </w:rPr>
              <w:t>БАЛЛЫ</w:t>
            </w:r>
          </w:p>
        </w:tc>
      </w:tr>
      <w:tr w:rsidR="007B31DC" w:rsidRPr="009C7090" w:rsidTr="00142644">
        <w:trPr>
          <w:trHeight w:val="76"/>
        </w:trPr>
        <w:tc>
          <w:tcPr>
            <w:tcW w:w="2411" w:type="dxa"/>
            <w:vMerge w:val="restart"/>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b/>
              </w:rPr>
              <w:t>Умения и навыки в области финансовой грамотности.</w:t>
            </w: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использование разных способов работы с финансовой информацией (развитие умений анализировать текст документа, извлекать из него данные, переводить из одного формата в другой и т.п.);</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6"/>
        </w:trPr>
        <w:tc>
          <w:tcPr>
            <w:tcW w:w="2411" w:type="dxa"/>
            <w:vMerge/>
          </w:tcPr>
          <w:p w:rsidR="007B31DC" w:rsidRPr="009C7090" w:rsidRDefault="007B31DC" w:rsidP="00142644">
            <w:pPr>
              <w:spacing w:after="0" w:line="24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включение в занятие заданий на развитие умений учащихся формулировать вопросы;</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6"/>
        </w:trPr>
        <w:tc>
          <w:tcPr>
            <w:tcW w:w="2411" w:type="dxa"/>
            <w:vMerge/>
          </w:tcPr>
          <w:p w:rsidR="007B31DC" w:rsidRPr="009C7090" w:rsidRDefault="007B31DC" w:rsidP="00142644">
            <w:pPr>
              <w:spacing w:after="0" w:line="24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задания учащимся на развитие умений иллюстрировать собственные мысли примерами;</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6"/>
        </w:trPr>
        <w:tc>
          <w:tcPr>
            <w:tcW w:w="2411" w:type="dxa"/>
            <w:vMerge/>
          </w:tcPr>
          <w:p w:rsidR="007B31DC" w:rsidRPr="009C7090" w:rsidRDefault="007B31DC" w:rsidP="00142644">
            <w:pPr>
              <w:spacing w:after="0" w:line="24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решение творческих задач, возможности для самостоятельной работы и создание ситуаций успеха на уроке;</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6"/>
        </w:trPr>
        <w:tc>
          <w:tcPr>
            <w:tcW w:w="2411" w:type="dxa"/>
            <w:vMerge/>
          </w:tcPr>
          <w:p w:rsidR="007B31DC" w:rsidRPr="009C7090" w:rsidRDefault="007B31DC" w:rsidP="00142644">
            <w:pPr>
              <w:spacing w:after="0" w:line="24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формирование универсальных учебных действий разных видов;</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6"/>
        </w:trPr>
        <w:tc>
          <w:tcPr>
            <w:tcW w:w="2411" w:type="dxa"/>
            <w:vMerge/>
          </w:tcPr>
          <w:p w:rsidR="007B31DC" w:rsidRPr="009C7090" w:rsidRDefault="007B31DC" w:rsidP="00142644">
            <w:pPr>
              <w:spacing w:after="0" w:line="24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работа с понятийным аппаратом (терминологией), связанным с финансовой грамотностью;</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569"/>
        </w:trPr>
        <w:tc>
          <w:tcPr>
            <w:tcW w:w="2411" w:type="dxa"/>
            <w:vMerge/>
          </w:tcPr>
          <w:p w:rsidR="007B31DC" w:rsidRPr="009C7090"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создание учебных ситуаций для обсуждения и дискуссий с развитием умений учащихся формулировать аргументы или контраргументы по обсуждаемым вопросам;</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553"/>
        </w:trPr>
        <w:tc>
          <w:tcPr>
            <w:tcW w:w="2411" w:type="dxa"/>
            <w:vMerge/>
          </w:tcPr>
          <w:p w:rsidR="007B31DC" w:rsidRPr="009C7090"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использование вопросов и заданий на сравнение и сопоставление финансовой информации;</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561"/>
        </w:trPr>
        <w:tc>
          <w:tcPr>
            <w:tcW w:w="2411" w:type="dxa"/>
            <w:vMerge/>
          </w:tcPr>
          <w:p w:rsidR="007B31DC" w:rsidRPr="009C7090"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использование сравнительных подходов, формирование умения аргументировать свою позицию;</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5"/>
        </w:trPr>
        <w:tc>
          <w:tcPr>
            <w:tcW w:w="2411" w:type="dxa"/>
            <w:vMerge/>
          </w:tcPr>
          <w:p w:rsidR="007B31DC" w:rsidRPr="009C7090"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использование дискуссионных подходов и проектирования;</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3"/>
        </w:trPr>
        <w:tc>
          <w:tcPr>
            <w:tcW w:w="2411" w:type="dxa"/>
            <w:vMerge/>
          </w:tcPr>
          <w:p w:rsidR="007B31DC" w:rsidRPr="009C7090"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вовлечение учащихся в исследовательскую деятельность (выдвижение гипотез, сбор данных, поиск источников информации);</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3"/>
        </w:trPr>
        <w:tc>
          <w:tcPr>
            <w:tcW w:w="2411" w:type="dxa"/>
            <w:vMerge/>
          </w:tcPr>
          <w:p w:rsidR="007B31DC" w:rsidRPr="009C7090"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использование подходов, требующих от учащихся устанавливать коммуникацию и взаимодействовать для решения поставленной задачи;</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3"/>
        </w:trPr>
        <w:tc>
          <w:tcPr>
            <w:tcW w:w="2411" w:type="dxa"/>
            <w:vMerge/>
          </w:tcPr>
          <w:p w:rsidR="007B31DC" w:rsidRPr="009C7090"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навыки в информационно-коммуникационных технологиях (ИКТ), культура поведения в виртуальной среде и визуализации информации;</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3"/>
        </w:trPr>
        <w:tc>
          <w:tcPr>
            <w:tcW w:w="2411" w:type="dxa"/>
            <w:vMerge/>
          </w:tcPr>
          <w:p w:rsidR="007B31DC" w:rsidRPr="009C7090"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использование активных и интерактивных подходов для развития самостоятельности обучающихся (работа в группах, игровые ситуации и т.п.);</w:t>
            </w:r>
          </w:p>
        </w:tc>
        <w:tc>
          <w:tcPr>
            <w:tcW w:w="1134" w:type="dxa"/>
          </w:tcPr>
          <w:p w:rsidR="007B31DC" w:rsidRPr="009C7090" w:rsidRDefault="007B31DC" w:rsidP="00142644">
            <w:pPr>
              <w:spacing w:after="0" w:line="240" w:lineRule="auto"/>
              <w:outlineLvl w:val="2"/>
              <w:rPr>
                <w:rFonts w:ascii="Times New Roman" w:hAnsi="Times New Roman"/>
              </w:rPr>
            </w:pPr>
          </w:p>
        </w:tc>
      </w:tr>
      <w:tr w:rsidR="007B31DC" w:rsidRPr="009C7090" w:rsidTr="00142644">
        <w:trPr>
          <w:trHeight w:val="73"/>
        </w:trPr>
        <w:tc>
          <w:tcPr>
            <w:tcW w:w="2411" w:type="dxa"/>
            <w:vMerge/>
          </w:tcPr>
          <w:p w:rsidR="007B31DC" w:rsidRPr="009C7090"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9C7090" w:rsidRDefault="007B31DC" w:rsidP="00142644">
            <w:pPr>
              <w:spacing w:after="0" w:line="240" w:lineRule="auto"/>
              <w:outlineLvl w:val="2"/>
              <w:rPr>
                <w:rFonts w:ascii="Times New Roman" w:hAnsi="Times New Roman"/>
              </w:rPr>
            </w:pPr>
            <w:r w:rsidRPr="009C7090">
              <w:rPr>
                <w:rFonts w:ascii="Times New Roman" w:hAnsi="Times New Roman"/>
              </w:rPr>
              <w:t>- опора в преподавании на социальный опыт учащихся и обсуждение жизненных ситуаций.</w:t>
            </w:r>
          </w:p>
        </w:tc>
        <w:tc>
          <w:tcPr>
            <w:tcW w:w="1134" w:type="dxa"/>
          </w:tcPr>
          <w:p w:rsidR="007B31DC" w:rsidRPr="009C7090" w:rsidRDefault="007B31DC" w:rsidP="00142644">
            <w:pPr>
              <w:spacing w:after="0" w:line="240" w:lineRule="auto"/>
              <w:outlineLvl w:val="2"/>
              <w:rPr>
                <w:rFonts w:ascii="Times New Roman" w:hAnsi="Times New Roman"/>
              </w:rPr>
            </w:pPr>
          </w:p>
        </w:tc>
      </w:tr>
    </w:tbl>
    <w:p w:rsidR="007B31DC" w:rsidRDefault="007B31DC" w:rsidP="007B31DC">
      <w:pPr>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ИТОГО БАЛЛОВ - </w:t>
      </w:r>
    </w:p>
    <w:p w:rsidR="007B31DC" w:rsidRDefault="007B31DC" w:rsidP="007B31DC">
      <w:pPr>
        <w:spacing w:after="0" w:line="240" w:lineRule="auto"/>
        <w:ind w:firstLine="567"/>
        <w:jc w:val="center"/>
        <w:outlineLvl w:val="2"/>
        <w:rPr>
          <w:rFonts w:ascii="Times New Roman" w:hAnsi="Times New Roman"/>
          <w:b/>
          <w:sz w:val="24"/>
          <w:szCs w:val="24"/>
        </w:rPr>
      </w:pPr>
    </w:p>
    <w:p w:rsidR="007B31DC" w:rsidRDefault="007B31DC" w:rsidP="007B31DC">
      <w:pPr>
        <w:spacing w:after="0" w:line="240" w:lineRule="auto"/>
        <w:ind w:left="-851" w:right="-284" w:firstLine="567"/>
        <w:jc w:val="center"/>
        <w:rPr>
          <w:rFonts w:ascii="Times New Roman" w:hAnsi="Times New Roman"/>
          <w:b/>
          <w:sz w:val="24"/>
          <w:szCs w:val="24"/>
        </w:rPr>
      </w:pPr>
      <w:r w:rsidRPr="00AD0D8A">
        <w:rPr>
          <w:rFonts w:ascii="Times New Roman" w:hAnsi="Times New Roman"/>
          <w:b/>
          <w:sz w:val="24"/>
          <w:szCs w:val="24"/>
        </w:rPr>
        <w:t>КРИТЕРИЙ</w:t>
      </w:r>
      <w:r>
        <w:rPr>
          <w:rFonts w:ascii="Times New Roman" w:hAnsi="Times New Roman"/>
          <w:b/>
          <w:sz w:val="24"/>
          <w:szCs w:val="24"/>
        </w:rPr>
        <w:t xml:space="preserve"> 3. Ценностные ориентиры в области финансовой грамотности.</w:t>
      </w:r>
    </w:p>
    <w:p w:rsidR="007B31DC" w:rsidRDefault="007B31DC" w:rsidP="007B31DC">
      <w:pPr>
        <w:spacing w:after="0" w:line="240" w:lineRule="auto"/>
        <w:ind w:left="-851" w:right="-284" w:firstLine="567"/>
        <w:jc w:val="center"/>
        <w:rPr>
          <w:rFonts w:ascii="Times New Roman" w:hAnsi="Times New Roman"/>
          <w:b/>
          <w:sz w:val="24"/>
          <w:szCs w:val="24"/>
        </w:rPr>
      </w:pPr>
      <w:r>
        <w:rPr>
          <w:rFonts w:ascii="Times New Roman" w:hAnsi="Times New Roman"/>
          <w:b/>
          <w:sz w:val="24"/>
          <w:szCs w:val="24"/>
        </w:rPr>
        <w:t>Максимальное количество баллов – 20 (10 показателей).</w:t>
      </w:r>
    </w:p>
    <w:p w:rsidR="007B31DC" w:rsidRDefault="007B31DC" w:rsidP="007B31DC">
      <w:pPr>
        <w:spacing w:after="0" w:line="240" w:lineRule="auto"/>
        <w:ind w:left="-851" w:right="-284" w:firstLine="567"/>
        <w:jc w:val="center"/>
        <w:rPr>
          <w:rFonts w:ascii="Times New Roman" w:hAnsi="Times New Roman"/>
          <w:b/>
          <w:sz w:val="24"/>
          <w:szCs w:val="24"/>
        </w:rPr>
      </w:pPr>
      <w:r>
        <w:rPr>
          <w:rFonts w:ascii="Times New Roman" w:hAnsi="Times New Roman"/>
          <w:b/>
          <w:sz w:val="24"/>
          <w:szCs w:val="24"/>
        </w:rPr>
        <w:t>По каждому показателю – от 0 до 2 баллов.</w:t>
      </w:r>
    </w:p>
    <w:p w:rsidR="007B31DC" w:rsidRPr="00AD0D8A" w:rsidRDefault="007B31DC" w:rsidP="007B31DC">
      <w:pPr>
        <w:spacing w:after="0" w:line="240" w:lineRule="auto"/>
        <w:ind w:left="-851" w:right="-284" w:firstLine="567"/>
        <w:jc w:val="center"/>
        <w:rPr>
          <w:rFonts w:ascii="Times New Roman" w:hAnsi="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378"/>
        <w:gridCol w:w="1134"/>
      </w:tblGrid>
      <w:tr w:rsidR="007B31DC" w:rsidRPr="00073DC7" w:rsidTr="00142644">
        <w:tc>
          <w:tcPr>
            <w:tcW w:w="2411" w:type="dxa"/>
          </w:tcPr>
          <w:p w:rsidR="007B31DC" w:rsidRPr="00073DC7" w:rsidRDefault="007B31DC" w:rsidP="00142644">
            <w:pPr>
              <w:spacing w:after="0" w:line="240" w:lineRule="auto"/>
              <w:jc w:val="center"/>
              <w:outlineLvl w:val="2"/>
              <w:rPr>
                <w:rFonts w:ascii="Times New Roman" w:hAnsi="Times New Roman"/>
                <w:b/>
              </w:rPr>
            </w:pPr>
            <w:r w:rsidRPr="00073DC7">
              <w:rPr>
                <w:rFonts w:ascii="Times New Roman" w:hAnsi="Times New Roman"/>
                <w:b/>
              </w:rPr>
              <w:t>КРИТЕРИЙ 3</w:t>
            </w:r>
          </w:p>
          <w:p w:rsidR="007B31DC" w:rsidRPr="00073DC7" w:rsidRDefault="007B31DC" w:rsidP="00142644">
            <w:pPr>
              <w:spacing w:after="0" w:line="240" w:lineRule="auto"/>
              <w:jc w:val="center"/>
              <w:outlineLvl w:val="2"/>
              <w:rPr>
                <w:rFonts w:ascii="Times New Roman" w:hAnsi="Times New Roman"/>
                <w:b/>
              </w:rPr>
            </w:pPr>
          </w:p>
        </w:tc>
        <w:tc>
          <w:tcPr>
            <w:tcW w:w="6378" w:type="dxa"/>
          </w:tcPr>
          <w:p w:rsidR="007B31DC" w:rsidRPr="00073DC7" w:rsidRDefault="007B31DC" w:rsidP="00142644">
            <w:pPr>
              <w:spacing w:after="0" w:line="240" w:lineRule="auto"/>
              <w:jc w:val="center"/>
              <w:outlineLvl w:val="2"/>
              <w:rPr>
                <w:rFonts w:ascii="Times New Roman" w:hAnsi="Times New Roman"/>
                <w:b/>
              </w:rPr>
            </w:pPr>
            <w:r w:rsidRPr="00073DC7">
              <w:rPr>
                <w:rFonts w:ascii="Times New Roman" w:hAnsi="Times New Roman"/>
                <w:b/>
              </w:rPr>
              <w:t>ПОКАЗАТЕЛИ</w:t>
            </w:r>
          </w:p>
        </w:tc>
        <w:tc>
          <w:tcPr>
            <w:tcW w:w="1134" w:type="dxa"/>
          </w:tcPr>
          <w:p w:rsidR="007B31DC" w:rsidRPr="00073DC7" w:rsidRDefault="007B31DC" w:rsidP="00142644">
            <w:pPr>
              <w:spacing w:after="0" w:line="240" w:lineRule="auto"/>
              <w:outlineLvl w:val="2"/>
              <w:rPr>
                <w:rFonts w:ascii="Times New Roman" w:hAnsi="Times New Roman"/>
                <w:b/>
              </w:rPr>
            </w:pPr>
            <w:r w:rsidRPr="00073DC7">
              <w:rPr>
                <w:rFonts w:ascii="Times New Roman" w:hAnsi="Times New Roman"/>
                <w:b/>
              </w:rPr>
              <w:t>БАЛЛЫ</w:t>
            </w:r>
          </w:p>
        </w:tc>
      </w:tr>
      <w:tr w:rsidR="007B31DC" w:rsidRPr="00073DC7" w:rsidTr="00142644">
        <w:trPr>
          <w:trHeight w:val="76"/>
        </w:trPr>
        <w:tc>
          <w:tcPr>
            <w:tcW w:w="2411" w:type="dxa"/>
            <w:vMerge w:val="restart"/>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b/>
              </w:rPr>
              <w:t>Ценностные ориентиры в области финансовой грамотности</w:t>
            </w: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создание ситуаций, требующих занимать собственную позицию и высказывать собственную точку зрения в вопросах финансовых отношений;</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поддержка толерантного отношения к различным мнениям и культурным особенностям при рассмотрении экономических процессов;</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обращение внимания на важность ценностных ориентиров и мировоззренческих принципов правовой направленности;</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создание ситуаций для обсуждения и принятия общих ценностей в области финансовой грамотности;</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поддержка культуры активного и безопасного финансового поведения в современном мире;</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использование проблемных ситуаций, опора на интересы и потребности обучающихся (умение сформулировать или вывести на формулировку проблемы, опора на жизненный опыт учеников);</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569"/>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обращение внимание на индивидуальные запросы и интересы учащихся;</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553"/>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поддержка личной и групповой  ответственности при выполнении заданий;</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561"/>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уважение личного достоинства каждого ученика и доброжелательная атмосфера;</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828"/>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предоставление в образовательном процессе возможности для выбора и самоопределения учащихся в ситуациях, связанных с финансовой активностью.</w:t>
            </w:r>
          </w:p>
        </w:tc>
        <w:tc>
          <w:tcPr>
            <w:tcW w:w="1134" w:type="dxa"/>
          </w:tcPr>
          <w:p w:rsidR="007B31DC" w:rsidRPr="00073DC7" w:rsidRDefault="007B31DC" w:rsidP="00142644">
            <w:pPr>
              <w:spacing w:after="0" w:line="240" w:lineRule="auto"/>
              <w:outlineLvl w:val="2"/>
              <w:rPr>
                <w:rFonts w:ascii="Times New Roman" w:hAnsi="Times New Roman"/>
              </w:rPr>
            </w:pPr>
          </w:p>
        </w:tc>
      </w:tr>
    </w:tbl>
    <w:p w:rsidR="007B31DC" w:rsidRDefault="007B31DC" w:rsidP="007B31DC">
      <w:pPr>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ИТОГО БАЛЛОВ - </w:t>
      </w:r>
    </w:p>
    <w:p w:rsidR="007B31DC" w:rsidRDefault="007B31DC" w:rsidP="007B31DC">
      <w:pPr>
        <w:spacing w:after="0" w:line="240" w:lineRule="auto"/>
        <w:ind w:firstLine="567"/>
        <w:jc w:val="center"/>
        <w:outlineLvl w:val="2"/>
        <w:rPr>
          <w:rFonts w:ascii="Times New Roman" w:hAnsi="Times New Roman"/>
          <w:b/>
          <w:sz w:val="24"/>
          <w:szCs w:val="24"/>
        </w:rPr>
      </w:pPr>
    </w:p>
    <w:p w:rsidR="007B31DC" w:rsidRDefault="007B31DC" w:rsidP="007B31DC">
      <w:pPr>
        <w:spacing w:after="0" w:line="240" w:lineRule="auto"/>
        <w:ind w:left="-851" w:right="-284" w:firstLine="567"/>
        <w:jc w:val="center"/>
        <w:rPr>
          <w:rFonts w:ascii="Times New Roman" w:hAnsi="Times New Roman"/>
          <w:b/>
          <w:sz w:val="24"/>
          <w:szCs w:val="24"/>
        </w:rPr>
      </w:pPr>
      <w:r w:rsidRPr="00AD0D8A">
        <w:rPr>
          <w:rFonts w:ascii="Times New Roman" w:hAnsi="Times New Roman"/>
          <w:b/>
          <w:sz w:val="24"/>
          <w:szCs w:val="24"/>
        </w:rPr>
        <w:t>КРИТЕРИЙ</w:t>
      </w:r>
      <w:r>
        <w:rPr>
          <w:rFonts w:ascii="Times New Roman" w:hAnsi="Times New Roman"/>
          <w:b/>
          <w:sz w:val="24"/>
          <w:szCs w:val="24"/>
        </w:rPr>
        <w:t xml:space="preserve"> 4. </w:t>
      </w:r>
      <w:r w:rsidRPr="00A16D22">
        <w:rPr>
          <w:rFonts w:ascii="Times New Roman" w:hAnsi="Times New Roman"/>
          <w:b/>
          <w:sz w:val="24"/>
          <w:szCs w:val="24"/>
        </w:rPr>
        <w:t>Организационная культура</w:t>
      </w:r>
      <w:r>
        <w:rPr>
          <w:rFonts w:ascii="Times New Roman" w:hAnsi="Times New Roman"/>
          <w:b/>
          <w:sz w:val="24"/>
          <w:szCs w:val="24"/>
        </w:rPr>
        <w:t>.</w:t>
      </w:r>
    </w:p>
    <w:p w:rsidR="007B31DC" w:rsidRDefault="007B31DC" w:rsidP="007B31DC">
      <w:pPr>
        <w:spacing w:after="0" w:line="240" w:lineRule="auto"/>
        <w:ind w:left="-851" w:right="-284" w:firstLine="567"/>
        <w:jc w:val="center"/>
        <w:rPr>
          <w:rFonts w:ascii="Times New Roman" w:hAnsi="Times New Roman"/>
          <w:b/>
          <w:sz w:val="24"/>
          <w:szCs w:val="24"/>
        </w:rPr>
      </w:pPr>
      <w:r>
        <w:rPr>
          <w:rFonts w:ascii="Times New Roman" w:hAnsi="Times New Roman"/>
          <w:b/>
          <w:sz w:val="24"/>
          <w:szCs w:val="24"/>
        </w:rPr>
        <w:t>Максимальное количество баллов – 30 (15 показателей).</w:t>
      </w:r>
    </w:p>
    <w:p w:rsidR="007B31DC" w:rsidRDefault="007B31DC" w:rsidP="007B31DC">
      <w:pPr>
        <w:spacing w:after="0" w:line="240" w:lineRule="auto"/>
        <w:ind w:left="-851" w:right="-284" w:firstLine="567"/>
        <w:jc w:val="center"/>
        <w:rPr>
          <w:rFonts w:ascii="Times New Roman" w:hAnsi="Times New Roman"/>
          <w:b/>
          <w:sz w:val="24"/>
          <w:szCs w:val="24"/>
        </w:rPr>
      </w:pPr>
      <w:r>
        <w:rPr>
          <w:rFonts w:ascii="Times New Roman" w:hAnsi="Times New Roman"/>
          <w:b/>
          <w:sz w:val="24"/>
          <w:szCs w:val="24"/>
        </w:rPr>
        <w:lastRenderedPageBreak/>
        <w:t>По каждому показателю – от 0 до 2 баллов.</w:t>
      </w:r>
    </w:p>
    <w:p w:rsidR="007B31DC" w:rsidRPr="00AD0D8A" w:rsidRDefault="007B31DC" w:rsidP="007B31DC">
      <w:pPr>
        <w:spacing w:after="0" w:line="240" w:lineRule="auto"/>
        <w:ind w:left="-851" w:right="-284" w:firstLine="567"/>
        <w:jc w:val="center"/>
        <w:rPr>
          <w:rFonts w:ascii="Times New Roman" w:hAnsi="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378"/>
        <w:gridCol w:w="1134"/>
      </w:tblGrid>
      <w:tr w:rsidR="007B31DC" w:rsidRPr="00073DC7" w:rsidTr="00142644">
        <w:tc>
          <w:tcPr>
            <w:tcW w:w="2411" w:type="dxa"/>
          </w:tcPr>
          <w:p w:rsidR="007B31DC" w:rsidRDefault="007B31DC" w:rsidP="00142644">
            <w:pPr>
              <w:spacing w:after="0" w:line="240" w:lineRule="auto"/>
              <w:jc w:val="center"/>
              <w:outlineLvl w:val="2"/>
              <w:rPr>
                <w:rFonts w:ascii="Times New Roman" w:hAnsi="Times New Roman"/>
                <w:b/>
              </w:rPr>
            </w:pPr>
            <w:r w:rsidRPr="00073DC7">
              <w:rPr>
                <w:rFonts w:ascii="Times New Roman" w:hAnsi="Times New Roman"/>
                <w:b/>
              </w:rPr>
              <w:t>КРИТЕРИЙ 4</w:t>
            </w:r>
          </w:p>
          <w:p w:rsidR="007B31DC" w:rsidRPr="00073DC7" w:rsidRDefault="007B31DC" w:rsidP="00142644">
            <w:pPr>
              <w:spacing w:after="0" w:line="240" w:lineRule="auto"/>
              <w:jc w:val="center"/>
              <w:outlineLvl w:val="2"/>
              <w:rPr>
                <w:rFonts w:ascii="Times New Roman" w:hAnsi="Times New Roman"/>
                <w:b/>
              </w:rPr>
            </w:pPr>
          </w:p>
        </w:tc>
        <w:tc>
          <w:tcPr>
            <w:tcW w:w="6378" w:type="dxa"/>
          </w:tcPr>
          <w:p w:rsidR="007B31DC" w:rsidRPr="00073DC7" w:rsidRDefault="007B31DC" w:rsidP="00142644">
            <w:pPr>
              <w:spacing w:after="0" w:line="240" w:lineRule="auto"/>
              <w:jc w:val="center"/>
              <w:outlineLvl w:val="2"/>
              <w:rPr>
                <w:rFonts w:ascii="Times New Roman" w:hAnsi="Times New Roman"/>
                <w:b/>
              </w:rPr>
            </w:pPr>
            <w:r w:rsidRPr="00073DC7">
              <w:rPr>
                <w:rFonts w:ascii="Times New Roman" w:hAnsi="Times New Roman"/>
                <w:b/>
              </w:rPr>
              <w:t>ПОКАЗАТЕЛИ</w:t>
            </w:r>
          </w:p>
        </w:tc>
        <w:tc>
          <w:tcPr>
            <w:tcW w:w="1134" w:type="dxa"/>
          </w:tcPr>
          <w:p w:rsidR="007B31DC" w:rsidRPr="00073DC7" w:rsidRDefault="007B31DC" w:rsidP="00142644">
            <w:pPr>
              <w:spacing w:after="0" w:line="240" w:lineRule="auto"/>
              <w:jc w:val="center"/>
              <w:outlineLvl w:val="2"/>
              <w:rPr>
                <w:rFonts w:ascii="Times New Roman" w:hAnsi="Times New Roman"/>
                <w:b/>
              </w:rPr>
            </w:pPr>
            <w:r w:rsidRPr="00073DC7">
              <w:rPr>
                <w:rFonts w:ascii="Times New Roman" w:hAnsi="Times New Roman"/>
                <w:b/>
              </w:rPr>
              <w:t>БАЛЛЫ</w:t>
            </w:r>
          </w:p>
        </w:tc>
      </w:tr>
      <w:tr w:rsidR="007B31DC" w:rsidRPr="00073DC7" w:rsidTr="00142644">
        <w:trPr>
          <w:trHeight w:val="76"/>
        </w:trPr>
        <w:tc>
          <w:tcPr>
            <w:tcW w:w="2411" w:type="dxa"/>
            <w:vMerge w:val="restart"/>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b/>
              </w:rPr>
              <w:t>Организационная культура</w:t>
            </w: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наличие этапов планирования деятельности учителя и учащихся (в том числе и умение четко планировать урок или работу на определенном этапе урока);</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выстраивание целеполагания (грамотное определение целей, задач и ожидаемых результатов, их соотнесение с развитием финансовой грамотности);</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включение рефлексивного подхода в преподавание (различные способы проведения рефлексии);</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вовлечение учащихся в организацию занятия (через формулирование ожидаемых результатов занятия или темы занятия);</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наличие инструкций и пояснений для выполнения заданий, установление правил и процедур совместной работы;</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использование различных способов мотивации на занятии, позволяющих сформировать устойчивый интерес к вопросам финансовой грамотности;</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569"/>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открытость и объективность процедуры оценивания на уроке (наличие критериев оценки и их объяснение, возможность общего обсуждения);</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553"/>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доброжелательность и конструктивность оценивания, оценка различных элементов в комплексе и системе;</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561"/>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развивающий и дифференцированный характер оценки (опора на индивидуальные достижения);</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5"/>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использование различных форм оценивания (в том числе самооценки и взаимооценивания);</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3"/>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результативность занятий по разработанным учебно-методическим материалам (продуктивность и наличие образовательных эффектов);</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3"/>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разнообразие результатов (предметные, метапредметные, личностные);</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3"/>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корректность цитирования и оформления списка источников информации;</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3"/>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соотнесение полученных результатов с поставленными целями, задачами и ожиданиями (наличие количественных и качественных показателей достижения результата и проведение оценки результативности);</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3"/>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способность к конструктивной самооценке, самоанализу и рефлексии при написании отчета о проведении занятий с использованием учебно-методической разработки.</w:t>
            </w:r>
          </w:p>
        </w:tc>
        <w:tc>
          <w:tcPr>
            <w:tcW w:w="1134" w:type="dxa"/>
          </w:tcPr>
          <w:p w:rsidR="007B31DC" w:rsidRPr="00073DC7" w:rsidRDefault="007B31DC" w:rsidP="00142644">
            <w:pPr>
              <w:spacing w:after="0" w:line="240" w:lineRule="auto"/>
              <w:outlineLvl w:val="2"/>
              <w:rPr>
                <w:rFonts w:ascii="Times New Roman" w:hAnsi="Times New Roman"/>
              </w:rPr>
            </w:pPr>
          </w:p>
        </w:tc>
      </w:tr>
    </w:tbl>
    <w:p w:rsidR="007B31DC" w:rsidRDefault="007B31DC" w:rsidP="007B31DC">
      <w:pPr>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ИТОГО БАЛЛОВ - </w:t>
      </w:r>
    </w:p>
    <w:p w:rsidR="007B31DC" w:rsidRDefault="007B31DC" w:rsidP="007B31DC">
      <w:pPr>
        <w:spacing w:after="0" w:line="240" w:lineRule="auto"/>
        <w:ind w:firstLine="567"/>
        <w:jc w:val="center"/>
        <w:outlineLvl w:val="2"/>
        <w:rPr>
          <w:rFonts w:ascii="Times New Roman" w:hAnsi="Times New Roman"/>
          <w:b/>
          <w:sz w:val="24"/>
          <w:szCs w:val="24"/>
        </w:rPr>
      </w:pPr>
    </w:p>
    <w:p w:rsidR="007B31DC" w:rsidRDefault="007B31DC" w:rsidP="007B31DC">
      <w:pPr>
        <w:spacing w:after="0" w:line="240" w:lineRule="auto"/>
        <w:ind w:left="-851" w:right="-284" w:firstLine="567"/>
        <w:jc w:val="center"/>
        <w:rPr>
          <w:rFonts w:ascii="Times New Roman" w:hAnsi="Times New Roman"/>
          <w:b/>
          <w:sz w:val="24"/>
          <w:szCs w:val="24"/>
        </w:rPr>
      </w:pPr>
      <w:r w:rsidRPr="00AD0D8A">
        <w:rPr>
          <w:rFonts w:ascii="Times New Roman" w:hAnsi="Times New Roman"/>
          <w:b/>
          <w:sz w:val="24"/>
          <w:szCs w:val="24"/>
        </w:rPr>
        <w:t>КРИТЕРИЙ</w:t>
      </w:r>
      <w:r>
        <w:rPr>
          <w:rFonts w:ascii="Times New Roman" w:hAnsi="Times New Roman"/>
          <w:b/>
          <w:sz w:val="24"/>
          <w:szCs w:val="24"/>
        </w:rPr>
        <w:t xml:space="preserve"> 5. Иллюстративность подачи материала.</w:t>
      </w:r>
    </w:p>
    <w:p w:rsidR="007B31DC" w:rsidRDefault="007B31DC" w:rsidP="007B31DC">
      <w:pPr>
        <w:spacing w:after="0" w:line="240" w:lineRule="auto"/>
        <w:ind w:left="-851" w:right="-284" w:firstLine="567"/>
        <w:jc w:val="center"/>
        <w:rPr>
          <w:rFonts w:ascii="Times New Roman" w:hAnsi="Times New Roman"/>
          <w:b/>
          <w:sz w:val="24"/>
          <w:szCs w:val="24"/>
        </w:rPr>
      </w:pPr>
      <w:r>
        <w:rPr>
          <w:rFonts w:ascii="Times New Roman" w:hAnsi="Times New Roman"/>
          <w:b/>
          <w:sz w:val="24"/>
          <w:szCs w:val="24"/>
        </w:rPr>
        <w:t>Максимальное количество баллов – 20 (10 показателей).</w:t>
      </w:r>
    </w:p>
    <w:p w:rsidR="007B31DC" w:rsidRDefault="007B31DC" w:rsidP="007B31DC">
      <w:pPr>
        <w:spacing w:after="0" w:line="240" w:lineRule="auto"/>
        <w:ind w:left="-851" w:right="-284" w:firstLine="567"/>
        <w:jc w:val="center"/>
        <w:rPr>
          <w:rFonts w:ascii="Times New Roman" w:hAnsi="Times New Roman"/>
          <w:b/>
          <w:sz w:val="24"/>
          <w:szCs w:val="24"/>
        </w:rPr>
      </w:pPr>
      <w:r>
        <w:rPr>
          <w:rFonts w:ascii="Times New Roman" w:hAnsi="Times New Roman"/>
          <w:b/>
          <w:sz w:val="24"/>
          <w:szCs w:val="24"/>
        </w:rPr>
        <w:t>По каждому показателю – от 0 до 2 баллов.</w:t>
      </w:r>
    </w:p>
    <w:p w:rsidR="007B31DC" w:rsidRPr="00AD0D8A" w:rsidRDefault="007B31DC" w:rsidP="007B31DC">
      <w:pPr>
        <w:spacing w:after="0" w:line="240" w:lineRule="auto"/>
        <w:ind w:left="-851" w:right="-284" w:firstLine="567"/>
        <w:jc w:val="center"/>
        <w:rPr>
          <w:rFonts w:ascii="Times New Roman" w:hAnsi="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378"/>
        <w:gridCol w:w="1134"/>
      </w:tblGrid>
      <w:tr w:rsidR="007B31DC" w:rsidRPr="00073DC7" w:rsidTr="00142644">
        <w:tc>
          <w:tcPr>
            <w:tcW w:w="2411" w:type="dxa"/>
          </w:tcPr>
          <w:p w:rsidR="007B31DC" w:rsidRDefault="007B31DC" w:rsidP="00142644">
            <w:pPr>
              <w:spacing w:after="0" w:line="240" w:lineRule="auto"/>
              <w:jc w:val="center"/>
              <w:outlineLvl w:val="2"/>
              <w:rPr>
                <w:rFonts w:ascii="Times New Roman" w:hAnsi="Times New Roman"/>
                <w:b/>
              </w:rPr>
            </w:pPr>
            <w:r w:rsidRPr="00073DC7">
              <w:rPr>
                <w:rFonts w:ascii="Times New Roman" w:hAnsi="Times New Roman"/>
                <w:b/>
              </w:rPr>
              <w:t>КРИТЕРИЙ 5</w:t>
            </w:r>
          </w:p>
          <w:p w:rsidR="007B31DC" w:rsidRPr="00073DC7" w:rsidRDefault="007B31DC" w:rsidP="00142644">
            <w:pPr>
              <w:spacing w:after="0" w:line="240" w:lineRule="auto"/>
              <w:jc w:val="center"/>
              <w:outlineLvl w:val="2"/>
              <w:rPr>
                <w:rFonts w:ascii="Times New Roman" w:hAnsi="Times New Roman"/>
                <w:b/>
              </w:rPr>
            </w:pPr>
          </w:p>
        </w:tc>
        <w:tc>
          <w:tcPr>
            <w:tcW w:w="6378" w:type="dxa"/>
          </w:tcPr>
          <w:p w:rsidR="007B31DC" w:rsidRPr="00073DC7" w:rsidRDefault="007B31DC" w:rsidP="00142644">
            <w:pPr>
              <w:spacing w:after="0" w:line="240" w:lineRule="auto"/>
              <w:jc w:val="center"/>
              <w:outlineLvl w:val="2"/>
              <w:rPr>
                <w:rFonts w:ascii="Times New Roman" w:hAnsi="Times New Roman"/>
                <w:b/>
              </w:rPr>
            </w:pPr>
            <w:r w:rsidRPr="00073DC7">
              <w:rPr>
                <w:rFonts w:ascii="Times New Roman" w:hAnsi="Times New Roman"/>
                <w:b/>
              </w:rPr>
              <w:t>ПОКАЗАТЕЛИ</w:t>
            </w:r>
          </w:p>
        </w:tc>
        <w:tc>
          <w:tcPr>
            <w:tcW w:w="1134" w:type="dxa"/>
          </w:tcPr>
          <w:p w:rsidR="007B31DC" w:rsidRPr="00073DC7" w:rsidRDefault="007B31DC" w:rsidP="00142644">
            <w:pPr>
              <w:spacing w:after="0" w:line="240" w:lineRule="auto"/>
              <w:jc w:val="center"/>
              <w:outlineLvl w:val="2"/>
              <w:rPr>
                <w:rFonts w:ascii="Times New Roman" w:hAnsi="Times New Roman"/>
                <w:b/>
              </w:rPr>
            </w:pPr>
            <w:r w:rsidRPr="00073DC7">
              <w:rPr>
                <w:rFonts w:ascii="Times New Roman" w:hAnsi="Times New Roman"/>
                <w:b/>
              </w:rPr>
              <w:t>БАЛЛЫ</w:t>
            </w:r>
          </w:p>
        </w:tc>
      </w:tr>
      <w:tr w:rsidR="007B31DC" w:rsidRPr="00073DC7" w:rsidTr="00142644">
        <w:trPr>
          <w:trHeight w:val="76"/>
        </w:trPr>
        <w:tc>
          <w:tcPr>
            <w:tcW w:w="2411" w:type="dxa"/>
            <w:vMerge w:val="restart"/>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b/>
              </w:rPr>
              <w:t>Иллюстративность подачи материала</w:t>
            </w: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различное структурирование информации (представление информации в разных форматах – текстовом, графическом, рисуночном и т.п.);</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грамотные цветовые решения;</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структурирование, интерпретация, сравнение и обобщение информации;</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корректность обработки графики;</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соблюдение требований эргономики и здоровьесбережения;</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сбалансированность разных способов структурирования информации;</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346"/>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учет требований здоровьесбережения в дизайне;</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279"/>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логическая последовательность в размещении информации;</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561"/>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содержательное наполнение слайдов электронного сопровождения без дублирования материалов учебно-методической разработки;</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547"/>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удачное представление (иллюстрации, удобный дизайн и расположение материала).</w:t>
            </w:r>
          </w:p>
        </w:tc>
        <w:tc>
          <w:tcPr>
            <w:tcW w:w="1134" w:type="dxa"/>
          </w:tcPr>
          <w:p w:rsidR="007B31DC" w:rsidRPr="00073DC7" w:rsidRDefault="007B31DC" w:rsidP="00142644">
            <w:pPr>
              <w:spacing w:after="0" w:line="240" w:lineRule="auto"/>
              <w:outlineLvl w:val="2"/>
              <w:rPr>
                <w:rFonts w:ascii="Times New Roman" w:hAnsi="Times New Roman"/>
              </w:rPr>
            </w:pPr>
          </w:p>
        </w:tc>
      </w:tr>
    </w:tbl>
    <w:p w:rsidR="007B31DC" w:rsidRDefault="007B31DC" w:rsidP="007B31DC">
      <w:pPr>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ИТОГО БАЛЛОВ - </w:t>
      </w:r>
    </w:p>
    <w:p w:rsidR="007B31DC" w:rsidRDefault="007B31DC" w:rsidP="007B31DC">
      <w:pPr>
        <w:spacing w:after="0" w:line="240" w:lineRule="auto"/>
        <w:rPr>
          <w:rFonts w:ascii="Times New Roman" w:hAnsi="Times New Roman"/>
          <w:b/>
          <w:sz w:val="24"/>
          <w:szCs w:val="24"/>
        </w:rPr>
      </w:pPr>
      <w:r>
        <w:rPr>
          <w:rFonts w:ascii="Times New Roman" w:hAnsi="Times New Roman"/>
          <w:b/>
          <w:sz w:val="24"/>
          <w:szCs w:val="24"/>
        </w:rPr>
        <w:br w:type="page"/>
      </w:r>
    </w:p>
    <w:p w:rsidR="007B31DC" w:rsidRDefault="007B31DC" w:rsidP="007B31DC">
      <w:pPr>
        <w:spacing w:after="0" w:line="240" w:lineRule="auto"/>
        <w:ind w:left="-851" w:right="-284" w:firstLine="567"/>
        <w:jc w:val="center"/>
        <w:rPr>
          <w:rFonts w:ascii="Times New Roman" w:hAnsi="Times New Roman"/>
          <w:b/>
          <w:sz w:val="24"/>
          <w:szCs w:val="24"/>
        </w:rPr>
      </w:pPr>
      <w:r w:rsidRPr="00AD0D8A">
        <w:rPr>
          <w:rFonts w:ascii="Times New Roman" w:hAnsi="Times New Roman"/>
          <w:b/>
          <w:sz w:val="24"/>
          <w:szCs w:val="24"/>
        </w:rPr>
        <w:lastRenderedPageBreak/>
        <w:t>КРИТЕРИЙ</w:t>
      </w:r>
      <w:r>
        <w:rPr>
          <w:rFonts w:ascii="Times New Roman" w:hAnsi="Times New Roman"/>
          <w:b/>
          <w:sz w:val="24"/>
          <w:szCs w:val="24"/>
        </w:rPr>
        <w:t xml:space="preserve"> 6. Новизна, актуальность и творческий подход.</w:t>
      </w:r>
    </w:p>
    <w:p w:rsidR="007B31DC" w:rsidRDefault="007B31DC" w:rsidP="007B31DC">
      <w:pPr>
        <w:spacing w:after="0" w:line="240" w:lineRule="auto"/>
        <w:ind w:left="-851" w:right="-284" w:firstLine="567"/>
        <w:jc w:val="center"/>
        <w:rPr>
          <w:rFonts w:ascii="Times New Roman" w:hAnsi="Times New Roman"/>
          <w:b/>
          <w:sz w:val="24"/>
          <w:szCs w:val="24"/>
        </w:rPr>
      </w:pPr>
      <w:r>
        <w:rPr>
          <w:rFonts w:ascii="Times New Roman" w:hAnsi="Times New Roman"/>
          <w:b/>
          <w:sz w:val="24"/>
          <w:szCs w:val="24"/>
        </w:rPr>
        <w:t>Максимальное количество баллов – 20 (10 показателей).</w:t>
      </w:r>
    </w:p>
    <w:p w:rsidR="007B31DC" w:rsidRDefault="007B31DC" w:rsidP="007B31DC">
      <w:pPr>
        <w:spacing w:after="0" w:line="240" w:lineRule="auto"/>
        <w:ind w:left="-851" w:right="-284" w:firstLine="567"/>
        <w:jc w:val="center"/>
        <w:rPr>
          <w:rFonts w:ascii="Times New Roman" w:hAnsi="Times New Roman"/>
          <w:b/>
          <w:sz w:val="24"/>
          <w:szCs w:val="24"/>
        </w:rPr>
      </w:pPr>
      <w:r>
        <w:rPr>
          <w:rFonts w:ascii="Times New Roman" w:hAnsi="Times New Roman"/>
          <w:b/>
          <w:sz w:val="24"/>
          <w:szCs w:val="24"/>
        </w:rPr>
        <w:t>По каждому показателю – от 0 до 2 баллов.</w:t>
      </w:r>
    </w:p>
    <w:p w:rsidR="007B31DC" w:rsidRPr="00AD0D8A" w:rsidRDefault="007B31DC" w:rsidP="007B31DC">
      <w:pPr>
        <w:spacing w:after="0" w:line="240" w:lineRule="auto"/>
        <w:ind w:left="-851" w:right="-284" w:firstLine="567"/>
        <w:jc w:val="center"/>
        <w:rPr>
          <w:rFonts w:ascii="Times New Roman" w:hAnsi="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378"/>
        <w:gridCol w:w="1134"/>
      </w:tblGrid>
      <w:tr w:rsidR="007B31DC" w:rsidRPr="00073DC7" w:rsidTr="00142644">
        <w:tc>
          <w:tcPr>
            <w:tcW w:w="2411" w:type="dxa"/>
          </w:tcPr>
          <w:p w:rsidR="007B31DC" w:rsidRDefault="007B31DC" w:rsidP="00142644">
            <w:pPr>
              <w:spacing w:after="0" w:line="240" w:lineRule="auto"/>
              <w:jc w:val="center"/>
              <w:outlineLvl w:val="2"/>
              <w:rPr>
                <w:rFonts w:ascii="Times New Roman" w:hAnsi="Times New Roman"/>
                <w:b/>
              </w:rPr>
            </w:pPr>
            <w:r w:rsidRPr="00073DC7">
              <w:rPr>
                <w:rFonts w:ascii="Times New Roman" w:hAnsi="Times New Roman"/>
                <w:b/>
              </w:rPr>
              <w:t>КРИТЕРИЙ 6</w:t>
            </w:r>
          </w:p>
          <w:p w:rsidR="007B31DC" w:rsidRPr="00073DC7" w:rsidRDefault="007B31DC" w:rsidP="00142644">
            <w:pPr>
              <w:spacing w:after="0" w:line="240" w:lineRule="auto"/>
              <w:jc w:val="center"/>
              <w:outlineLvl w:val="2"/>
              <w:rPr>
                <w:rFonts w:ascii="Times New Roman" w:hAnsi="Times New Roman"/>
                <w:b/>
              </w:rPr>
            </w:pPr>
          </w:p>
        </w:tc>
        <w:tc>
          <w:tcPr>
            <w:tcW w:w="6378" w:type="dxa"/>
          </w:tcPr>
          <w:p w:rsidR="007B31DC" w:rsidRPr="00073DC7" w:rsidRDefault="007B31DC" w:rsidP="00142644">
            <w:pPr>
              <w:spacing w:after="0" w:line="240" w:lineRule="auto"/>
              <w:jc w:val="center"/>
              <w:outlineLvl w:val="2"/>
              <w:rPr>
                <w:rFonts w:ascii="Times New Roman" w:hAnsi="Times New Roman"/>
                <w:b/>
              </w:rPr>
            </w:pPr>
            <w:r w:rsidRPr="00073DC7">
              <w:rPr>
                <w:rFonts w:ascii="Times New Roman" w:hAnsi="Times New Roman"/>
                <w:b/>
              </w:rPr>
              <w:t>ПОКАЗАТЕЛИ</w:t>
            </w:r>
          </w:p>
        </w:tc>
        <w:tc>
          <w:tcPr>
            <w:tcW w:w="1134" w:type="dxa"/>
          </w:tcPr>
          <w:p w:rsidR="007B31DC" w:rsidRPr="00073DC7" w:rsidRDefault="007B31DC" w:rsidP="00142644">
            <w:pPr>
              <w:spacing w:after="0" w:line="240" w:lineRule="auto"/>
              <w:jc w:val="center"/>
              <w:outlineLvl w:val="2"/>
              <w:rPr>
                <w:rFonts w:ascii="Times New Roman" w:hAnsi="Times New Roman"/>
                <w:b/>
              </w:rPr>
            </w:pPr>
            <w:r w:rsidRPr="00073DC7">
              <w:rPr>
                <w:rFonts w:ascii="Times New Roman" w:hAnsi="Times New Roman"/>
                <w:b/>
              </w:rPr>
              <w:t>БАЛЛЫ</w:t>
            </w:r>
          </w:p>
        </w:tc>
      </w:tr>
      <w:tr w:rsidR="007B31DC" w:rsidRPr="00073DC7" w:rsidTr="00142644">
        <w:trPr>
          <w:trHeight w:val="76"/>
        </w:trPr>
        <w:tc>
          <w:tcPr>
            <w:tcW w:w="2411" w:type="dxa"/>
            <w:vMerge w:val="restart"/>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b/>
              </w:rPr>
              <w:t>Новизна, актуальность и творческий подход.</w:t>
            </w: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убедительность обоснования учителем актуальности и значимости данной разработки для развития финансовой грамотности учащихся;</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образовательная и методическая ценность учебно-методического материала;</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оригинальность педагогических подходов (отход от штампов и шаблонов);</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включение заданий на раскрытие творческого потенциала и самостоятельности учащихся;</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внесение изменений в практику преподавания в области финансовой грамотности;</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76"/>
        </w:trPr>
        <w:tc>
          <w:tcPr>
            <w:tcW w:w="2411" w:type="dxa"/>
            <w:vMerge/>
          </w:tcPr>
          <w:p w:rsidR="007B31DC" w:rsidRPr="00073DC7" w:rsidRDefault="007B31DC" w:rsidP="00142644">
            <w:pPr>
              <w:spacing w:after="0" w:line="24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умение осмыслить и переработать имеющийся опыт, способность удивить;</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569"/>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опора на потенциал личностного развития учащихся, самостоятельность и самореализацию;</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553"/>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умение видеть ключевую проблему и проектировать педагогическую деятельность в направлении ее решения;</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561"/>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осмысление перспектив собственного профессионального развития и потенциала транслирования методик и технологий преподавания;</w:t>
            </w:r>
          </w:p>
        </w:tc>
        <w:tc>
          <w:tcPr>
            <w:tcW w:w="1134" w:type="dxa"/>
          </w:tcPr>
          <w:p w:rsidR="007B31DC" w:rsidRPr="00073DC7" w:rsidRDefault="007B31DC" w:rsidP="00142644">
            <w:pPr>
              <w:spacing w:after="0" w:line="240" w:lineRule="auto"/>
              <w:outlineLvl w:val="2"/>
              <w:rPr>
                <w:rFonts w:ascii="Times New Roman" w:hAnsi="Times New Roman"/>
              </w:rPr>
            </w:pPr>
          </w:p>
        </w:tc>
      </w:tr>
      <w:tr w:rsidR="007B31DC" w:rsidRPr="00073DC7" w:rsidTr="00142644">
        <w:trPr>
          <w:trHeight w:val="541"/>
        </w:trPr>
        <w:tc>
          <w:tcPr>
            <w:tcW w:w="2411" w:type="dxa"/>
            <w:vMerge/>
          </w:tcPr>
          <w:p w:rsidR="007B31DC" w:rsidRPr="00073DC7" w:rsidRDefault="007B31DC" w:rsidP="00142644">
            <w:pPr>
              <w:spacing w:before="100" w:beforeAutospacing="1" w:after="100" w:afterAutospacing="1" w:line="480" w:lineRule="auto"/>
              <w:outlineLvl w:val="2"/>
              <w:rPr>
                <w:rFonts w:ascii="Times New Roman" w:hAnsi="Times New Roman"/>
              </w:rPr>
            </w:pPr>
          </w:p>
        </w:tc>
        <w:tc>
          <w:tcPr>
            <w:tcW w:w="6378" w:type="dxa"/>
          </w:tcPr>
          <w:p w:rsidR="007B31DC" w:rsidRPr="00073DC7" w:rsidRDefault="007B31DC" w:rsidP="00142644">
            <w:pPr>
              <w:spacing w:after="0" w:line="240" w:lineRule="auto"/>
              <w:outlineLvl w:val="2"/>
              <w:rPr>
                <w:rFonts w:ascii="Times New Roman" w:hAnsi="Times New Roman"/>
              </w:rPr>
            </w:pPr>
            <w:r w:rsidRPr="00073DC7">
              <w:rPr>
                <w:rFonts w:ascii="Times New Roman" w:hAnsi="Times New Roman"/>
              </w:rPr>
              <w:t>- проявление индивидуальности и нахождение нестандартных путей в решении педагогических задач.</w:t>
            </w:r>
          </w:p>
        </w:tc>
        <w:tc>
          <w:tcPr>
            <w:tcW w:w="1134" w:type="dxa"/>
          </w:tcPr>
          <w:p w:rsidR="007B31DC" w:rsidRPr="00073DC7" w:rsidRDefault="007B31DC" w:rsidP="00142644">
            <w:pPr>
              <w:spacing w:after="0" w:line="240" w:lineRule="auto"/>
              <w:outlineLvl w:val="2"/>
              <w:rPr>
                <w:rFonts w:ascii="Times New Roman" w:hAnsi="Times New Roman"/>
              </w:rPr>
            </w:pPr>
          </w:p>
        </w:tc>
      </w:tr>
    </w:tbl>
    <w:p w:rsidR="007B31DC" w:rsidRDefault="007B31DC" w:rsidP="007B31DC">
      <w:pPr>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ИТОГО БАЛЛОВ - </w:t>
      </w:r>
    </w:p>
    <w:p w:rsidR="007B31DC" w:rsidRDefault="007B31DC" w:rsidP="007B31DC">
      <w:pPr>
        <w:ind w:firstLine="851"/>
        <w:jc w:val="both"/>
        <w:rPr>
          <w:rFonts w:ascii="Times New Roman" w:hAnsi="Times New Roman"/>
          <w:sz w:val="24"/>
          <w:szCs w:val="24"/>
        </w:rPr>
      </w:pPr>
    </w:p>
    <w:p w:rsidR="007B31DC" w:rsidRDefault="007B31DC" w:rsidP="007B31DC">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7B31DC" w:rsidRDefault="007B31DC" w:rsidP="007B31DC">
      <w:pPr>
        <w:ind w:firstLine="567"/>
        <w:jc w:val="both"/>
        <w:rPr>
          <w:rFonts w:ascii="Times New Roman" w:hAnsi="Times New Roman"/>
          <w:b/>
          <w:color w:val="000000"/>
          <w:sz w:val="24"/>
          <w:szCs w:val="24"/>
        </w:rPr>
      </w:pPr>
      <w:r w:rsidRPr="00C744D1">
        <w:rPr>
          <w:rFonts w:ascii="Times New Roman" w:hAnsi="Times New Roman"/>
          <w:b/>
          <w:color w:val="000000"/>
          <w:sz w:val="24"/>
          <w:szCs w:val="24"/>
        </w:rPr>
        <w:lastRenderedPageBreak/>
        <w:t xml:space="preserve">Приложение </w:t>
      </w:r>
      <w:r>
        <w:rPr>
          <w:rFonts w:ascii="Times New Roman" w:hAnsi="Times New Roman"/>
          <w:b/>
          <w:color w:val="000000"/>
          <w:sz w:val="24"/>
          <w:szCs w:val="24"/>
        </w:rPr>
        <w:t>4.</w:t>
      </w:r>
      <w:r>
        <w:rPr>
          <w:rFonts w:ascii="Times New Roman" w:hAnsi="Times New Roman"/>
          <w:color w:val="000000"/>
          <w:sz w:val="24"/>
          <w:szCs w:val="24"/>
        </w:rPr>
        <w:t xml:space="preserve"> </w:t>
      </w:r>
      <w:r>
        <w:rPr>
          <w:rFonts w:ascii="Times New Roman" w:hAnsi="Times New Roman"/>
          <w:b/>
          <w:color w:val="000000"/>
          <w:sz w:val="24"/>
          <w:szCs w:val="24"/>
        </w:rPr>
        <w:t xml:space="preserve">Формат </w:t>
      </w:r>
      <w:r w:rsidRPr="00CC35A3">
        <w:rPr>
          <w:rFonts w:ascii="Times New Roman" w:hAnsi="Times New Roman"/>
          <w:b/>
          <w:color w:val="000000"/>
          <w:sz w:val="24"/>
          <w:szCs w:val="24"/>
        </w:rPr>
        <w:t>Итогово</w:t>
      </w:r>
      <w:r>
        <w:rPr>
          <w:rFonts w:ascii="Times New Roman" w:hAnsi="Times New Roman"/>
          <w:b/>
          <w:color w:val="000000"/>
          <w:sz w:val="24"/>
          <w:szCs w:val="24"/>
        </w:rPr>
        <w:t>го</w:t>
      </w:r>
      <w:r w:rsidRPr="00CC35A3">
        <w:rPr>
          <w:rFonts w:ascii="Times New Roman" w:hAnsi="Times New Roman"/>
          <w:b/>
          <w:color w:val="000000"/>
          <w:sz w:val="24"/>
          <w:szCs w:val="24"/>
        </w:rPr>
        <w:t xml:space="preserve"> протокол</w:t>
      </w:r>
      <w:r>
        <w:rPr>
          <w:rFonts w:ascii="Times New Roman" w:hAnsi="Times New Roman"/>
          <w:b/>
          <w:color w:val="000000"/>
          <w:sz w:val="24"/>
          <w:szCs w:val="24"/>
        </w:rPr>
        <w:t>а</w:t>
      </w:r>
      <w:r w:rsidRPr="00CC35A3">
        <w:rPr>
          <w:rFonts w:ascii="Times New Roman" w:hAnsi="Times New Roman"/>
          <w:b/>
          <w:color w:val="000000"/>
          <w:sz w:val="24"/>
          <w:szCs w:val="24"/>
        </w:rPr>
        <w:t xml:space="preserve"> заседания Конкурсной комиссии</w:t>
      </w:r>
    </w:p>
    <w:p w:rsidR="007B31DC" w:rsidRDefault="007B31DC" w:rsidP="007B31DC">
      <w:pPr>
        <w:ind w:firstLine="567"/>
        <w:jc w:val="center"/>
        <w:rPr>
          <w:rFonts w:ascii="Times New Roman" w:hAnsi="Times New Roman"/>
          <w:b/>
          <w:color w:val="000000"/>
          <w:sz w:val="24"/>
          <w:szCs w:val="24"/>
        </w:rPr>
      </w:pPr>
    </w:p>
    <w:p w:rsidR="007B31DC" w:rsidRPr="00977F72" w:rsidRDefault="007B31DC" w:rsidP="007B31DC">
      <w:pPr>
        <w:ind w:firstLine="567"/>
        <w:jc w:val="center"/>
        <w:rPr>
          <w:rFonts w:ascii="Times New Roman" w:hAnsi="Times New Roman"/>
          <w:b/>
          <w:color w:val="000000"/>
          <w:sz w:val="24"/>
          <w:szCs w:val="24"/>
        </w:rPr>
      </w:pPr>
      <w:r>
        <w:rPr>
          <w:rFonts w:ascii="Times New Roman" w:hAnsi="Times New Roman"/>
          <w:b/>
          <w:color w:val="000000"/>
          <w:sz w:val="24"/>
          <w:szCs w:val="24"/>
        </w:rPr>
        <w:t>Итоговый протокол заседания Конкурсной комиссии</w:t>
      </w:r>
    </w:p>
    <w:p w:rsidR="007B31DC" w:rsidRDefault="007B31DC" w:rsidP="007B31DC">
      <w:pPr>
        <w:ind w:firstLine="567"/>
        <w:jc w:val="both"/>
        <w:rPr>
          <w:rFonts w:ascii="Times New Roman" w:hAnsi="Times New Roman"/>
          <w:color w:val="000000"/>
          <w:sz w:val="24"/>
          <w:szCs w:val="24"/>
        </w:rPr>
      </w:pPr>
      <w:r>
        <w:rPr>
          <w:rFonts w:ascii="Times New Roman" w:hAnsi="Times New Roman"/>
          <w:color w:val="000000"/>
          <w:sz w:val="24"/>
          <w:szCs w:val="24"/>
        </w:rPr>
        <w:t>Дата заседания: ___________________________________________________________</w:t>
      </w:r>
    </w:p>
    <w:p w:rsidR="007B31DC" w:rsidRDefault="007B31DC" w:rsidP="007B31DC">
      <w:pPr>
        <w:ind w:firstLine="567"/>
        <w:jc w:val="both"/>
        <w:rPr>
          <w:rFonts w:ascii="Times New Roman" w:hAnsi="Times New Roman"/>
          <w:color w:val="000000"/>
          <w:sz w:val="24"/>
          <w:szCs w:val="24"/>
        </w:rPr>
      </w:pPr>
      <w:r>
        <w:rPr>
          <w:rFonts w:ascii="Times New Roman" w:hAnsi="Times New Roman"/>
          <w:color w:val="000000"/>
          <w:sz w:val="24"/>
          <w:szCs w:val="24"/>
        </w:rPr>
        <w:t>Состав участников: ________________________________________________________</w:t>
      </w:r>
    </w:p>
    <w:p w:rsidR="007B31DC" w:rsidRPr="00C34467" w:rsidRDefault="007B31DC" w:rsidP="007B31DC">
      <w:pPr>
        <w:ind w:firstLine="567"/>
        <w:jc w:val="both"/>
        <w:rPr>
          <w:rFonts w:ascii="Times New Roman" w:hAnsi="Times New Roman"/>
          <w:color w:val="000000"/>
          <w:sz w:val="24"/>
          <w:szCs w:val="24"/>
          <w:u w:val="single"/>
        </w:rPr>
      </w:pPr>
      <w:r>
        <w:rPr>
          <w:rFonts w:ascii="Times New Roman" w:hAnsi="Times New Roman"/>
          <w:color w:val="000000"/>
          <w:sz w:val="24"/>
          <w:szCs w:val="24"/>
        </w:rPr>
        <w:t xml:space="preserve">Тема обсуждения: </w:t>
      </w:r>
      <w:r>
        <w:rPr>
          <w:rFonts w:ascii="Times New Roman" w:hAnsi="Times New Roman"/>
          <w:color w:val="000000"/>
          <w:sz w:val="24"/>
          <w:szCs w:val="24"/>
          <w:u w:val="single"/>
        </w:rPr>
        <w:t>Подведение итогов Конкурса учебно-педагогических разработок учителей и определение 30 работ, победивших в Конкурсе.</w:t>
      </w:r>
    </w:p>
    <w:p w:rsidR="007B31DC" w:rsidRDefault="007B31DC" w:rsidP="007B31DC">
      <w:pPr>
        <w:ind w:firstLine="567"/>
        <w:jc w:val="both"/>
        <w:rPr>
          <w:rFonts w:ascii="Times New Roman" w:hAnsi="Times New Roman"/>
          <w:color w:val="000000"/>
          <w:sz w:val="24"/>
          <w:szCs w:val="24"/>
        </w:rPr>
      </w:pPr>
      <w:r>
        <w:rPr>
          <w:rFonts w:ascii="Times New Roman" w:hAnsi="Times New Roman"/>
          <w:color w:val="000000"/>
          <w:sz w:val="24"/>
          <w:szCs w:val="24"/>
        </w:rPr>
        <w:t xml:space="preserve">Выступили: </w:t>
      </w:r>
    </w:p>
    <w:p w:rsidR="007B31DC" w:rsidRDefault="007B31DC" w:rsidP="007B31DC">
      <w:pPr>
        <w:ind w:firstLine="567"/>
        <w:jc w:val="both"/>
        <w:rPr>
          <w:rFonts w:ascii="Times New Roman" w:hAnsi="Times New Roman"/>
          <w:color w:val="000000"/>
          <w:sz w:val="24"/>
          <w:szCs w:val="24"/>
        </w:rPr>
      </w:pPr>
      <w:r>
        <w:rPr>
          <w:rFonts w:ascii="Times New Roman" w:hAnsi="Times New Roman"/>
          <w:color w:val="000000"/>
          <w:sz w:val="24"/>
          <w:szCs w:val="24"/>
        </w:rPr>
        <w:t xml:space="preserve">Постановили: </w:t>
      </w:r>
    </w:p>
    <w:p w:rsidR="007B31DC" w:rsidRPr="00380B46" w:rsidRDefault="007B31DC" w:rsidP="007B31DC">
      <w:pPr>
        <w:ind w:firstLine="567"/>
        <w:jc w:val="both"/>
        <w:rPr>
          <w:rFonts w:ascii="Times New Roman" w:hAnsi="Times New Roman"/>
          <w:color w:val="000000"/>
          <w:sz w:val="24"/>
          <w:szCs w:val="24"/>
        </w:rPr>
      </w:pPr>
      <w:r w:rsidRPr="00380B46">
        <w:rPr>
          <w:rFonts w:ascii="Times New Roman" w:hAnsi="Times New Roman"/>
          <w:b/>
          <w:color w:val="000000"/>
          <w:sz w:val="24"/>
          <w:szCs w:val="24"/>
        </w:rPr>
        <w:t>Приложение</w:t>
      </w:r>
      <w:r w:rsidRPr="00380B46">
        <w:rPr>
          <w:rFonts w:ascii="Times New Roman" w:hAnsi="Times New Roman"/>
          <w:color w:val="000000"/>
          <w:sz w:val="24"/>
          <w:szCs w:val="24"/>
        </w:rPr>
        <w:t xml:space="preserve"> к Итоговому протоколу заседания Конкурсной комиссии </w:t>
      </w:r>
      <w:r>
        <w:rPr>
          <w:rFonts w:ascii="Times New Roman" w:hAnsi="Times New Roman"/>
          <w:color w:val="000000"/>
          <w:sz w:val="24"/>
          <w:szCs w:val="24"/>
        </w:rPr>
        <w:t>–</w:t>
      </w:r>
      <w:r w:rsidRPr="00380B46">
        <w:rPr>
          <w:rFonts w:ascii="Times New Roman" w:hAnsi="Times New Roman"/>
          <w:color w:val="000000"/>
          <w:sz w:val="24"/>
          <w:szCs w:val="24"/>
        </w:rPr>
        <w:t xml:space="preserve"> </w:t>
      </w:r>
      <w:r>
        <w:rPr>
          <w:rFonts w:ascii="Times New Roman" w:hAnsi="Times New Roman"/>
          <w:color w:val="000000"/>
          <w:sz w:val="24"/>
          <w:szCs w:val="24"/>
        </w:rPr>
        <w:t xml:space="preserve">формат и </w:t>
      </w:r>
      <w:r w:rsidRPr="00380B46">
        <w:rPr>
          <w:rFonts w:ascii="Times New Roman" w:hAnsi="Times New Roman"/>
          <w:color w:val="000000"/>
          <w:sz w:val="24"/>
          <w:szCs w:val="24"/>
        </w:rPr>
        <w:t>аннотированный список 30-ти лучших работ</w:t>
      </w:r>
      <w:r>
        <w:rPr>
          <w:rFonts w:ascii="Times New Roman" w:hAnsi="Times New Roman"/>
          <w:color w:val="000000"/>
          <w:sz w:val="24"/>
          <w:szCs w:val="24"/>
        </w:rPr>
        <w:t>.</w:t>
      </w:r>
    </w:p>
    <w:p w:rsidR="007B31DC" w:rsidRDefault="007B31DC" w:rsidP="007B31DC">
      <w:pPr>
        <w:ind w:firstLine="567"/>
        <w:jc w:val="both"/>
        <w:rPr>
          <w:rFonts w:ascii="Times New Roman" w:hAnsi="Times New Roman"/>
          <w:color w:val="000000"/>
          <w:sz w:val="24"/>
          <w:szCs w:val="24"/>
        </w:rPr>
      </w:pPr>
    </w:p>
    <w:p w:rsidR="007B31DC" w:rsidRPr="00ED0FC0" w:rsidRDefault="007B31DC" w:rsidP="007B31DC">
      <w:pPr>
        <w:ind w:firstLine="567"/>
        <w:jc w:val="both"/>
        <w:rPr>
          <w:rFonts w:ascii="Times New Roman" w:hAnsi="Times New Roman"/>
          <w:color w:val="000000"/>
          <w:sz w:val="24"/>
          <w:szCs w:val="24"/>
        </w:rPr>
      </w:pPr>
    </w:p>
    <w:p w:rsidR="007B31DC" w:rsidRDefault="007B31DC" w:rsidP="007B31DC">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7B31DC" w:rsidRDefault="007B31DC" w:rsidP="007B31DC">
      <w:pPr>
        <w:spacing w:after="0"/>
        <w:ind w:firstLine="567"/>
        <w:rPr>
          <w:rFonts w:ascii="Times New Roman" w:hAnsi="Times New Roman"/>
          <w:color w:val="000000"/>
          <w:sz w:val="24"/>
          <w:szCs w:val="24"/>
        </w:rPr>
      </w:pPr>
      <w:r w:rsidRPr="00C744D1">
        <w:rPr>
          <w:rFonts w:ascii="Times New Roman" w:hAnsi="Times New Roman"/>
          <w:b/>
          <w:color w:val="000000"/>
          <w:sz w:val="24"/>
          <w:szCs w:val="24"/>
        </w:rPr>
        <w:lastRenderedPageBreak/>
        <w:t xml:space="preserve">Приложение </w:t>
      </w:r>
      <w:r>
        <w:rPr>
          <w:rFonts w:ascii="Times New Roman" w:hAnsi="Times New Roman"/>
          <w:b/>
          <w:color w:val="000000"/>
          <w:sz w:val="24"/>
          <w:szCs w:val="24"/>
        </w:rPr>
        <w:t>4.1.</w:t>
      </w:r>
      <w:r>
        <w:rPr>
          <w:rFonts w:ascii="Times New Roman" w:hAnsi="Times New Roman"/>
          <w:color w:val="000000"/>
          <w:sz w:val="24"/>
          <w:szCs w:val="24"/>
        </w:rPr>
        <w:t xml:space="preserve"> </w:t>
      </w:r>
      <w:r w:rsidRPr="00CC35A3">
        <w:rPr>
          <w:rFonts w:ascii="Times New Roman" w:hAnsi="Times New Roman"/>
          <w:b/>
          <w:color w:val="000000"/>
          <w:sz w:val="24"/>
          <w:szCs w:val="24"/>
        </w:rPr>
        <w:t>Приложение к Итоговому протоколу заседания Конкурсной комиссии</w:t>
      </w:r>
      <w:r>
        <w:rPr>
          <w:rFonts w:ascii="Times New Roman" w:hAnsi="Times New Roman"/>
          <w:color w:val="000000"/>
          <w:sz w:val="24"/>
          <w:szCs w:val="24"/>
        </w:rPr>
        <w:t>.</w:t>
      </w:r>
    </w:p>
    <w:p w:rsidR="007B31DC" w:rsidRDefault="007B31DC" w:rsidP="007B31DC">
      <w:pPr>
        <w:spacing w:after="0"/>
        <w:ind w:firstLine="567"/>
        <w:rPr>
          <w:rFonts w:ascii="Times New Roman" w:hAnsi="Times New Roman"/>
          <w:color w:val="000000"/>
          <w:sz w:val="24"/>
          <w:szCs w:val="24"/>
        </w:rPr>
      </w:pPr>
    </w:p>
    <w:p w:rsidR="007B31DC" w:rsidRPr="00CC35A3" w:rsidRDefault="007B31DC" w:rsidP="007B31DC">
      <w:pPr>
        <w:spacing w:after="0"/>
        <w:ind w:firstLine="567"/>
        <w:jc w:val="center"/>
        <w:rPr>
          <w:rFonts w:ascii="Times New Roman" w:hAnsi="Times New Roman"/>
          <w:b/>
          <w:color w:val="000000"/>
          <w:sz w:val="24"/>
          <w:szCs w:val="24"/>
        </w:rPr>
      </w:pPr>
      <w:r w:rsidRPr="00CC35A3">
        <w:rPr>
          <w:rFonts w:ascii="Times New Roman" w:hAnsi="Times New Roman"/>
          <w:b/>
          <w:color w:val="000000"/>
          <w:sz w:val="24"/>
          <w:szCs w:val="24"/>
        </w:rPr>
        <w:t>Формат аннотированного списка лучших работ</w:t>
      </w:r>
    </w:p>
    <w:p w:rsidR="007B31DC" w:rsidRDefault="007B31DC" w:rsidP="007B31DC">
      <w:pPr>
        <w:spacing w:after="0"/>
        <w:ind w:firstLine="567"/>
        <w:jc w:val="center"/>
        <w:rPr>
          <w:rFonts w:ascii="Times New Roman" w:hAnsi="Times New Roman"/>
          <w:i/>
          <w:sz w:val="24"/>
          <w:szCs w:val="24"/>
        </w:rPr>
      </w:pPr>
    </w:p>
    <w:p w:rsidR="007B31DC" w:rsidRPr="00CC35A3" w:rsidRDefault="007B31DC" w:rsidP="007B31DC">
      <w:pPr>
        <w:spacing w:after="0"/>
        <w:ind w:firstLine="567"/>
        <w:jc w:val="center"/>
        <w:rPr>
          <w:rFonts w:ascii="Times New Roman" w:hAnsi="Times New Roman"/>
          <w:i/>
          <w:color w:val="000000"/>
          <w:sz w:val="24"/>
          <w:szCs w:val="24"/>
        </w:rPr>
      </w:pPr>
      <w:r>
        <w:rPr>
          <w:rFonts w:ascii="Times New Roman" w:hAnsi="Times New Roman"/>
          <w:i/>
          <w:sz w:val="24"/>
          <w:szCs w:val="24"/>
        </w:rPr>
        <w:t>Список 30 лучших работ участников Конкурса представляется последовательно по номинациям (в порядке, перечисленном в Положении о Конкурсе), а внутри номинации шесть лучших работ помещаются в порядке, соответствующем количеству баллов по экспертной оценке (от наибольшего до наименьшего). Аннотация должна содержать тематику разработки, используемые методы и приемы, результативность, а также обосновывать связь учебно-методических материалов с финансовой грамотностью.</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1</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истории.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1.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1</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истории.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2.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1</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истории.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3.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1</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истории.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4.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1</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истории.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5.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1</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истории.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6.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line="240" w:lineRule="auto"/>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2</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математики.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1.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2</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математики.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2.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2</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математики.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3.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lastRenderedPageBreak/>
        <w:t>Номинация</w:t>
      </w:r>
      <w:r>
        <w:rPr>
          <w:rFonts w:ascii="Times New Roman" w:hAnsi="Times New Roman"/>
          <w:b/>
          <w:color w:val="000000"/>
          <w:sz w:val="24"/>
          <w:szCs w:val="24"/>
        </w:rPr>
        <w:t xml:space="preserve"> 2</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математики.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4.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2</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математики.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5.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2</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математики.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6.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lastRenderedPageBreak/>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line="240" w:lineRule="auto"/>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3</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русской литературы.</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1.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3</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русской литературы.</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2.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lastRenderedPageBreak/>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3</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русской литературы.</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3.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3</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русской литературы.</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4.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3</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русской литературы.</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5.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lastRenderedPageBreak/>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3</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 русской литературы.</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6.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line="240" w:lineRule="auto"/>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4</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w:t>
      </w:r>
      <w:r>
        <w:rPr>
          <w:rFonts w:ascii="Times New Roman" w:hAnsi="Times New Roman"/>
          <w:sz w:val="24"/>
          <w:szCs w:val="24"/>
        </w:rPr>
        <w:t xml:space="preserve"> </w:t>
      </w:r>
      <w:r w:rsidRPr="00143362">
        <w:rPr>
          <w:rFonts w:ascii="Times New Roman" w:hAnsi="Times New Roman"/>
          <w:sz w:val="24"/>
          <w:szCs w:val="24"/>
        </w:rPr>
        <w:t>обществознания.</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1.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4</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w:t>
      </w:r>
      <w:r>
        <w:rPr>
          <w:rFonts w:ascii="Times New Roman" w:hAnsi="Times New Roman"/>
          <w:sz w:val="24"/>
          <w:szCs w:val="24"/>
        </w:rPr>
        <w:t xml:space="preserve"> </w:t>
      </w:r>
      <w:r w:rsidRPr="00143362">
        <w:rPr>
          <w:rFonts w:ascii="Times New Roman" w:hAnsi="Times New Roman"/>
          <w:sz w:val="24"/>
          <w:szCs w:val="24"/>
        </w:rPr>
        <w:t>обществознания.</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2.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4</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w:t>
      </w:r>
      <w:r>
        <w:rPr>
          <w:rFonts w:ascii="Times New Roman" w:hAnsi="Times New Roman"/>
          <w:sz w:val="24"/>
          <w:szCs w:val="24"/>
        </w:rPr>
        <w:t xml:space="preserve"> </w:t>
      </w:r>
      <w:r w:rsidRPr="00143362">
        <w:rPr>
          <w:rFonts w:ascii="Times New Roman" w:hAnsi="Times New Roman"/>
          <w:sz w:val="24"/>
          <w:szCs w:val="24"/>
        </w:rPr>
        <w:t>обществознания.</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3.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4</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w:t>
      </w:r>
      <w:r>
        <w:rPr>
          <w:rFonts w:ascii="Times New Roman" w:hAnsi="Times New Roman"/>
          <w:sz w:val="24"/>
          <w:szCs w:val="24"/>
        </w:rPr>
        <w:t xml:space="preserve"> </w:t>
      </w:r>
      <w:r w:rsidRPr="00143362">
        <w:rPr>
          <w:rFonts w:ascii="Times New Roman" w:hAnsi="Times New Roman"/>
          <w:sz w:val="24"/>
          <w:szCs w:val="24"/>
        </w:rPr>
        <w:t>обществознания.</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4.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4</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w:t>
      </w:r>
      <w:r>
        <w:rPr>
          <w:rFonts w:ascii="Times New Roman" w:hAnsi="Times New Roman"/>
          <w:sz w:val="24"/>
          <w:szCs w:val="24"/>
        </w:rPr>
        <w:t xml:space="preserve"> </w:t>
      </w:r>
      <w:r w:rsidRPr="00143362">
        <w:rPr>
          <w:rFonts w:ascii="Times New Roman" w:hAnsi="Times New Roman"/>
          <w:sz w:val="24"/>
          <w:szCs w:val="24"/>
        </w:rPr>
        <w:t>обществознания.</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5.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4</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w:t>
      </w:r>
      <w:r>
        <w:rPr>
          <w:rFonts w:ascii="Times New Roman" w:hAnsi="Times New Roman"/>
          <w:sz w:val="24"/>
          <w:szCs w:val="24"/>
        </w:rPr>
        <w:t xml:space="preserve"> </w:t>
      </w:r>
      <w:r w:rsidRPr="00143362">
        <w:rPr>
          <w:rFonts w:ascii="Times New Roman" w:hAnsi="Times New Roman"/>
          <w:sz w:val="24"/>
          <w:szCs w:val="24"/>
        </w:rPr>
        <w:t>обществознания.</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6.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line="240" w:lineRule="auto"/>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5</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w:t>
      </w:r>
      <w:r>
        <w:rPr>
          <w:rFonts w:ascii="Times New Roman" w:hAnsi="Times New Roman"/>
          <w:sz w:val="24"/>
          <w:szCs w:val="24"/>
        </w:rPr>
        <w:t xml:space="preserve"> </w:t>
      </w:r>
      <w:r w:rsidRPr="00143362">
        <w:rPr>
          <w:rFonts w:ascii="Times New Roman" w:hAnsi="Times New Roman"/>
          <w:sz w:val="24"/>
          <w:szCs w:val="24"/>
        </w:rPr>
        <w:t>информатики.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1.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5</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w:t>
      </w:r>
      <w:r>
        <w:rPr>
          <w:rFonts w:ascii="Times New Roman" w:hAnsi="Times New Roman"/>
          <w:sz w:val="24"/>
          <w:szCs w:val="24"/>
        </w:rPr>
        <w:t xml:space="preserve"> </w:t>
      </w:r>
      <w:r w:rsidRPr="00143362">
        <w:rPr>
          <w:rFonts w:ascii="Times New Roman" w:hAnsi="Times New Roman"/>
          <w:sz w:val="24"/>
          <w:szCs w:val="24"/>
        </w:rPr>
        <w:t>информатики.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2.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5</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w:t>
      </w:r>
      <w:r>
        <w:rPr>
          <w:rFonts w:ascii="Times New Roman" w:hAnsi="Times New Roman"/>
          <w:sz w:val="24"/>
          <w:szCs w:val="24"/>
        </w:rPr>
        <w:t xml:space="preserve"> </w:t>
      </w:r>
      <w:r w:rsidRPr="00143362">
        <w:rPr>
          <w:rFonts w:ascii="Times New Roman" w:hAnsi="Times New Roman"/>
          <w:sz w:val="24"/>
          <w:szCs w:val="24"/>
        </w:rPr>
        <w:t>информатики.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3.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5</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w:t>
      </w:r>
      <w:r>
        <w:rPr>
          <w:rFonts w:ascii="Times New Roman" w:hAnsi="Times New Roman"/>
          <w:sz w:val="24"/>
          <w:szCs w:val="24"/>
        </w:rPr>
        <w:t xml:space="preserve"> </w:t>
      </w:r>
      <w:r w:rsidRPr="00143362">
        <w:rPr>
          <w:rFonts w:ascii="Times New Roman" w:hAnsi="Times New Roman"/>
          <w:sz w:val="24"/>
          <w:szCs w:val="24"/>
        </w:rPr>
        <w:t>информатики.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4.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5</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w:t>
      </w:r>
      <w:r>
        <w:rPr>
          <w:rFonts w:ascii="Times New Roman" w:hAnsi="Times New Roman"/>
          <w:sz w:val="24"/>
          <w:szCs w:val="24"/>
        </w:rPr>
        <w:t xml:space="preserve"> </w:t>
      </w:r>
      <w:r w:rsidRPr="00143362">
        <w:rPr>
          <w:rFonts w:ascii="Times New Roman" w:hAnsi="Times New Roman"/>
          <w:sz w:val="24"/>
          <w:szCs w:val="24"/>
        </w:rPr>
        <w:t>информатики.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5.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lastRenderedPageBreak/>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7B31DC" w:rsidRDefault="007B31DC" w:rsidP="007B31DC">
      <w:pPr>
        <w:spacing w:after="0"/>
        <w:ind w:firstLine="567"/>
        <w:jc w:val="both"/>
        <w:rPr>
          <w:rFonts w:ascii="Times New Roman" w:hAnsi="Times New Roman"/>
          <w:color w:val="000000"/>
          <w:sz w:val="24"/>
          <w:szCs w:val="24"/>
        </w:rPr>
      </w:pPr>
      <w:r w:rsidRPr="00EE7293">
        <w:rPr>
          <w:rFonts w:ascii="Times New Roman" w:hAnsi="Times New Roman"/>
          <w:b/>
          <w:color w:val="000000"/>
          <w:sz w:val="24"/>
          <w:szCs w:val="24"/>
        </w:rPr>
        <w:t>Номинация</w:t>
      </w:r>
      <w:r>
        <w:rPr>
          <w:rFonts w:ascii="Times New Roman" w:hAnsi="Times New Roman"/>
          <w:b/>
          <w:color w:val="000000"/>
          <w:sz w:val="24"/>
          <w:szCs w:val="24"/>
        </w:rPr>
        <w:t xml:space="preserve"> 5</w:t>
      </w:r>
      <w:r>
        <w:rPr>
          <w:rFonts w:ascii="Times New Roman" w:hAnsi="Times New Roman"/>
          <w:color w:val="000000"/>
          <w:sz w:val="24"/>
          <w:szCs w:val="24"/>
        </w:rPr>
        <w:t xml:space="preserve">: </w:t>
      </w:r>
      <w:r w:rsidRPr="00143362">
        <w:rPr>
          <w:rFonts w:ascii="Times New Roman" w:hAnsi="Times New Roman"/>
          <w:sz w:val="24"/>
          <w:szCs w:val="24"/>
        </w:rPr>
        <w:t>Учебно-методические разработки по преподаванию основ финансовой грамотности</w:t>
      </w:r>
      <w:r w:rsidRPr="00EE7293">
        <w:rPr>
          <w:rFonts w:ascii="Times New Roman" w:hAnsi="Times New Roman"/>
          <w:sz w:val="24"/>
          <w:szCs w:val="24"/>
        </w:rPr>
        <w:t xml:space="preserve"> </w:t>
      </w:r>
      <w:r w:rsidRPr="00143362">
        <w:rPr>
          <w:rFonts w:ascii="Times New Roman" w:hAnsi="Times New Roman"/>
          <w:sz w:val="24"/>
          <w:szCs w:val="24"/>
        </w:rPr>
        <w:t>на уроках</w:t>
      </w:r>
      <w:r>
        <w:rPr>
          <w:rFonts w:ascii="Times New Roman" w:hAnsi="Times New Roman"/>
          <w:sz w:val="24"/>
          <w:szCs w:val="24"/>
        </w:rPr>
        <w:t xml:space="preserve"> </w:t>
      </w:r>
      <w:r w:rsidRPr="00143362">
        <w:rPr>
          <w:rFonts w:ascii="Times New Roman" w:hAnsi="Times New Roman"/>
          <w:sz w:val="24"/>
          <w:szCs w:val="24"/>
        </w:rPr>
        <w:t>информатики.</w:t>
      </w:r>
    </w:p>
    <w:p w:rsidR="007B31DC" w:rsidRDefault="007B31DC" w:rsidP="007B31DC">
      <w:pPr>
        <w:spacing w:after="0"/>
        <w:ind w:firstLine="567"/>
        <w:jc w:val="both"/>
        <w:rPr>
          <w:rFonts w:ascii="Times New Roman" w:hAnsi="Times New Roman"/>
          <w:b/>
          <w:color w:val="000000"/>
          <w:sz w:val="24"/>
          <w:szCs w:val="24"/>
        </w:rPr>
      </w:pPr>
    </w:p>
    <w:p w:rsidR="007B31DC"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 xml:space="preserve">Лучшая работа 6. Фамилия, имя, отчество автора: </w:t>
      </w:r>
      <w:r>
        <w:rPr>
          <w:rFonts w:ascii="Times New Roman" w:hAnsi="Times New Roman"/>
          <w:color w:val="000000"/>
          <w:sz w:val="24"/>
          <w:szCs w:val="24"/>
        </w:rPr>
        <w:t>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Название учебно-методической разработки: </w:t>
      </w:r>
      <w:r>
        <w:rPr>
          <w:rFonts w:ascii="Times New Roman" w:hAnsi="Times New Roman"/>
          <w:color w:val="000000"/>
          <w:sz w:val="24"/>
          <w:szCs w:val="24"/>
        </w:rPr>
        <w:t>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Общая оценка экспертов (количество баллов): </w:t>
      </w:r>
      <w:r w:rsidRPr="00E23DEF">
        <w:rPr>
          <w:rFonts w:ascii="Times New Roman" w:hAnsi="Times New Roman"/>
          <w:color w:val="000000"/>
          <w:sz w:val="24"/>
          <w:szCs w:val="24"/>
        </w:rPr>
        <w:t>______________________________</w:t>
      </w:r>
    </w:p>
    <w:p w:rsidR="007B31DC" w:rsidRPr="00EE7293"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Класс:</w:t>
      </w:r>
      <w:r>
        <w:rPr>
          <w:rFonts w:ascii="Times New Roman" w:hAnsi="Times New Roman"/>
          <w:color w:val="000000"/>
          <w:sz w:val="24"/>
          <w:szCs w:val="24"/>
        </w:rPr>
        <w:t xml:space="preserve"> __________________________________________________________________</w:t>
      </w:r>
    </w:p>
    <w:p w:rsidR="007B31DC" w:rsidRPr="005E04CE" w:rsidRDefault="007B31DC" w:rsidP="007B31DC">
      <w:pPr>
        <w:spacing w:after="0"/>
        <w:ind w:firstLine="567"/>
        <w:jc w:val="both"/>
        <w:rPr>
          <w:rFonts w:ascii="Times New Roman" w:hAnsi="Times New Roman"/>
          <w:color w:val="000000"/>
          <w:sz w:val="24"/>
          <w:szCs w:val="24"/>
        </w:rPr>
      </w:pPr>
      <w:r>
        <w:rPr>
          <w:rFonts w:ascii="Times New Roman" w:hAnsi="Times New Roman"/>
          <w:b/>
          <w:color w:val="000000"/>
          <w:sz w:val="24"/>
          <w:szCs w:val="24"/>
        </w:rPr>
        <w:t xml:space="preserve">Образовательная организация (адрес) </w:t>
      </w:r>
      <w:r>
        <w:rPr>
          <w:rFonts w:ascii="Times New Roman" w:hAnsi="Times New Roman"/>
          <w:color w:val="000000"/>
          <w:sz w:val="24"/>
          <w:szCs w:val="24"/>
        </w:rPr>
        <w:t>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E23DEF" w:rsidRDefault="007B31DC" w:rsidP="007B31DC">
      <w:pPr>
        <w:spacing w:after="0"/>
        <w:ind w:firstLine="567"/>
        <w:jc w:val="both"/>
        <w:rPr>
          <w:rFonts w:ascii="Times New Roman" w:hAnsi="Times New Roman"/>
          <w:b/>
          <w:color w:val="000000"/>
          <w:sz w:val="24"/>
          <w:szCs w:val="24"/>
        </w:rPr>
      </w:pPr>
      <w:r>
        <w:rPr>
          <w:rFonts w:ascii="Times New Roman" w:hAnsi="Times New Roman"/>
          <w:b/>
          <w:color w:val="000000"/>
          <w:sz w:val="24"/>
          <w:szCs w:val="24"/>
        </w:rPr>
        <w:t>Аннотация к работе (не менее 4-х предложений)</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Pr="00985BE2" w:rsidRDefault="007B31DC" w:rsidP="007B31DC">
      <w:pPr>
        <w:spacing w:after="0"/>
        <w:ind w:firstLine="567"/>
        <w:jc w:val="both"/>
        <w:rPr>
          <w:rFonts w:ascii="Times New Roman" w:hAnsi="Times New Roman"/>
          <w:sz w:val="24"/>
          <w:szCs w:val="24"/>
        </w:rPr>
      </w:pPr>
      <w:r>
        <w:rPr>
          <w:rFonts w:ascii="Times New Roman" w:hAnsi="Times New Roman"/>
          <w:b/>
          <w:sz w:val="24"/>
          <w:szCs w:val="24"/>
        </w:rPr>
        <w:t xml:space="preserve">Ключевые понятия: </w:t>
      </w:r>
      <w:r>
        <w:rPr>
          <w:rFonts w:ascii="Times New Roman" w:hAnsi="Times New Roman"/>
          <w:sz w:val="24"/>
          <w:szCs w:val="24"/>
        </w:rPr>
        <w:t>______________________________________________________</w:t>
      </w:r>
    </w:p>
    <w:p w:rsidR="007B31DC" w:rsidRDefault="007B31DC" w:rsidP="007B31DC">
      <w:pPr>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7B31DC" w:rsidRDefault="007B31DC" w:rsidP="007B31DC">
      <w:pPr>
        <w:spacing w:after="0"/>
        <w:ind w:firstLine="567"/>
        <w:jc w:val="both"/>
        <w:rPr>
          <w:rFonts w:ascii="Times New Roman" w:hAnsi="Times New Roman"/>
          <w:sz w:val="24"/>
          <w:szCs w:val="24"/>
        </w:rPr>
      </w:pPr>
    </w:p>
    <w:p w:rsidR="00DC6C1E" w:rsidRDefault="00627C45"/>
    <w:sectPr w:rsidR="00DC6C1E" w:rsidSect="00B90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5E8A"/>
    <w:multiLevelType w:val="multilevel"/>
    <w:tmpl w:val="5B2E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75DA8"/>
    <w:multiLevelType w:val="hybridMultilevel"/>
    <w:tmpl w:val="059C91DC"/>
    <w:lvl w:ilvl="0" w:tplc="1ACA099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EE4EDF"/>
    <w:multiLevelType w:val="hybridMultilevel"/>
    <w:tmpl w:val="27B0F8B6"/>
    <w:lvl w:ilvl="0" w:tplc="04090001">
      <w:start w:val="1"/>
      <w:numFmt w:val="bullet"/>
      <w:lvlText w:val=""/>
      <w:lvlJc w:val="left"/>
      <w:pPr>
        <w:ind w:left="1428" w:hanging="360"/>
      </w:pPr>
      <w:rPr>
        <w:rFonts w:ascii="Symbol" w:hAnsi="Symbol"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50FC2B2E"/>
    <w:multiLevelType w:val="multilevel"/>
    <w:tmpl w:val="863A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CE095C"/>
    <w:multiLevelType w:val="multilevel"/>
    <w:tmpl w:val="8426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846131"/>
    <w:multiLevelType w:val="multilevel"/>
    <w:tmpl w:val="CCFC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DC"/>
    <w:rsid w:val="001D7FD0"/>
    <w:rsid w:val="003846E6"/>
    <w:rsid w:val="00431B33"/>
    <w:rsid w:val="004365A6"/>
    <w:rsid w:val="006163B8"/>
    <w:rsid w:val="00627C45"/>
    <w:rsid w:val="007B31DC"/>
    <w:rsid w:val="00B905DA"/>
    <w:rsid w:val="00C7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FC45BA-DF37-4503-85B6-6AA24069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unhideWhenUsed/>
    <w:rsid w:val="007B31DC"/>
    <w:pPr>
      <w:spacing w:after="0" w:line="240" w:lineRule="auto"/>
    </w:pPr>
    <w:rPr>
      <w:rFonts w:ascii="Calibri" w:eastAsia="Calibri" w:hAnsi="Calibri" w:cs="Times New Roman"/>
      <w:sz w:val="20"/>
      <w:szCs w:val="20"/>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rsid w:val="007B31DC"/>
    <w:rPr>
      <w:rFonts w:ascii="Calibri" w:eastAsia="Calibri" w:hAnsi="Calibri" w:cs="Times New Roman"/>
      <w:sz w:val="20"/>
      <w:szCs w:val="20"/>
    </w:rPr>
  </w:style>
  <w:style w:type="character" w:styleId="a5">
    <w:name w:val="footnote reference"/>
    <w:basedOn w:val="a0"/>
    <w:uiPriority w:val="99"/>
    <w:semiHidden/>
    <w:unhideWhenUsed/>
    <w:rsid w:val="007B31DC"/>
    <w:rPr>
      <w:vertAlign w:val="superscript"/>
    </w:rPr>
  </w:style>
  <w:style w:type="paragraph" w:styleId="a6">
    <w:name w:val="List Paragraph"/>
    <w:basedOn w:val="a"/>
    <w:uiPriority w:val="34"/>
    <w:qFormat/>
    <w:rsid w:val="007B31DC"/>
    <w:pPr>
      <w:ind w:left="720"/>
      <w:contextualSpacing/>
    </w:pPr>
  </w:style>
  <w:style w:type="paragraph" w:styleId="2">
    <w:name w:val="Body Text 2"/>
    <w:basedOn w:val="a"/>
    <w:link w:val="20"/>
    <w:rsid w:val="007B31DC"/>
    <w:pPr>
      <w:tabs>
        <w:tab w:val="left" w:pos="360"/>
        <w:tab w:val="right" w:leader="dot" w:pos="8640"/>
      </w:tabs>
      <w:spacing w:after="0" w:line="240" w:lineRule="auto"/>
    </w:pPr>
    <w:rPr>
      <w:rFonts w:ascii="Times New Roman" w:eastAsia="Times New Roman" w:hAnsi="Times New Roman" w:cs="Times New Roman"/>
      <w:sz w:val="20"/>
      <w:szCs w:val="24"/>
      <w:lang w:val="en-US"/>
    </w:rPr>
  </w:style>
  <w:style w:type="character" w:customStyle="1" w:styleId="20">
    <w:name w:val="Основной текст 2 Знак"/>
    <w:basedOn w:val="a0"/>
    <w:link w:val="2"/>
    <w:rsid w:val="007B31DC"/>
    <w:rPr>
      <w:rFonts w:ascii="Times New Roman" w:eastAsia="Times New Roman" w:hAnsi="Times New Roman" w:cs="Times New Roman"/>
      <w:sz w:val="20"/>
      <w:szCs w:val="24"/>
      <w:lang w:val="en-US"/>
    </w:rPr>
  </w:style>
  <w:style w:type="paragraph" w:customStyle="1" w:styleId="Normal1">
    <w:name w:val="Normal1"/>
    <w:rsid w:val="007B31DC"/>
    <w:pPr>
      <w:spacing w:before="100" w:after="100" w:line="240" w:lineRule="auto"/>
    </w:pPr>
    <w:rPr>
      <w:rFonts w:ascii="Times New Roman" w:eastAsia="Times New Roman" w:hAnsi="Times New Roman" w:cs="Times New Roman"/>
      <w:snapToGrid w:val="0"/>
      <w:sz w:val="24"/>
      <w:szCs w:val="20"/>
      <w:lang w:eastAsia="ru-RU"/>
    </w:rPr>
  </w:style>
  <w:style w:type="paragraph" w:styleId="3">
    <w:name w:val="Body Text 3"/>
    <w:basedOn w:val="a"/>
    <w:link w:val="30"/>
    <w:rsid w:val="007B31DC"/>
    <w:pPr>
      <w:spacing w:after="120" w:line="240" w:lineRule="auto"/>
    </w:pPr>
    <w:rPr>
      <w:rFonts w:ascii="Times New Roman" w:eastAsia="Times New Roman" w:hAnsi="Times New Roman" w:cs="Times New Roman"/>
      <w:sz w:val="16"/>
      <w:szCs w:val="16"/>
      <w:lang w:val="en-GB"/>
    </w:rPr>
  </w:style>
  <w:style w:type="character" w:customStyle="1" w:styleId="30">
    <w:name w:val="Основной текст 3 Знак"/>
    <w:basedOn w:val="a0"/>
    <w:link w:val="3"/>
    <w:rsid w:val="007B31DC"/>
    <w:rPr>
      <w:rFonts w:ascii="Times New Roman" w:eastAsia="Times New Roman" w:hAnsi="Times New Roman" w:cs="Times New Roman"/>
      <w:sz w:val="16"/>
      <w:szCs w:val="16"/>
      <w:lang w:val="en-GB"/>
    </w:rPr>
  </w:style>
  <w:style w:type="character" w:styleId="a7">
    <w:name w:val="Hyperlink"/>
    <w:basedOn w:val="a0"/>
    <w:uiPriority w:val="99"/>
    <w:unhideWhenUsed/>
    <w:rsid w:val="007B31DC"/>
    <w:rPr>
      <w:color w:val="0000FF"/>
      <w:u w:val="single"/>
    </w:rPr>
  </w:style>
  <w:style w:type="character" w:styleId="a8">
    <w:name w:val="Strong"/>
    <w:basedOn w:val="a0"/>
    <w:uiPriority w:val="22"/>
    <w:qFormat/>
    <w:rsid w:val="007B31DC"/>
    <w:rPr>
      <w:b/>
      <w:bCs/>
    </w:rPr>
  </w:style>
  <w:style w:type="character" w:customStyle="1" w:styleId="dash041e0431044b0447043d044b0439char1">
    <w:name w:val="dash041e_0431_044b_0447_043d_044b_0439__char1"/>
    <w:basedOn w:val="a0"/>
    <w:rsid w:val="007B31D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B31DC"/>
    <w:pPr>
      <w:spacing w:after="0"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rsid w:val="007B31D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7B31DC"/>
    <w:pPr>
      <w:spacing w:after="120" w:line="480" w:lineRule="atLeast"/>
      <w:ind w:left="280"/>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7B31D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7B31DC"/>
    <w:pPr>
      <w:spacing w:after="120" w:line="240" w:lineRule="auto"/>
      <w:ind w:left="280"/>
    </w:pPr>
    <w:rPr>
      <w:rFonts w:ascii="Times New Roman" w:eastAsia="Times New Roman" w:hAnsi="Times New Roman" w:cs="Times New Roman"/>
      <w:sz w:val="24"/>
      <w:szCs w:val="24"/>
      <w:lang w:eastAsia="ru-RU"/>
    </w:rPr>
  </w:style>
  <w:style w:type="paragraph" w:customStyle="1" w:styleId="4">
    <w:name w:val="Абзац списка4"/>
    <w:basedOn w:val="a"/>
    <w:rsid w:val="007B31DC"/>
    <w:pPr>
      <w:ind w:left="720"/>
      <w:contextualSpacing/>
    </w:pPr>
    <w:rPr>
      <w:rFonts w:ascii="Calibri" w:eastAsia="Times New Roman" w:hAnsi="Calibri" w:cs="Times New Roman"/>
      <w:lang w:eastAsia="ru-RU"/>
    </w:rPr>
  </w:style>
  <w:style w:type="paragraph" w:styleId="a9">
    <w:name w:val="No Spacing"/>
    <w:uiPriority w:val="1"/>
    <w:qFormat/>
    <w:rsid w:val="007B31DC"/>
    <w:pPr>
      <w:spacing w:after="0" w:line="240" w:lineRule="auto"/>
    </w:pPr>
    <w:rPr>
      <w:rFonts w:ascii="Calibri" w:eastAsia="Times New Roman" w:hAnsi="Calibri" w:cs="Times New Roman"/>
    </w:rPr>
  </w:style>
  <w:style w:type="paragraph" w:styleId="aa">
    <w:name w:val="Plain Text"/>
    <w:basedOn w:val="a"/>
    <w:link w:val="ab"/>
    <w:uiPriority w:val="99"/>
    <w:unhideWhenUsed/>
    <w:rsid w:val="007B31DC"/>
    <w:pPr>
      <w:spacing w:after="0" w:line="240" w:lineRule="auto"/>
    </w:pPr>
    <w:rPr>
      <w:rFonts w:ascii="Courier New" w:eastAsia="Times New Roman" w:hAnsi="Courier New" w:cs="Courier New"/>
      <w:sz w:val="20"/>
      <w:szCs w:val="20"/>
      <w:lang w:val="en-US"/>
    </w:rPr>
  </w:style>
  <w:style w:type="character" w:customStyle="1" w:styleId="ab">
    <w:name w:val="Текст Знак"/>
    <w:basedOn w:val="a0"/>
    <w:link w:val="aa"/>
    <w:uiPriority w:val="99"/>
    <w:rsid w:val="007B31DC"/>
    <w:rPr>
      <w:rFonts w:ascii="Courier New" w:eastAsia="Times New Roman" w:hAnsi="Courier New" w:cs="Courier New"/>
      <w:sz w:val="20"/>
      <w:szCs w:val="20"/>
      <w:lang w:val="en-US"/>
    </w:rPr>
  </w:style>
  <w:style w:type="paragraph" w:styleId="ac">
    <w:name w:val="header"/>
    <w:basedOn w:val="a"/>
    <w:link w:val="ad"/>
    <w:uiPriority w:val="99"/>
    <w:semiHidden/>
    <w:unhideWhenUsed/>
    <w:rsid w:val="007B31D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B31DC"/>
  </w:style>
  <w:style w:type="paragraph" w:styleId="ae">
    <w:name w:val="footer"/>
    <w:aliases w:val="Footer_DPC"/>
    <w:basedOn w:val="a"/>
    <w:link w:val="af"/>
    <w:uiPriority w:val="99"/>
    <w:unhideWhenUsed/>
    <w:rsid w:val="007B31DC"/>
    <w:pPr>
      <w:tabs>
        <w:tab w:val="center" w:pos="4677"/>
        <w:tab w:val="right" w:pos="9355"/>
      </w:tabs>
      <w:spacing w:after="0" w:line="240" w:lineRule="auto"/>
    </w:pPr>
  </w:style>
  <w:style w:type="character" w:customStyle="1" w:styleId="af">
    <w:name w:val="Нижний колонтитул Знак"/>
    <w:aliases w:val="Footer_DPC Знак"/>
    <w:basedOn w:val="a0"/>
    <w:link w:val="ae"/>
    <w:uiPriority w:val="99"/>
    <w:rsid w:val="007B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ug.ru" TargetMode="External"/><Relationship Id="rId5" Type="http://schemas.openxmlformats.org/officeDocument/2006/relationships/hyperlink" Target="http://www.u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12156</Words>
  <Characters>69292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yurkin</dc:creator>
  <cp:keywords/>
  <dc:description/>
  <cp:lastModifiedBy>maksim</cp:lastModifiedBy>
  <cp:revision>2</cp:revision>
  <dcterms:created xsi:type="dcterms:W3CDTF">2015-11-16T14:02:00Z</dcterms:created>
  <dcterms:modified xsi:type="dcterms:W3CDTF">2015-11-16T14:02:00Z</dcterms:modified>
</cp:coreProperties>
</file>