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322A" w14:textId="2F4166B6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  <w:r w:rsidRPr="00DC2235">
        <w:rPr>
          <w:b/>
          <w:bCs/>
        </w:rPr>
        <w:t>ПРИМЕРНЫЙ ПЕРЕЧЕНЬ ХУДОЖЕСТВЕННОЙ ЛИТЕРАТУРЫ</w:t>
      </w:r>
    </w:p>
    <w:p w14:paraId="7B0E1BBF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</w:p>
    <w:p w14:paraId="5D3631DB" w14:textId="0F0C1816" w:rsidR="00CE4045" w:rsidRDefault="00CE4045" w:rsidP="00CE4045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>ОТ 5 ЛЕТ ДО 6 ЛЕТ</w:t>
      </w:r>
    </w:p>
    <w:p w14:paraId="7DD129C4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14:paraId="5C3C3DA9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Русские народные сказки. «Жил-был карась...» (докучная сказка); «Жили-были два братца...» (докучная сказка); «Заяц-хвастун» (обраб. О.И. Капицы/ пересказ А.Н. Толстого); «Крылатый, мохнатый да масляный» (обраб.</w:t>
      </w:r>
    </w:p>
    <w:p w14:paraId="0E16672C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/>
        <w:jc w:val="both"/>
      </w:pPr>
      <w:r>
        <w:t>И.В. Карнауховой); «Лиса и кувшин» (обраб. О.И. Капицы); «Морозко» (пересказ М. Булатова); «По щучьему веленью» (обраб. А.Н. Толстого); «Сестрица Алёнушка и братец Иванушка» (пересказ А.Н. Толстого); «Сивка-бурка» (обраб. М.А. Булатова/ обраб. А.Н. Толстого/ пересказ К.Д. Ушинского); «Царевна- лягушка» (обраб. А.Н. Толстого/ обраб. М. Булатова).</w:t>
      </w:r>
    </w:p>
    <w:p w14:paraId="0C80B03F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Сказки народов мира. «Госпожа Метелица», пересказ с нем. А. Введенского, под редакцией С.Я. Маршака, из сказок братьев Гримм; «Жёлтый аист», пер. с кит. Ф. Ярлина; «Златовласка», пер. с чешек. К.Г. Паустовского; «Летучий корабль», пер. с укр. А. Нечаева; «Рапунцель» пер. с нем. Г. Петникова/ пер. и обраб. И. Архангельской.</w:t>
      </w:r>
    </w:p>
    <w:p w14:paraId="3FF60946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России.</w:t>
      </w:r>
    </w:p>
    <w:p w14:paraId="5CCE9899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Поэзия. Аким Я.Л. «Жадина»; Барто А.Л. «Верёвочка», «Гуси-лебеди», «Есть такие мальчики», «Мы не заметили жука» (1-2 стихотворения по выбору); Бородицкая М. «Тетушка Луна»; Бунин И.А. «Первый снег»; Волкова Н. «Воздушные замки»; Городецкий С.М. «Котёнок»; Дядина Г. «Пуговичный городок»; Есенин С.А. «Берёза»; Заходер Б.В. «Моя Вообразилия»; Маршак С.Я. «Пудель»; Мориц Ю.П. «Домик с трубой»; Мошковская Э.Э. «Какие бывают подарки»; Пивоварова И.М. «Сосчитать не могу»; Пушкин А.С. «У лукоморья дуб зелёный....» (отрывок из поэмы «Руслан и Людмила»), «Ель растёт перед дворцом....» (отрывок из «Сказки о царе Салтане....» (по выбору); Сеф Р.С. «Бесконечные стихи»; Симбирская Ю. «Ехал дождь в командировку»; Степанов В.А. «Родные просторы»; Суриков И.З. «Белый снег пушистый», «Зима» (отрывок); Токмакова И.П. «Осенние листья»;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 Чёрный С. «Волк»; Чуковский К.И. «Ёлка»; Яснов М.Д. «Мирная считалка», «Жила-была семья», «Подарки для Елки. Зимняя книга» (по выбору).</w:t>
      </w:r>
    </w:p>
    <w:p w14:paraId="7CC0FB12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Проза. Аксаков С.Т. «Сурка»; Алмазов Б.А. «Горбушка»; Баруздин С.А. «Берегите свои косы!», «Забракованный мишка» (по выбору); Бианки В.В. «Лесная газета» (2-3 рассказа по выбору); Гайдар А.П. «Чук и Гек», «Поход» (по выбору); </w:t>
      </w:r>
      <w:r>
        <w:lastRenderedPageBreak/>
        <w:t>Голявкин В.В. «И мы помогали», «Язык», «Как я помогал маме мыть пол», 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Погодин Р.П. «Книжка про Гришку» (1-2 рассказа по выбору); Пришвин М.М. «Глоток молока», «Беличья память», «Курица на столбах» (по выбору); Симбирская Ю. «Лапин»; Сладков Н.И. «Серьёзная птица», «Карлуха» (по выбору); Снегирёв Г.Я. «Про пингвинов» (1-2 рассказа по выбору); Толстой Л.Н. «Косточка», «Котёнок» (по выбору); Ушинский К.Д. «Четыре желания»; Фадеева О. «Фрося - ель обыкновенная»; Шим Э.Ю. «Петух и наседка», «Солнечная капля» (по выбору).</w:t>
      </w:r>
    </w:p>
    <w:p w14:paraId="126CEB69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Литературные сказки. Александрова Т.И. 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Заходер Б.В. «Серая Звёздочка»; Катаев В.П. «Цветик- семицветик», «Дудочка и кувшинчик» (по выбору); Мамин-Сибиряк Д.Н. «Алёнушкины сказки» 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Гвидоне Салтановиче и о прекрасной царевне лебеди», «Сказка о мёртвой царевне и о семи богатырях» (по выбору); Сапгир Г.Л. «Как лягушку продавали»; Телешов Н.Д. «Крупеничка»; Ушинский К.Д. «Слепая лошадь»; Чуковский К.И. «Доктор Айболит» (по мотивам романа X. Лофтинга).</w:t>
      </w:r>
    </w:p>
    <w:p w14:paraId="778FD702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разных стран.</w:t>
      </w:r>
    </w:p>
    <w:p w14:paraId="64386CF2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Поэзия. Бжехва Я. «На Горизонтских островах» (пер. с польск. Б.В. Заходера); Валек М. «Мудрецы» (пер. со словацк. Р.С. Сефа); Капутикян С.Б. «Моя бабушка» (пер. с армянск. Т. Спендиаровой); Карем М. «Мирная считалка» (пер. с франц. В.Д. Берестова); Сиххад А. «Сад» (пер. с азербайдж. А. Ахундовой); Смит У.Д. «Про летающую корову» (пер. с англ. Б.В. Заходера); Фройденберг А. «Великан и мышь» (пер. с нем. Ю.И. Коринца); Чиарди Дж. «О том, у кого три глаза» (пер. с англ. Р.С. Сефа).</w:t>
      </w:r>
    </w:p>
    <w:p w14:paraId="63B87E9E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Литературные сказки. Сказки-повести (для длительного чтения). Андерсен Г.Х. «Огниво» (пер. с датск. А. Ганзен), «Свинопас» (пер. с датск. А. Ганзен), «Дюймовочка» (пер. с датск. и пересказ А. Ганзен), «Гадкий утёнок» (пер. с датск. А. Ганзен, пересказ Т. Габбе и А. Любарской), «Новое платье короля» (пер. с датск. А. Ганзен), «Ромашка» (пер. с датск. А. Ганзен), «Дикие лебеди» (пер. с датск. А. </w:t>
      </w:r>
      <w:r>
        <w:lastRenderedPageBreak/>
        <w:t>Ганзен)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С .Я. Маршака) (по выбору); Коллоди К. «Пиноккио. История деревянной куклы» (пер. с итал. Э.Г. Казакевича); Лагерлёф С. «Чудесное путешествие Нильса с дикими гусями» (в пересказе 3. Задунайской и А. Любарской); Линдгрен А. «Карлсон, который живёт на крыше, опять прилетел» (пер. со швед. Л.З. Лунгиной); Лофтинг X. «Путешествия доктора Дулиттла» (пер. с англ. С. Мещерякова); Милн А.А. «Винни-Пух и все, все, все» (перевод с англ. Б.В. Заходера); Пройслер О. «Маленькая Баба-яга» (пер. с нем. Ю. Коринца), «Маленькое привидение» (пер. с нем. Ю. Коринца); Родари Д. «Приключения</w:t>
      </w:r>
    </w:p>
    <w:p w14:paraId="37DE5328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40"/>
        <w:jc w:val="both"/>
      </w:pPr>
      <w:r>
        <w:t>Чипполино» (пер. с итал. 3. Потаповой), «Сказки, у которых три конца» (пер. с итал. И.Г. Константиновой).</w:t>
      </w:r>
    </w:p>
    <w:p w14:paraId="718DCEE6" w14:textId="674B611A" w:rsidR="0062703F" w:rsidRDefault="008C5B19"/>
    <w:p w14:paraId="51D8FFE1" w14:textId="0CDD47FD" w:rsidR="00DB6000" w:rsidRDefault="00DB6000"/>
    <w:p w14:paraId="201F61F2" w14:textId="53221574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  <w:r w:rsidRPr="00DC2235">
        <w:rPr>
          <w:b/>
          <w:bCs/>
        </w:rPr>
        <w:t xml:space="preserve">ПРИМЕРНЫЙ ПЕРЕЧЕНЬ </w:t>
      </w:r>
      <w:r>
        <w:rPr>
          <w:b/>
          <w:bCs/>
        </w:rPr>
        <w:t>МУЗЫКАЛЬНЫХ ПРОИЗВЕДЕНИЙ</w:t>
      </w:r>
    </w:p>
    <w:p w14:paraId="0AE5E9D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rPr>
          <w:b/>
          <w:bCs/>
        </w:rPr>
      </w:pPr>
    </w:p>
    <w:p w14:paraId="2DC70CBA" w14:textId="5D9DD449" w:rsidR="00DB6000" w:rsidRP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rPr>
          <w:b/>
          <w:bCs/>
        </w:rPr>
      </w:pPr>
      <w:r w:rsidRPr="00DB6000">
        <w:rPr>
          <w:b/>
          <w:bCs/>
        </w:rPr>
        <w:t>ОТ 5 ЛЕТ ДО 6 ЛЕТ</w:t>
      </w:r>
    </w:p>
    <w:p w14:paraId="67334CFB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</w:p>
    <w:p w14:paraId="48400D8B" w14:textId="314961A2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Слушание. «Зима», муз. П. Чайковского, сл. А. Плещеева; «Осенняя песня», из цикла «Времена года» П. Чайковского; «Полька»; муз. Д. Львова-Компанейца, сл. 3.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 Пение.</w:t>
      </w:r>
    </w:p>
    <w:p w14:paraId="5C545C65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Упражнения на развитие слуха и голоса. «Ворон», рус. нар. песня, обраб. Е. Тиличеевой; «Андрей-воробей», рус. нар. песня, обр. Ю. Слонова; «Бубенчики», «Гармошка», муз. Е. Тиличеевой; «Паровоз», «Барабан», муз. Е. Тиличеевой, сл. Н. Найденовой.</w:t>
      </w:r>
    </w:p>
    <w:p w14:paraId="2B6972C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>Песни. «К нам гости пришли», муз. А.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М. Клоковой. Песенное творчество.</w:t>
      </w:r>
    </w:p>
    <w:p w14:paraId="0765C95D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Произведения.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14:paraId="66EAB2AD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Музыкально-ритмические движения.</w:t>
      </w:r>
    </w:p>
    <w:p w14:paraId="54D57209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lastRenderedPageBreak/>
        <w:t>Упражнения. «Шаг и бег», муз. Н. Надененко; «Плавные руки», муз. Р. Глиэра («Вальс», фрагмент); «Кто лучше скачет», муз. Т. Ломовой; «Росинки», муз. С. Майкапара.</w:t>
      </w:r>
    </w:p>
    <w:p w14:paraId="1B849F49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Упражнения с предметами. «Упражнения с мячами», муз. Т. Ломовой; «Вальс», муз. Ф. Бургмюллера.</w:t>
      </w:r>
    </w:p>
    <w:p w14:paraId="49DF691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left"/>
      </w:pPr>
      <w:r>
        <w:t>Этюды. «Тихий танец» (тема из вариаций), муз. В. Моцарта. Танцы и пляски.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</w:r>
    </w:p>
    <w:p w14:paraId="1ACF92B1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Характерные танцы. «Матрешки», муз. Б. Мокроусова; «Пляска Петрушек», «Танец Снегурочки и снежинок», муз. Р. Глиэра.</w:t>
      </w:r>
    </w:p>
    <w:p w14:paraId="283B430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Хороводы. 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14:paraId="04873C43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Музыкальные игры.</w:t>
      </w:r>
    </w:p>
    <w:p w14:paraId="531F8C36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Игры. «Не выпустим», муз. Т. Ломовой; «Будь ловким!», муз. Н. Ладухина; «Ищи игрушку», «Найди себе пару», латв. нар. мелодия, обраб. Т. Попатенко.</w:t>
      </w:r>
    </w:p>
    <w:p w14:paraId="7C52E475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Игры с пением. «Колпачок», «Ворон», рус. нар. песни; «Заинька», рус. нар. песня, обраб. Н. Римского-Корсакова; «Как на тоненький ледок», рус. нар. песня, обраб. А. Рубца.</w:t>
      </w:r>
    </w:p>
    <w:p w14:paraId="13134B7A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Музыкально-дидактические игры.</w:t>
      </w:r>
    </w:p>
    <w:p w14:paraId="66433B3E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звуковысотного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14:paraId="3C44B501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тембрового слуха. «На чем играю?», «Музыкальные загадки», «Музыкальный домик».</w:t>
      </w:r>
    </w:p>
    <w:p w14:paraId="32E0CE64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диатонического слуха. «Громко, тихо запоем», «Звенящие колокольчики».</w:t>
      </w:r>
    </w:p>
    <w:p w14:paraId="755AA2C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14:paraId="31246F76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играсказка), муз. Т. Вилькорейской.</w:t>
      </w:r>
    </w:p>
    <w:p w14:paraId="5DD4C560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танцевально-игрового творчества 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</w:r>
    </w:p>
    <w:p w14:paraId="46A4E6F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lastRenderedPageBreak/>
        <w:t>Игра на детских музыкальных инструментах. «Дон-дон», рус. нар. песня, обраб. Р. Рустамова; «Гори, гори ясно!», рус. нар. мелодия; ««Часики», муз. С. Вольфензона.</w:t>
      </w:r>
    </w:p>
    <w:p w14:paraId="77BB2F3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bookmarkStart w:id="0" w:name="_Hlk136165771"/>
    </w:p>
    <w:p w14:paraId="30825DBB" w14:textId="416C6DC0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t>ПРИМЕРНЫЙ ПЕРЕЧЕНЬ ПРОИЗВЕДЕНИЙ</w:t>
      </w:r>
      <w:r>
        <w:rPr>
          <w:b/>
          <w:bCs/>
        </w:rPr>
        <w:t xml:space="preserve"> </w:t>
      </w:r>
    </w:p>
    <w:p w14:paraId="1452A40E" w14:textId="77777777" w:rsidR="00DB6000" w:rsidRPr="00BC4E37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t>ИЗОБРАЗИТЕЛЬНОГО ИСКУССТВА</w:t>
      </w:r>
    </w:p>
    <w:bookmarkEnd w:id="0"/>
    <w:p w14:paraId="124DAC2D" w14:textId="0668EC9A" w:rsidR="00DB6000" w:rsidRPr="00DB6000" w:rsidRDefault="00DB6000" w:rsidP="00DB6000">
      <w:pPr>
        <w:jc w:val="center"/>
        <w:rPr>
          <w:b/>
          <w:bCs/>
        </w:rPr>
      </w:pPr>
    </w:p>
    <w:p w14:paraId="5691B6F2" w14:textId="07F4A6FA" w:rsidR="00DB6000" w:rsidRPr="00DB6000" w:rsidRDefault="00DB6000" w:rsidP="00DB6000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DB6000">
        <w:rPr>
          <w:b/>
          <w:bCs/>
        </w:rPr>
        <w:t>ОТ 5 ДО 6 ЛЕТ</w:t>
      </w:r>
    </w:p>
    <w:p w14:paraId="2F2432EA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Иллюстрации, репродукции картин: Ф.А. Васильев «Перед дождем»; И.Е. Репин «Осенний букет»; А.А. Пластов «Первый снег»; И.Э. Грабарь «Февральская лазурь»; Б.М. Кустодиев «Масленица»; Ф.В. Сычков «Катание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14:paraId="1AC2130D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Иллюстрации к книгам: И.Я. Билибин «Сестрица Алёнушка и братец Иванушка», «Царевна-лягушка», «Василиса Прекрасная».</w:t>
      </w:r>
    </w:p>
    <w:p w14:paraId="02497171" w14:textId="060B0537" w:rsidR="00DB6000" w:rsidRDefault="00DB6000"/>
    <w:p w14:paraId="6FD3C394" w14:textId="692602CC" w:rsidR="00DB6000" w:rsidRDefault="00DB6000"/>
    <w:p w14:paraId="2D3F7BF9" w14:textId="6833AE03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  <w:bookmarkStart w:id="1" w:name="_Hlk136166033"/>
      <w:r w:rsidRPr="00DB6000">
        <w:rPr>
          <w:b/>
          <w:bCs/>
        </w:rPr>
        <w:t>ПРИМЕРНЫЙ ПЕРЕЧЕНЬ АНИМАЦИОННЫХ ПРОИЗВЕДЕНИЙ</w:t>
      </w:r>
    </w:p>
    <w:p w14:paraId="21A7A134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</w:p>
    <w:p w14:paraId="7783B8D9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14:paraId="1357624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14:paraId="1A622AF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>
        <w:rPr>
          <w:vertAlign w:val="superscript"/>
        </w:rPr>
        <w:footnoteReference w:id="1"/>
      </w:r>
      <w:r>
        <w:t>.</w:t>
      </w:r>
    </w:p>
    <w:p w14:paraId="43171228" w14:textId="46590AF2" w:rsidR="00DB6000" w:rsidRPr="00580D12" w:rsidRDefault="00580D12" w:rsidP="00DB6000">
      <w:pPr>
        <w:pStyle w:val="1"/>
        <w:shd w:val="clear" w:color="auto" w:fill="auto"/>
        <w:spacing w:before="0" w:line="379" w:lineRule="exact"/>
        <w:ind w:left="20" w:firstLine="700"/>
        <w:jc w:val="both"/>
        <w:rPr>
          <w:b/>
          <w:bCs/>
        </w:rPr>
      </w:pPr>
      <w:r w:rsidRPr="00580D12">
        <w:rPr>
          <w:b/>
          <w:bCs/>
        </w:rPr>
        <w:t>ДЛЯ ДЕТЕЙ ДОШКОЛЬНОГО ВОЗРАСТА (С ПЯТИ ЛЕТ).</w:t>
      </w:r>
    </w:p>
    <w:bookmarkEnd w:id="1"/>
    <w:p w14:paraId="67206CD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Анимационный сериал «Тима и Тома», студия «Рики», реж. А.Борисова,</w:t>
      </w:r>
    </w:p>
    <w:p w14:paraId="61FD1614" w14:textId="77777777" w:rsidR="00DB6000" w:rsidRDefault="00DB6000" w:rsidP="00DB6000">
      <w:pPr>
        <w:pStyle w:val="1"/>
        <w:numPr>
          <w:ilvl w:val="1"/>
          <w:numId w:val="1"/>
        </w:numPr>
        <w:shd w:val="clear" w:color="auto" w:fill="auto"/>
        <w:tabs>
          <w:tab w:val="left" w:pos="361"/>
        </w:tabs>
        <w:spacing w:before="0" w:line="379" w:lineRule="exact"/>
        <w:ind w:left="20"/>
        <w:jc w:val="both"/>
      </w:pPr>
      <w:r>
        <w:t>Жидков, О. Мусин, А. Бахурин и другие, 2015.</w:t>
      </w:r>
    </w:p>
    <w:p w14:paraId="4544D52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Фильм «Паровозик из Ромашкова», студия Союзмультфильм, реж.</w:t>
      </w:r>
    </w:p>
    <w:p w14:paraId="7CB23BD7" w14:textId="77777777" w:rsidR="00DB6000" w:rsidRDefault="00DB6000" w:rsidP="00DB6000">
      <w:pPr>
        <w:pStyle w:val="1"/>
        <w:numPr>
          <w:ilvl w:val="1"/>
          <w:numId w:val="1"/>
        </w:numPr>
        <w:shd w:val="clear" w:color="auto" w:fill="auto"/>
        <w:tabs>
          <w:tab w:val="left" w:pos="351"/>
        </w:tabs>
        <w:spacing w:before="0" w:line="379" w:lineRule="exact"/>
        <w:ind w:left="20"/>
        <w:jc w:val="both"/>
      </w:pPr>
      <w:r>
        <w:t>Дегтярев, 1967.</w:t>
      </w:r>
    </w:p>
    <w:p w14:paraId="5CAE9EEA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Фильм «Как львенок и черепаха пели песню», студия Союзмультфильм, режиссер И. Ковалевская, 1974.</w:t>
      </w:r>
    </w:p>
    <w:p w14:paraId="321361EF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Фильм «Мама для мамонтенка», студия «Союзмультфильм», режиссер О. Чуркин, 1981.</w:t>
      </w:r>
    </w:p>
    <w:p w14:paraId="2CA0C905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>Фильм «Катерок», студия «Союзмультфильм», режиссёр И. Ковалевская, 1970. Фильм «Мешок яблок», студия «Союзмультфильм», режиссер В. Бордзиловский, 1974.</w:t>
      </w:r>
    </w:p>
    <w:p w14:paraId="2F4C8B53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 xml:space="preserve">Фильм «Крошка енот», ТО «Экран», режиссер О. Чуркин, 1974. Фильм «Гадкий утенок», студия «Союзмультфильм», режиссер В. Дегтярев. Фильм «Котенок по имени Гав», студия Союзмультфильм, режиссер </w:t>
      </w:r>
      <w:r>
        <w:rPr>
          <w:lang w:val="en-US"/>
        </w:rPr>
        <w:t>JI</w:t>
      </w:r>
      <w:r w:rsidRPr="00B719F3">
        <w:t xml:space="preserve">. </w:t>
      </w:r>
      <w:r>
        <w:t>Атаманов.</w:t>
      </w:r>
    </w:p>
    <w:p w14:paraId="2689C612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720" w:right="40"/>
        <w:jc w:val="left"/>
      </w:pPr>
      <w:r>
        <w:t>Фильм «Маугли», студия «Союзмультфильм», режиссер Р. Давыдов, 1971. Фильм «Кот Леопольд», студия «Экран», режиссер А. Резников, 1975 - 1987. Фильм «Рикки-Тикки-Тави», студия «Союзмультфильм», режиссер</w:t>
      </w:r>
    </w:p>
    <w:p w14:paraId="0E806EFE" w14:textId="77777777" w:rsidR="00DB6000" w:rsidRDefault="00DB6000" w:rsidP="00DB6000">
      <w:pPr>
        <w:pStyle w:val="1"/>
        <w:numPr>
          <w:ilvl w:val="2"/>
          <w:numId w:val="1"/>
        </w:numPr>
        <w:shd w:val="clear" w:color="auto" w:fill="auto"/>
        <w:tabs>
          <w:tab w:val="left" w:pos="366"/>
        </w:tabs>
        <w:spacing w:before="0" w:line="379" w:lineRule="exact"/>
        <w:ind w:left="20"/>
        <w:jc w:val="left"/>
      </w:pPr>
      <w:r>
        <w:t>Снежко-Блоцкой, 1965.</w:t>
      </w:r>
    </w:p>
    <w:p w14:paraId="702EC091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«Дюймовочка», студия «Союзмульфильм», режиссер Л. Амальрик,</w:t>
      </w:r>
    </w:p>
    <w:p w14:paraId="4C9E60A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/>
        <w:jc w:val="left"/>
      </w:pPr>
      <w:r>
        <w:t>1964.</w:t>
      </w:r>
    </w:p>
    <w:p w14:paraId="72EEC8BF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>Фильм «Пластилиновая ворона», ТО «Экран», режиссер А. Татарский, 1981. Фильм «Каникулы Бонифация», студия «Союзмультфильм», режиссер Ф. Хитрук, 1965.</w:t>
      </w:r>
    </w:p>
    <w:p w14:paraId="4D983EA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Фильм «Последний лепесток», студия «Союзмультфильм», режиссер Р. Качанов, 1977.</w:t>
      </w:r>
    </w:p>
    <w:p w14:paraId="64A92CEA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«Умка» и «Умка ищет друга», студия «Союзмультфильм», режиссер</w:t>
      </w:r>
    </w:p>
    <w:p w14:paraId="492D0471" w14:textId="77777777" w:rsidR="00DB6000" w:rsidRDefault="00DB6000" w:rsidP="00DB6000">
      <w:pPr>
        <w:pStyle w:val="1"/>
        <w:numPr>
          <w:ilvl w:val="2"/>
          <w:numId w:val="1"/>
        </w:numPr>
        <w:shd w:val="clear" w:color="auto" w:fill="auto"/>
        <w:tabs>
          <w:tab w:val="left" w:pos="346"/>
        </w:tabs>
        <w:spacing w:before="0" w:line="379" w:lineRule="exact"/>
        <w:ind w:left="20"/>
        <w:jc w:val="left"/>
      </w:pPr>
      <w:r>
        <w:t>Попов, В. Пекарь, 1969, 1970.</w:t>
      </w:r>
    </w:p>
    <w:p w14:paraId="5F10516B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«Умка на ёлке», студия «Союзмультфильм», режиссер А. Воробьев,</w:t>
      </w:r>
    </w:p>
    <w:p w14:paraId="10106511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/>
        <w:jc w:val="left"/>
      </w:pPr>
      <w:r>
        <w:t>2019.</w:t>
      </w:r>
    </w:p>
    <w:p w14:paraId="600205EE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firstLine="700"/>
        <w:jc w:val="left"/>
      </w:pPr>
      <w:r>
        <w:t>Фильм «Сладкая сказка», студия Союзмультфильм, режиссер В. Дегтярев,</w:t>
      </w:r>
    </w:p>
    <w:p w14:paraId="48AA639C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/>
        <w:jc w:val="left"/>
      </w:pPr>
      <w:r>
        <w:t>1970.</w:t>
      </w:r>
    </w:p>
    <w:p w14:paraId="4BBC43F1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both"/>
      </w:pPr>
      <w:r>
        <w:t>Цикл фильмов «Чебурашка и крокодил Гена», студия «Союзмультфильм», режиссер Р. Качанов, 1969-1983.</w:t>
      </w:r>
    </w:p>
    <w:p w14:paraId="10876073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both"/>
      </w:pPr>
      <w:r>
        <w:t>Цикл фильмов «38 попугаев», студия «Союзмультфильм», режиссер И.У фимцев, 1976-91.</w:t>
      </w:r>
    </w:p>
    <w:p w14:paraId="348BE4D5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both"/>
      </w:pPr>
      <w:r>
        <w:t>Цикл фильмов «Винни-Пух», студия «Союзмультфильм», режиссер Ф. Хитрук, 1969 - 1972.</w:t>
      </w:r>
    </w:p>
    <w:p w14:paraId="75D69D09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both"/>
      </w:pPr>
      <w:r>
        <w:t>Фильм «Серая шейка», студия «Союзмультфильм», режиссер Л. Амальрик, В. Полковников, 1948.</w:t>
      </w:r>
    </w:p>
    <w:p w14:paraId="4553646C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left"/>
      </w:pPr>
      <w:r>
        <w:t>Фильм «Золушка», студия «Союзмультфильм», режиссер И. Аксенчук, 1979. Фильм «Новогодняя сказка», студия «Союзмультфильм», режиссер В. Дегтярев, 1972.</w:t>
      </w:r>
    </w:p>
    <w:p w14:paraId="2B404A5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Фильм «Серебряное копытце», студия Союзмультфильм, режиссер Г. Сокольский, 1977.</w:t>
      </w:r>
    </w:p>
    <w:p w14:paraId="5C70D3E7" w14:textId="77777777" w:rsidR="00DB6000" w:rsidRDefault="00DB6000" w:rsidP="00DB6000">
      <w:pPr>
        <w:pStyle w:val="1"/>
        <w:shd w:val="clear" w:color="auto" w:fill="auto"/>
        <w:tabs>
          <w:tab w:val="left" w:pos="2530"/>
        </w:tabs>
        <w:spacing w:before="0" w:line="379" w:lineRule="exact"/>
        <w:ind w:left="20" w:firstLine="700"/>
        <w:jc w:val="left"/>
      </w:pPr>
      <w:r>
        <w:t>Фильм</w:t>
      </w:r>
      <w:r>
        <w:tab/>
        <w:t>«Щелкунчик», студия «Союзмультфильм», режиссер</w:t>
      </w:r>
    </w:p>
    <w:p w14:paraId="6F7E3F20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/>
        <w:jc w:val="left"/>
      </w:pPr>
      <w:r>
        <w:t>Б. Степанцев, 1973.</w:t>
      </w:r>
    </w:p>
    <w:p w14:paraId="5948924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Фильм «Гуси-лебеди», студия Союзмультфильм, режиссеры И. Иванов- Вано, А. Снежко-Блоцкая, 1949.</w:t>
      </w:r>
    </w:p>
    <w:p w14:paraId="50209E1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Цикл фильмов «Приключение Незнайки и его друзей», студия «ТО Экран», режиссер коллектив авторов, 1971-1973.</w:t>
      </w:r>
    </w:p>
    <w:p w14:paraId="72462BA4" w14:textId="77777777" w:rsidR="00DB6000" w:rsidRDefault="00DB6000"/>
    <w:sectPr w:rsidR="00DB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946F" w14:textId="77777777" w:rsidR="00B239F7" w:rsidRDefault="00B239F7" w:rsidP="00DB6000">
      <w:pPr>
        <w:spacing w:after="0" w:line="240" w:lineRule="auto"/>
      </w:pPr>
      <w:r>
        <w:separator/>
      </w:r>
    </w:p>
  </w:endnote>
  <w:endnote w:type="continuationSeparator" w:id="0">
    <w:p w14:paraId="097BCDE0" w14:textId="77777777" w:rsidR="00B239F7" w:rsidRDefault="00B239F7" w:rsidP="00DB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2E8D" w14:textId="77777777" w:rsidR="00B239F7" w:rsidRDefault="00B239F7" w:rsidP="00DB6000">
      <w:pPr>
        <w:spacing w:after="0" w:line="240" w:lineRule="auto"/>
      </w:pPr>
      <w:r>
        <w:separator/>
      </w:r>
    </w:p>
  </w:footnote>
  <w:footnote w:type="continuationSeparator" w:id="0">
    <w:p w14:paraId="55BDA9AC" w14:textId="77777777" w:rsidR="00B239F7" w:rsidRDefault="00B239F7" w:rsidP="00DB6000">
      <w:pPr>
        <w:spacing w:after="0" w:line="240" w:lineRule="auto"/>
      </w:pPr>
      <w:r>
        <w:continuationSeparator/>
      </w:r>
    </w:p>
  </w:footnote>
  <w:footnote w:id="1">
    <w:p w14:paraId="0E5E7CBB" w14:textId="77777777" w:rsidR="00DB6000" w:rsidRDefault="00DB6000" w:rsidP="00DB6000">
      <w:pPr>
        <w:pStyle w:val="a5"/>
        <w:shd w:val="clear" w:color="auto" w:fill="auto"/>
        <w:spacing w:line="235" w:lineRule="exact"/>
        <w:ind w:left="20" w:right="40"/>
      </w:pPr>
      <w:r>
        <w:rPr>
          <w:vertAlign w:val="superscript"/>
        </w:rPr>
        <w:footnoteRef/>
      </w:r>
      <w:r>
        <w:t xml:space="preserve"> Федеральный закон от 29 декабря 2010 г. № 436-Ф3 «О защите детей от информации, причиняющей вред их здоровью и развитию» (Собрание законодательства Российской Федерации, 2011, № 1, ст. 48; 2021, № 27, ст. 5092).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291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0F"/>
    <w:rsid w:val="000F6D42"/>
    <w:rsid w:val="00460F0F"/>
    <w:rsid w:val="00580D12"/>
    <w:rsid w:val="008C5B19"/>
    <w:rsid w:val="00B239F7"/>
    <w:rsid w:val="00CE4045"/>
    <w:rsid w:val="00DB6000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0E00"/>
  <w15:chartTrackingRefBased/>
  <w15:docId w15:val="{F69AACA7-BDBA-4778-8FA5-20C4F982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40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E404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Сноска_"/>
    <w:basedOn w:val="a0"/>
    <w:link w:val="a5"/>
    <w:rsid w:val="00DB600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DB6000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belkovicviktoria@gmail.com</cp:lastModifiedBy>
  <cp:revision>2</cp:revision>
  <dcterms:created xsi:type="dcterms:W3CDTF">2023-05-28T18:59:00Z</dcterms:created>
  <dcterms:modified xsi:type="dcterms:W3CDTF">2023-05-28T18:59:00Z</dcterms:modified>
</cp:coreProperties>
</file>