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05A" w:rsidRDefault="00E9305A">
      <w:pPr>
        <w:rPr>
          <w:b/>
        </w:rPr>
      </w:pPr>
      <w:r>
        <w:rPr>
          <w:b/>
        </w:rPr>
        <w:t>ТЕМА: Технология</w:t>
      </w:r>
      <w:bookmarkStart w:id="0" w:name="_GoBack"/>
      <w:bookmarkEnd w:id="0"/>
      <w:r>
        <w:rPr>
          <w:b/>
        </w:rPr>
        <w:t xml:space="preserve"> работы с детьми, имеющие тяжелые множественные нарушения развития. </w:t>
      </w:r>
    </w:p>
    <w:p w:rsidR="004A788C" w:rsidRDefault="007E5C68">
      <w:r w:rsidRPr="00636493">
        <w:rPr>
          <w:b/>
        </w:rPr>
        <w:t>Цель проекта</w:t>
      </w:r>
      <w:r>
        <w:t>: выработать технологии при работе с ребенком</w:t>
      </w:r>
      <w:r w:rsidR="004541AF">
        <w:t>,</w:t>
      </w:r>
      <w:r>
        <w:t xml:space="preserve"> имеющим нарушения опорно-д</w:t>
      </w:r>
      <w:r w:rsidR="004A788C">
        <w:t xml:space="preserve">вигательного </w:t>
      </w:r>
      <w:proofErr w:type="gramStart"/>
      <w:r w:rsidR="004A788C">
        <w:t>аппарата  и</w:t>
      </w:r>
      <w:proofErr w:type="gramEnd"/>
      <w:r w:rsidR="004A788C">
        <w:t xml:space="preserve"> выраженное нарушение интеллекта ( АООП НОО для обучающихся НОДА вариант 6.4 или  АООП с обучающихся с умственной отсталостью вариант 2)</w:t>
      </w:r>
    </w:p>
    <w:p w:rsidR="00D6790E" w:rsidRDefault="004A788C" w:rsidP="00E50C3F">
      <w:pPr>
        <w:spacing w:after="0" w:line="240" w:lineRule="auto"/>
      </w:pPr>
      <w:r>
        <w:t>- возраст</w:t>
      </w:r>
      <w:r w:rsidR="007E5C68">
        <w:t xml:space="preserve"> 11 лет</w:t>
      </w:r>
    </w:p>
    <w:p w:rsidR="007E5C68" w:rsidRDefault="007E5C68" w:rsidP="00E50C3F">
      <w:pPr>
        <w:spacing w:after="0" w:line="240" w:lineRule="auto"/>
      </w:pPr>
      <w:r>
        <w:t>- отсутствует речь</w:t>
      </w:r>
      <w:r w:rsidR="00F214EB">
        <w:t xml:space="preserve"> и понимание </w:t>
      </w:r>
      <w:r w:rsidR="004A26DC">
        <w:t>обращенной речи, издает нечленораздельные звуки, кричит;</w:t>
      </w:r>
    </w:p>
    <w:p w:rsidR="007E5C68" w:rsidRDefault="007E5C68" w:rsidP="00E50C3F">
      <w:pPr>
        <w:spacing w:after="0" w:line="240" w:lineRule="auto"/>
      </w:pPr>
      <w:r>
        <w:t xml:space="preserve">- </w:t>
      </w:r>
      <w:r w:rsidR="00636493">
        <w:t>не может обслуживать себя</w:t>
      </w:r>
      <w:r w:rsidR="00F214EB">
        <w:t>;</w:t>
      </w:r>
    </w:p>
    <w:p w:rsidR="00636493" w:rsidRDefault="00636493" w:rsidP="00E50C3F">
      <w:pPr>
        <w:spacing w:after="0" w:line="240" w:lineRule="auto"/>
      </w:pPr>
      <w:r>
        <w:t xml:space="preserve">- не </w:t>
      </w:r>
      <w:r w:rsidR="004A26DC">
        <w:t>сидит,</w:t>
      </w:r>
      <w:r w:rsidR="00F214EB">
        <w:t xml:space="preserve"> не ползает, не ходит</w:t>
      </w:r>
      <w:r w:rsidR="004A26DC">
        <w:t xml:space="preserve">, руки </w:t>
      </w:r>
      <w:proofErr w:type="spellStart"/>
      <w:r w:rsidR="004A26DC">
        <w:t>спастичны</w:t>
      </w:r>
      <w:proofErr w:type="spellEnd"/>
      <w:r w:rsidR="004A26DC">
        <w:t>, координация нарушена;</w:t>
      </w:r>
    </w:p>
    <w:p w:rsidR="007E5C68" w:rsidRDefault="00636493" w:rsidP="00E50C3F">
      <w:pPr>
        <w:spacing w:after="0" w:line="240" w:lineRule="auto"/>
      </w:pPr>
      <w:r>
        <w:t xml:space="preserve"> - не удерживает предметы</w:t>
      </w:r>
      <w:r w:rsidR="004A26DC">
        <w:t>;</w:t>
      </w:r>
    </w:p>
    <w:p w:rsidR="004A26DC" w:rsidRDefault="004A26DC" w:rsidP="00E50C3F">
      <w:pPr>
        <w:spacing w:after="0" w:line="240" w:lineRule="auto"/>
      </w:pPr>
      <w:r>
        <w:t>- самостоятельно не кушает;</w:t>
      </w:r>
    </w:p>
    <w:p w:rsidR="004A26DC" w:rsidRDefault="004A26DC" w:rsidP="00E50C3F">
      <w:pPr>
        <w:spacing w:after="0" w:line="240" w:lineRule="auto"/>
      </w:pPr>
      <w:r>
        <w:t>Может следить за предметом, смотрит телевизор, слух не нарушен,</w:t>
      </w:r>
      <w:r>
        <w:t xml:space="preserve"> узнает только маму.</w:t>
      </w:r>
    </w:p>
    <w:p w:rsidR="00E50C3F" w:rsidRDefault="00E50C3F">
      <w:pPr>
        <w:rPr>
          <w:b/>
        </w:rPr>
      </w:pPr>
    </w:p>
    <w:p w:rsidR="007E5C68" w:rsidRPr="004A26DC" w:rsidRDefault="007E5C68">
      <w:pPr>
        <w:rPr>
          <w:b/>
        </w:rPr>
      </w:pPr>
      <w:r w:rsidRPr="004A26DC">
        <w:rPr>
          <w:b/>
        </w:rPr>
        <w:t xml:space="preserve">Задачи: </w:t>
      </w:r>
    </w:p>
    <w:p w:rsidR="007E5C68" w:rsidRDefault="004A26DC" w:rsidP="007E5C68">
      <w:pPr>
        <w:pStyle w:val="a3"/>
        <w:numPr>
          <w:ilvl w:val="0"/>
          <w:numId w:val="1"/>
        </w:numPr>
      </w:pPr>
      <w:r>
        <w:t>У</w:t>
      </w:r>
      <w:r w:rsidR="007E5C68">
        <w:t>становление</w:t>
      </w:r>
      <w:r>
        <w:t xml:space="preserve"> эмоционального контакта</w:t>
      </w:r>
      <w:r w:rsidR="007E5C68">
        <w:t xml:space="preserve"> с ребенком</w:t>
      </w:r>
      <w:r>
        <w:t>;</w:t>
      </w:r>
    </w:p>
    <w:p w:rsidR="007E5C68" w:rsidRDefault="004A26DC" w:rsidP="007E5C68">
      <w:pPr>
        <w:pStyle w:val="a3"/>
        <w:numPr>
          <w:ilvl w:val="0"/>
          <w:numId w:val="1"/>
        </w:numPr>
      </w:pPr>
      <w:r>
        <w:t>развитие</w:t>
      </w:r>
      <w:r w:rsidR="007E5C68">
        <w:t xml:space="preserve"> </w:t>
      </w:r>
      <w:r>
        <w:t>навыков простой или альтернативной коммуникации;</w:t>
      </w:r>
    </w:p>
    <w:p w:rsidR="007E5C68" w:rsidRDefault="007E5C68" w:rsidP="007E5C68">
      <w:pPr>
        <w:pStyle w:val="a3"/>
        <w:numPr>
          <w:ilvl w:val="0"/>
          <w:numId w:val="1"/>
        </w:numPr>
      </w:pPr>
      <w:r>
        <w:t xml:space="preserve">развитие </w:t>
      </w:r>
      <w:r w:rsidR="004A788C">
        <w:t xml:space="preserve">общей </w:t>
      </w:r>
      <w:r w:rsidR="004A26DC">
        <w:t>и мелкой</w:t>
      </w:r>
      <w:r w:rsidR="004A788C">
        <w:t xml:space="preserve"> </w:t>
      </w:r>
      <w:r>
        <w:t>моторики</w:t>
      </w:r>
      <w:r w:rsidR="004A26DC">
        <w:t>;</w:t>
      </w:r>
    </w:p>
    <w:p w:rsidR="004A788C" w:rsidRDefault="004A788C" w:rsidP="007E5C68">
      <w:pPr>
        <w:pStyle w:val="a3"/>
        <w:numPr>
          <w:ilvl w:val="0"/>
          <w:numId w:val="1"/>
        </w:numPr>
      </w:pPr>
      <w:r>
        <w:t>сенсорное развитие</w:t>
      </w:r>
      <w:r w:rsidR="004A26DC">
        <w:t>;</w:t>
      </w:r>
    </w:p>
    <w:p w:rsidR="00636493" w:rsidRDefault="00F65913" w:rsidP="007E5C68">
      <w:pPr>
        <w:pStyle w:val="a3"/>
        <w:numPr>
          <w:ilvl w:val="0"/>
          <w:numId w:val="1"/>
        </w:numPr>
      </w:pPr>
      <w:r>
        <w:t>компенсаторное развитие (зрительное и слуховое восприятие)</w:t>
      </w:r>
      <w:r w:rsidR="004A26DC">
        <w:t>.</w:t>
      </w:r>
      <w:r w:rsidR="00636493">
        <w:t xml:space="preserve"> </w:t>
      </w:r>
    </w:p>
    <w:p w:rsidR="00E50C3F" w:rsidRDefault="00E50C3F">
      <w:pPr>
        <w:rPr>
          <w:b/>
        </w:rPr>
      </w:pPr>
    </w:p>
    <w:p w:rsidR="007E5C68" w:rsidRPr="00636493" w:rsidRDefault="00636493">
      <w:pPr>
        <w:rPr>
          <w:b/>
        </w:rPr>
      </w:pPr>
      <w:r>
        <w:rPr>
          <w:b/>
        </w:rPr>
        <w:t>Перечень методик, наиболее эффективных для решения ситуации:</w:t>
      </w:r>
    </w:p>
    <w:p w:rsidR="00636493" w:rsidRDefault="00EA0EE5">
      <w:r>
        <w:t>Беседа с родителем (</w:t>
      </w:r>
      <w:r w:rsidR="00636493">
        <w:t>законным представителем</w:t>
      </w:r>
      <w:r>
        <w:t>)</w:t>
      </w:r>
      <w:r w:rsidR="00636493">
        <w:t>, изучение медицинских документов, изучение заключения ПМПК</w:t>
      </w:r>
      <w:r>
        <w:t xml:space="preserve"> с последующим составлением СИПР, использование технологии при работе с детьми, имеющих тяжелые множественные нарушения развития.</w:t>
      </w:r>
    </w:p>
    <w:p w:rsidR="00E50C3F" w:rsidRDefault="00E50C3F">
      <w:pPr>
        <w:rPr>
          <w:b/>
        </w:rPr>
      </w:pPr>
    </w:p>
    <w:p w:rsidR="00636493" w:rsidRDefault="004541AF">
      <w:pPr>
        <w:rPr>
          <w:b/>
        </w:rPr>
      </w:pPr>
      <w:r w:rsidRPr="004541AF">
        <w:rPr>
          <w:b/>
        </w:rPr>
        <w:t>Рекомендации для педагогов и родителей</w:t>
      </w:r>
      <w:r>
        <w:rPr>
          <w:b/>
        </w:rPr>
        <w:t>:</w:t>
      </w:r>
    </w:p>
    <w:p w:rsidR="00F65913" w:rsidRDefault="00F65913">
      <w:r w:rsidRPr="00BC3427">
        <w:rPr>
          <w:b/>
          <w:i/>
        </w:rPr>
        <w:t>Двигательное развитие</w:t>
      </w:r>
      <w:r>
        <w:t xml:space="preserve">: </w:t>
      </w:r>
      <w:r w:rsidR="00EA0EE5">
        <w:t>мотива</w:t>
      </w:r>
      <w:r w:rsidR="00EA0EE5">
        <w:t>ция двигательной активности,</w:t>
      </w:r>
      <w:r w:rsidR="001220EC">
        <w:t xml:space="preserve"> умение выполнять доступные виды движений (</w:t>
      </w:r>
      <w:r>
        <w:t>выполнение движения головой в положении лежа, изменение</w:t>
      </w:r>
      <w:r w:rsidR="001220EC">
        <w:t xml:space="preserve"> позы в положении лежа</w:t>
      </w:r>
      <w:r w:rsidR="001220EC" w:rsidRPr="001220EC">
        <w:t xml:space="preserve"> </w:t>
      </w:r>
      <w:r w:rsidR="001220EC">
        <w:t>и др</w:t>
      </w:r>
      <w:r w:rsidR="001220EC">
        <w:t>.</w:t>
      </w:r>
      <w:r w:rsidR="001220EC">
        <w:t>)</w:t>
      </w:r>
      <w:r w:rsidR="00BC3427">
        <w:t>, действия с материалами и предметами (</w:t>
      </w:r>
      <w:proofErr w:type="spellStart"/>
      <w:r w:rsidR="00BC3427">
        <w:t>сминание</w:t>
      </w:r>
      <w:proofErr w:type="spellEnd"/>
      <w:r w:rsidR="00BC3427">
        <w:t xml:space="preserve"> материала, захват и удержание предметов и др</w:t>
      </w:r>
      <w:r w:rsidR="00E9305A">
        <w:t>.</w:t>
      </w:r>
      <w:r w:rsidR="00BC3427">
        <w:t>)</w:t>
      </w:r>
      <w:r w:rsidR="001220EC">
        <w:t xml:space="preserve"> </w:t>
      </w:r>
    </w:p>
    <w:p w:rsidR="001220EC" w:rsidRPr="001220EC" w:rsidRDefault="001220EC">
      <w:r w:rsidRPr="00BC3427">
        <w:rPr>
          <w:b/>
          <w:i/>
        </w:rPr>
        <w:t>Сенсорное развитие</w:t>
      </w:r>
      <w:r>
        <w:rPr>
          <w:b/>
        </w:rPr>
        <w:t xml:space="preserve">: </w:t>
      </w:r>
      <w:r w:rsidRPr="001220EC">
        <w:t>развитие</w:t>
      </w:r>
      <w:r>
        <w:t xml:space="preserve"> зрительного, с</w:t>
      </w:r>
      <w:r w:rsidRPr="001220EC">
        <w:t xml:space="preserve">лухового и кинестетического восприятия </w:t>
      </w:r>
      <w:r>
        <w:t>(ф</w:t>
      </w:r>
      <w:r w:rsidRPr="00F65913">
        <w:t>иксация взгляда на лице человека</w:t>
      </w:r>
      <w:r>
        <w:t>, на неподвижном пр</w:t>
      </w:r>
      <w:r>
        <w:t>едмете, прослеживание за движущи</w:t>
      </w:r>
      <w:r>
        <w:t>м предметом</w:t>
      </w:r>
      <w:r>
        <w:t xml:space="preserve">; </w:t>
      </w:r>
      <w:r>
        <w:t>прослеживание за близко расположенном перемещающимся источником звука</w:t>
      </w:r>
      <w:r>
        <w:t>, выработка адекватной эмоциональной реакции на прикосновение человека, на соприкосновение с материалами и др.)</w:t>
      </w:r>
    </w:p>
    <w:p w:rsidR="004541AF" w:rsidRDefault="00F65913">
      <w:r w:rsidRPr="00BC3427">
        <w:rPr>
          <w:b/>
          <w:i/>
        </w:rPr>
        <w:t>Коммуникация</w:t>
      </w:r>
      <w:r>
        <w:t>: установление зрительного контакта с собеседником, реагирование на собственное имя</w:t>
      </w:r>
      <w:r w:rsidR="001220EC">
        <w:t>, формирование умения выпо</w:t>
      </w:r>
      <w:r w:rsidR="00BC3427">
        <w:t>лнять элементарную инструкцию (</w:t>
      </w:r>
      <w:r w:rsidR="001220EC">
        <w:t>«на», «дай»), выражения согласия и не согласия</w:t>
      </w:r>
      <w:r w:rsidR="00BC3427">
        <w:t>.</w:t>
      </w:r>
    </w:p>
    <w:p w:rsidR="00E50C3F" w:rsidRDefault="00E50C3F">
      <w:pPr>
        <w:rPr>
          <w:b/>
        </w:rPr>
      </w:pPr>
    </w:p>
    <w:p w:rsidR="00BC3427" w:rsidRPr="00E50C3F" w:rsidRDefault="00BC3427">
      <w:r w:rsidRPr="00E50C3F">
        <w:rPr>
          <w:b/>
        </w:rPr>
        <w:t xml:space="preserve">Сценарии коррекционно-развивающих </w:t>
      </w:r>
      <w:r w:rsidR="00E50C3F" w:rsidRPr="00E50C3F">
        <w:rPr>
          <w:b/>
        </w:rPr>
        <w:t>занятий</w:t>
      </w:r>
      <w:r w:rsidR="00E50C3F" w:rsidRPr="00BC3427">
        <w:rPr>
          <w:b/>
          <w:i/>
        </w:rPr>
        <w:t>:</w:t>
      </w:r>
      <w:r w:rsidR="00E50C3F">
        <w:rPr>
          <w:b/>
          <w:i/>
        </w:rPr>
        <w:t xml:space="preserve"> </w:t>
      </w:r>
      <w:r w:rsidR="00E50C3F" w:rsidRPr="00E50C3F">
        <w:t>сценарии</w:t>
      </w:r>
      <w:r w:rsidR="00E50C3F">
        <w:t xml:space="preserve"> заня</w:t>
      </w:r>
      <w:r w:rsidR="00E50C3F" w:rsidRPr="00E50C3F">
        <w:t>тий и видео материалы можно посмотреть на сайте</w:t>
      </w:r>
      <w:r w:rsidR="00E50C3F">
        <w:rPr>
          <w:b/>
          <w:i/>
        </w:rPr>
        <w:t xml:space="preserve"> </w:t>
      </w:r>
      <w:proofErr w:type="spellStart"/>
      <w:r w:rsidR="00E50C3F" w:rsidRPr="00E50C3F">
        <w:t>умксипр.рф</w:t>
      </w:r>
      <w:proofErr w:type="spellEnd"/>
      <w:r w:rsidR="00E50C3F">
        <w:t>.</w:t>
      </w:r>
    </w:p>
    <w:p w:rsidR="00E50C3F" w:rsidRDefault="00E50C3F">
      <w:pPr>
        <w:rPr>
          <w:b/>
        </w:rPr>
      </w:pPr>
    </w:p>
    <w:p w:rsidR="004541AF" w:rsidRDefault="004541AF">
      <w:pPr>
        <w:rPr>
          <w:b/>
        </w:rPr>
      </w:pPr>
      <w:r>
        <w:rPr>
          <w:b/>
        </w:rPr>
        <w:t>Перечень внешних ресурсов для осуществления сопровождения:</w:t>
      </w:r>
    </w:p>
    <w:p w:rsidR="004541AF" w:rsidRPr="00E50C3F" w:rsidRDefault="004541AF" w:rsidP="004541AF">
      <w:pPr>
        <w:pStyle w:val="a3"/>
        <w:numPr>
          <w:ilvl w:val="0"/>
          <w:numId w:val="2"/>
        </w:numPr>
      </w:pPr>
      <w:r w:rsidRPr="00E50C3F">
        <w:t>Ребенок должен находит</w:t>
      </w:r>
      <w:r w:rsidR="00E50C3F" w:rsidRPr="00E50C3F">
        <w:t>ь</w:t>
      </w:r>
      <w:r w:rsidRPr="00E50C3F">
        <w:t>ся постоянно под набл</w:t>
      </w:r>
      <w:r w:rsidR="00E50C3F">
        <w:t>юдением медицинских работников (</w:t>
      </w:r>
      <w:r w:rsidRPr="00E50C3F">
        <w:t>психиатра и невролога</w:t>
      </w:r>
      <w:r w:rsidR="00E50C3F">
        <w:t>);</w:t>
      </w:r>
    </w:p>
    <w:p w:rsidR="004541AF" w:rsidRPr="00E50C3F" w:rsidRDefault="004541AF" w:rsidP="004541AF">
      <w:pPr>
        <w:pStyle w:val="a3"/>
        <w:numPr>
          <w:ilvl w:val="0"/>
          <w:numId w:val="2"/>
        </w:numPr>
      </w:pPr>
      <w:r w:rsidRPr="00E50C3F">
        <w:t xml:space="preserve">Должен быть обеспечен специальными техническими средствами по рекомендации врача </w:t>
      </w:r>
      <w:proofErr w:type="gramStart"/>
      <w:r w:rsidRPr="00E50C3F">
        <w:t>( воротник</w:t>
      </w:r>
      <w:proofErr w:type="gramEnd"/>
      <w:r w:rsidRPr="00E50C3F">
        <w:t xml:space="preserve">  </w:t>
      </w:r>
      <w:proofErr w:type="spellStart"/>
      <w:r w:rsidRPr="00E50C3F">
        <w:t>Шатца</w:t>
      </w:r>
      <w:proofErr w:type="spellEnd"/>
      <w:r w:rsidRPr="00E50C3F">
        <w:t xml:space="preserve">, держатели, поручни, </w:t>
      </w:r>
      <w:proofErr w:type="spellStart"/>
      <w:r w:rsidRPr="00E50C3F">
        <w:t>вертикализатор</w:t>
      </w:r>
      <w:proofErr w:type="spellEnd"/>
      <w:r w:rsidRPr="00E50C3F">
        <w:t xml:space="preserve"> и др.)</w:t>
      </w:r>
      <w:r w:rsidR="00E50C3F">
        <w:t>;</w:t>
      </w:r>
    </w:p>
    <w:p w:rsidR="004541AF" w:rsidRPr="00E50C3F" w:rsidRDefault="004541AF" w:rsidP="00E50C3F">
      <w:pPr>
        <w:pStyle w:val="a3"/>
        <w:numPr>
          <w:ilvl w:val="0"/>
          <w:numId w:val="2"/>
        </w:numPr>
      </w:pPr>
      <w:r w:rsidRPr="00E50C3F">
        <w:t>Психологическая помощь родителям</w:t>
      </w:r>
      <w:r w:rsidR="00F214EB" w:rsidRPr="00E50C3F">
        <w:t xml:space="preserve">, </w:t>
      </w:r>
      <w:r w:rsidR="00E50C3F">
        <w:t xml:space="preserve">повышение осведомленности родителей об особенностях развития и специфических потребностях ребенка через консультации со специалистами, </w:t>
      </w:r>
      <w:r w:rsidR="00E50C3F" w:rsidRPr="00E50C3F">
        <w:t>консультации с узкими специалистами</w:t>
      </w:r>
      <w:r w:rsidR="00E50C3F">
        <w:t xml:space="preserve"> по другим актуальным вопросам (юрист, специалисты КЦСОН</w:t>
      </w:r>
      <w:r w:rsidR="00E50C3F" w:rsidRPr="00E50C3F">
        <w:t>)</w:t>
      </w:r>
      <w:r w:rsidR="00E50C3F">
        <w:t>,</w:t>
      </w:r>
    </w:p>
    <w:p w:rsidR="004A788C" w:rsidRPr="00E50C3F" w:rsidRDefault="00F214EB" w:rsidP="004541AF">
      <w:pPr>
        <w:pStyle w:val="a3"/>
        <w:numPr>
          <w:ilvl w:val="0"/>
          <w:numId w:val="2"/>
        </w:numPr>
      </w:pPr>
      <w:r w:rsidRPr="00E50C3F">
        <w:t xml:space="preserve">Организация досуговой деятельности на дому </w:t>
      </w:r>
      <w:proofErr w:type="gramStart"/>
      <w:r w:rsidRPr="00E50C3F">
        <w:t>( поздравления</w:t>
      </w:r>
      <w:proofErr w:type="gramEnd"/>
      <w:r w:rsidRPr="00E50C3F">
        <w:t xml:space="preserve"> с праздниками</w:t>
      </w:r>
      <w:r w:rsidR="00BC3427" w:rsidRPr="00E50C3F">
        <w:t>, выезд специалистов)</w:t>
      </w:r>
    </w:p>
    <w:p w:rsidR="00E9305A" w:rsidRDefault="00E9305A">
      <w:pPr>
        <w:rPr>
          <w:b/>
        </w:rPr>
      </w:pPr>
      <w:r>
        <w:rPr>
          <w:b/>
        </w:rPr>
        <w:t xml:space="preserve">Составили: </w:t>
      </w:r>
    </w:p>
    <w:p w:rsidR="004541AF" w:rsidRPr="00E9305A" w:rsidRDefault="00E9305A">
      <w:proofErr w:type="spellStart"/>
      <w:r>
        <w:t>Кондубаева</w:t>
      </w:r>
      <w:proofErr w:type="spellEnd"/>
      <w:r>
        <w:t xml:space="preserve"> Гульнара </w:t>
      </w:r>
      <w:proofErr w:type="spellStart"/>
      <w:r>
        <w:t>Байбуловна</w:t>
      </w:r>
      <w:proofErr w:type="spellEnd"/>
      <w:r>
        <w:t>,</w:t>
      </w:r>
      <w:r w:rsidRPr="00E9305A">
        <w:t xml:space="preserve"> МАОУ «</w:t>
      </w:r>
      <w:proofErr w:type="spellStart"/>
      <w:r w:rsidRPr="00E9305A">
        <w:t>Ембаевская</w:t>
      </w:r>
      <w:proofErr w:type="spellEnd"/>
      <w:r w:rsidRPr="00E9305A">
        <w:t xml:space="preserve"> СОШ» педагог-психолог</w:t>
      </w:r>
    </w:p>
    <w:p w:rsidR="00E9305A" w:rsidRPr="00E9305A" w:rsidRDefault="00E9305A">
      <w:proofErr w:type="spellStart"/>
      <w:r w:rsidRPr="00E9305A">
        <w:t>Бобух</w:t>
      </w:r>
      <w:proofErr w:type="spellEnd"/>
      <w:r w:rsidRPr="00E9305A">
        <w:t xml:space="preserve"> Елена Викторовна</w:t>
      </w:r>
      <w:r>
        <w:t>,</w:t>
      </w:r>
      <w:r w:rsidRPr="00E9305A">
        <w:t xml:space="preserve"> МАОУ СОШ № 15 г. Тюмень педагог-психолог</w:t>
      </w:r>
    </w:p>
    <w:p w:rsidR="00E9305A" w:rsidRPr="00E9305A" w:rsidRDefault="00E9305A">
      <w:r>
        <w:t xml:space="preserve">Курбанова </w:t>
      </w:r>
      <w:proofErr w:type="spellStart"/>
      <w:r>
        <w:t>Айгуль</w:t>
      </w:r>
      <w:proofErr w:type="spellEnd"/>
      <w:r>
        <w:t xml:space="preserve"> Рашидовна,</w:t>
      </w:r>
      <w:r w:rsidRPr="00E9305A">
        <w:t xml:space="preserve"> </w:t>
      </w:r>
      <w:proofErr w:type="spellStart"/>
      <w:r w:rsidRPr="00E9305A">
        <w:t>Вагайский</w:t>
      </w:r>
      <w:proofErr w:type="spellEnd"/>
      <w:r w:rsidRPr="00E9305A">
        <w:t xml:space="preserve"> район, </w:t>
      </w:r>
      <w:proofErr w:type="spellStart"/>
      <w:r w:rsidRPr="00E9305A">
        <w:t>Тукузская</w:t>
      </w:r>
      <w:proofErr w:type="spellEnd"/>
      <w:r w:rsidRPr="00E9305A">
        <w:t xml:space="preserve"> СОШ, филиал МАОУ Зареченская СОШ, педагог-психолог</w:t>
      </w:r>
    </w:p>
    <w:sectPr w:rsidR="00E9305A" w:rsidRPr="00E93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4307B"/>
    <w:multiLevelType w:val="hybridMultilevel"/>
    <w:tmpl w:val="03F4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D5F2A"/>
    <w:multiLevelType w:val="hybridMultilevel"/>
    <w:tmpl w:val="2CCCF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D4"/>
    <w:rsid w:val="001220EC"/>
    <w:rsid w:val="004541AF"/>
    <w:rsid w:val="004A26DC"/>
    <w:rsid w:val="004A788C"/>
    <w:rsid w:val="004E6DFC"/>
    <w:rsid w:val="00636493"/>
    <w:rsid w:val="007E5C68"/>
    <w:rsid w:val="009E3B1C"/>
    <w:rsid w:val="00AF4D67"/>
    <w:rsid w:val="00BC3427"/>
    <w:rsid w:val="00E50C3F"/>
    <w:rsid w:val="00E9305A"/>
    <w:rsid w:val="00EA0EE5"/>
    <w:rsid w:val="00F214EB"/>
    <w:rsid w:val="00F65913"/>
    <w:rsid w:val="00F727D4"/>
    <w:rsid w:val="00FB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1D936"/>
  <w15:chartTrackingRefBased/>
  <w15:docId w15:val="{94C46938-9312-4508-B2CC-91259325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13530-EB10-461D-9C0B-94A05B5E8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ГИА</dc:creator>
  <cp:keywords/>
  <dc:description/>
  <cp:lastModifiedBy>ГИА</cp:lastModifiedBy>
  <cp:revision>7</cp:revision>
  <dcterms:created xsi:type="dcterms:W3CDTF">2019-08-20T08:14:00Z</dcterms:created>
  <dcterms:modified xsi:type="dcterms:W3CDTF">2019-08-21T05:39:00Z</dcterms:modified>
</cp:coreProperties>
</file>