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86" w:type="dxa"/>
        <w:tblCellSpacing w:w="0" w:type="dxa"/>
        <w:tblCellMar>
          <w:left w:w="169" w:type="dxa"/>
          <w:right w:w="169" w:type="dxa"/>
        </w:tblCellMar>
        <w:tblLook w:val="04A0"/>
      </w:tblPr>
      <w:tblGrid>
        <w:gridCol w:w="14978"/>
      </w:tblGrid>
      <w:tr w:rsidR="007D59D7" w:rsidRPr="007D59D7">
        <w:trPr>
          <w:tblCellSpacing w:w="0" w:type="dxa"/>
        </w:trPr>
        <w:tc>
          <w:tcPr>
            <w:tcW w:w="0" w:type="auto"/>
            <w:tcMar>
              <w:top w:w="0" w:type="dxa"/>
              <w:left w:w="0" w:type="dxa"/>
              <w:bottom w:w="121" w:type="dxa"/>
              <w:right w:w="0" w:type="dxa"/>
            </w:tcMar>
            <w:vAlign w:val="center"/>
            <w:hideMark/>
          </w:tcPr>
          <w:p w:rsidR="007D59D7" w:rsidRPr="007D59D7" w:rsidRDefault="007D59D7" w:rsidP="007D59D7">
            <w:pPr>
              <w:spacing w:after="0" w:line="240" w:lineRule="auto"/>
              <w:rPr>
                <w:rFonts w:ascii="Arial" w:eastAsia="Times New Roman" w:hAnsi="Arial" w:cs="Arial"/>
                <w:sz w:val="24"/>
                <w:szCs w:val="24"/>
              </w:rPr>
            </w:pPr>
            <w:r w:rsidRPr="007D59D7">
              <w:rPr>
                <w:rFonts w:ascii="Times New Roman" w:eastAsia="Times New Roman" w:hAnsi="Times New Roman" w:cs="Times New Roman"/>
                <w:sz w:val="24"/>
                <w:szCs w:val="24"/>
              </w:rPr>
              <w:pict/>
            </w:r>
            <w:r w:rsidRPr="007D59D7">
              <w:rPr>
                <w:rFonts w:ascii="Times New Roman" w:eastAsia="Times New Roman" w:hAnsi="Times New Roman" w:cs="Times New Roman"/>
                <w:sz w:val="24"/>
                <w:szCs w:val="24"/>
              </w:rPr>
              <w:pict/>
            </w:r>
            <w:r>
              <w:rPr>
                <w:rFonts w:ascii="Arial" w:eastAsia="Times New Roman" w:hAnsi="Arial" w:cs="Arial"/>
                <w:noProof/>
                <w:color w:val="26579A"/>
                <w:sz w:val="24"/>
                <w:szCs w:val="24"/>
              </w:rPr>
              <w:drawing>
                <wp:inline distT="0" distB="0" distL="0" distR="0">
                  <wp:extent cx="1713230" cy="476250"/>
                  <wp:effectExtent l="0" t="0" r="0" b="0"/>
                  <wp:docPr id="3" name="head_logo_href" descr="Гаран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logo_href" descr="Гарант">
                            <a:hlinkClick r:id="rId4"/>
                          </pic:cNvPr>
                          <pic:cNvPicPr>
                            <a:picLocks noChangeAspect="1" noChangeArrowheads="1"/>
                          </pic:cNvPicPr>
                        </pic:nvPicPr>
                        <pic:blipFill>
                          <a:blip r:embed="rId5"/>
                          <a:srcRect/>
                          <a:stretch>
                            <a:fillRect/>
                          </a:stretch>
                        </pic:blipFill>
                        <pic:spPr bwMode="auto">
                          <a:xfrm>
                            <a:off x="0" y="0"/>
                            <a:ext cx="1713230" cy="476250"/>
                          </a:xfrm>
                          <a:prstGeom prst="rect">
                            <a:avLst/>
                          </a:prstGeom>
                          <a:noFill/>
                          <a:ln w="9525">
                            <a:noFill/>
                            <a:miter lim="800000"/>
                            <a:headEnd/>
                            <a:tailEnd/>
                          </a:ln>
                        </pic:spPr>
                      </pic:pic>
                    </a:graphicData>
                  </a:graphic>
                </wp:inline>
              </w:drawing>
            </w:r>
          </w:p>
          <w:p w:rsidR="007D59D7" w:rsidRPr="007D59D7" w:rsidRDefault="007D59D7" w:rsidP="007D59D7">
            <w:pPr>
              <w:spacing w:after="0" w:line="240" w:lineRule="auto"/>
              <w:rPr>
                <w:rFonts w:ascii="Arial" w:eastAsia="Times New Roman" w:hAnsi="Arial" w:cs="Arial"/>
                <w:sz w:val="24"/>
                <w:szCs w:val="24"/>
              </w:rPr>
            </w:pPr>
            <w:r>
              <w:rPr>
                <w:rFonts w:ascii="Arial" w:eastAsia="Times New Roman" w:hAnsi="Arial" w:cs="Arial"/>
                <w:noProof/>
                <w:color w:val="26579A"/>
                <w:sz w:val="24"/>
                <w:szCs w:val="24"/>
              </w:rPr>
              <w:drawing>
                <wp:inline distT="0" distB="0" distL="0" distR="0">
                  <wp:extent cx="430530" cy="222885"/>
                  <wp:effectExtent l="19050" t="0" r="7620" b="0"/>
                  <wp:docPr id="4" name="Рисунок 4" descr="e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g">
                            <a:hlinkClick r:id="rId6"/>
                          </pic:cNvPr>
                          <pic:cNvPicPr>
                            <a:picLocks noChangeAspect="1" noChangeArrowheads="1"/>
                          </pic:cNvPicPr>
                        </pic:nvPicPr>
                        <pic:blipFill>
                          <a:blip r:embed="rId7"/>
                          <a:srcRect/>
                          <a:stretch>
                            <a:fillRect/>
                          </a:stretch>
                        </pic:blipFill>
                        <pic:spPr bwMode="auto">
                          <a:xfrm>
                            <a:off x="0" y="0"/>
                            <a:ext cx="430530" cy="222885"/>
                          </a:xfrm>
                          <a:prstGeom prst="rect">
                            <a:avLst/>
                          </a:prstGeom>
                          <a:noFill/>
                          <a:ln w="9525">
                            <a:noFill/>
                            <a:miter lim="800000"/>
                            <a:headEnd/>
                            <a:tailEnd/>
                          </a:ln>
                        </pic:spPr>
                      </pic:pic>
                    </a:graphicData>
                  </a:graphic>
                </wp:inline>
              </w:drawing>
            </w:r>
          </w:p>
          <w:p w:rsidR="007D59D7" w:rsidRPr="007D59D7" w:rsidRDefault="007D59D7" w:rsidP="007D59D7">
            <w:pPr>
              <w:spacing w:after="0" w:line="240" w:lineRule="auto"/>
              <w:rPr>
                <w:rFonts w:ascii="Arial" w:eastAsia="Times New Roman" w:hAnsi="Arial" w:cs="Arial"/>
                <w:sz w:val="2"/>
                <w:szCs w:val="2"/>
              </w:rPr>
            </w:pPr>
            <w:r>
              <w:rPr>
                <w:rFonts w:ascii="Arial" w:eastAsia="Times New Roman" w:hAnsi="Arial" w:cs="Arial"/>
                <w:noProof/>
                <w:color w:val="26579A"/>
                <w:sz w:val="2"/>
                <w:szCs w:val="2"/>
              </w:rPr>
              <w:drawing>
                <wp:inline distT="0" distB="0" distL="0" distR="0">
                  <wp:extent cx="130810" cy="168910"/>
                  <wp:effectExtent l="19050" t="0" r="2540" b="0"/>
                  <wp:docPr id="5" name="Рисунок 5" descr="http://base.garant.ru/images/www/all/head_menu_mob.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se.garant.ru/images/www/all/head_menu_mob.png">
                            <a:hlinkClick r:id="rId8"/>
                          </pic:cNvPr>
                          <pic:cNvPicPr>
                            <a:picLocks noChangeAspect="1" noChangeArrowheads="1"/>
                          </pic:cNvPicPr>
                        </pic:nvPicPr>
                        <pic:blipFill>
                          <a:blip r:embed="rId9"/>
                          <a:srcRect/>
                          <a:stretch>
                            <a:fillRect/>
                          </a:stretch>
                        </pic:blipFill>
                        <pic:spPr bwMode="auto">
                          <a:xfrm>
                            <a:off x="0" y="0"/>
                            <a:ext cx="130810" cy="168910"/>
                          </a:xfrm>
                          <a:prstGeom prst="rect">
                            <a:avLst/>
                          </a:prstGeom>
                          <a:noFill/>
                          <a:ln w="9525">
                            <a:noFill/>
                            <a:miter lim="800000"/>
                            <a:headEnd/>
                            <a:tailEnd/>
                          </a:ln>
                        </pic:spPr>
                      </pic:pic>
                    </a:graphicData>
                  </a:graphic>
                </wp:inline>
              </w:drawing>
            </w:r>
            <w:r>
              <w:rPr>
                <w:rFonts w:ascii="Arial" w:eastAsia="Times New Roman" w:hAnsi="Arial" w:cs="Arial"/>
                <w:noProof/>
                <w:color w:val="26579A"/>
                <w:sz w:val="2"/>
                <w:szCs w:val="2"/>
              </w:rPr>
              <w:drawing>
                <wp:inline distT="0" distB="0" distL="0" distR="0">
                  <wp:extent cx="168910" cy="168910"/>
                  <wp:effectExtent l="19050" t="0" r="2540" b="0"/>
                  <wp:docPr id="6" name="Рисунок 6" descr="http://base.garant.ru/images/www/all/head_menu_fb.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ase.garant.ru/images/www/all/head_menu_fb.png">
                            <a:hlinkClick r:id="rId10"/>
                          </pic:cNvPr>
                          <pic:cNvPicPr>
                            <a:picLocks noChangeAspect="1" noChangeArrowheads="1"/>
                          </pic:cNvPicPr>
                        </pic:nvPicPr>
                        <pic:blipFill>
                          <a:blip r:embed="rId11"/>
                          <a:srcRect/>
                          <a:stretch>
                            <a:fillRect/>
                          </a:stretch>
                        </pic:blipFill>
                        <pic:spPr bwMode="auto">
                          <a:xfrm>
                            <a:off x="0" y="0"/>
                            <a:ext cx="168910" cy="168910"/>
                          </a:xfrm>
                          <a:prstGeom prst="rect">
                            <a:avLst/>
                          </a:prstGeom>
                          <a:noFill/>
                          <a:ln w="9525">
                            <a:noFill/>
                            <a:miter lim="800000"/>
                            <a:headEnd/>
                            <a:tailEnd/>
                          </a:ln>
                        </pic:spPr>
                      </pic:pic>
                    </a:graphicData>
                  </a:graphic>
                </wp:inline>
              </w:drawing>
            </w:r>
            <w:r>
              <w:rPr>
                <w:rFonts w:ascii="Arial" w:eastAsia="Times New Roman" w:hAnsi="Arial" w:cs="Arial"/>
                <w:noProof/>
                <w:color w:val="26579A"/>
                <w:sz w:val="2"/>
                <w:szCs w:val="2"/>
              </w:rPr>
              <w:drawing>
                <wp:inline distT="0" distB="0" distL="0" distR="0">
                  <wp:extent cx="153670" cy="153670"/>
                  <wp:effectExtent l="19050" t="0" r="0" b="0"/>
                  <wp:docPr id="7" name="Рисунок 7" descr="http://base.garant.ru/images/www/all/head_menu_tw.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se.garant.ru/images/www/all/head_menu_tw.png">
                            <a:hlinkClick r:id="rId12"/>
                          </pic:cNvPr>
                          <pic:cNvPicPr>
                            <a:picLocks noChangeAspect="1" noChangeArrowheads="1"/>
                          </pic:cNvPicPr>
                        </pic:nvPicPr>
                        <pic:blipFill>
                          <a:blip r:embed="rId13"/>
                          <a:srcRect/>
                          <a:stretch>
                            <a:fillRect/>
                          </a:stretch>
                        </pic:blipFill>
                        <pic:spPr bwMode="auto">
                          <a:xfrm>
                            <a:off x="0" y="0"/>
                            <a:ext cx="153670" cy="153670"/>
                          </a:xfrm>
                          <a:prstGeom prst="rect">
                            <a:avLst/>
                          </a:prstGeom>
                          <a:noFill/>
                          <a:ln w="9525">
                            <a:noFill/>
                            <a:miter lim="800000"/>
                            <a:headEnd/>
                            <a:tailEnd/>
                          </a:ln>
                        </pic:spPr>
                      </pic:pic>
                    </a:graphicData>
                  </a:graphic>
                </wp:inline>
              </w:drawing>
            </w:r>
            <w:r>
              <w:rPr>
                <w:rFonts w:ascii="Arial" w:eastAsia="Times New Roman" w:hAnsi="Arial" w:cs="Arial"/>
                <w:noProof/>
                <w:color w:val="26579A"/>
                <w:sz w:val="2"/>
                <w:szCs w:val="2"/>
              </w:rPr>
              <w:drawing>
                <wp:inline distT="0" distB="0" distL="0" distR="0">
                  <wp:extent cx="153670" cy="153670"/>
                  <wp:effectExtent l="19050" t="0" r="0" b="0"/>
                  <wp:docPr id="8" name="Рисунок 8" descr="http://base.garant.ru/images/www/all/yw_ico.gif?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ase.garant.ru/images/www/all/yw_ico.gif?2">
                            <a:hlinkClick r:id="rId14"/>
                          </pic:cNvPr>
                          <pic:cNvPicPr>
                            <a:picLocks noChangeAspect="1" noChangeArrowheads="1"/>
                          </pic:cNvPicPr>
                        </pic:nvPicPr>
                        <pic:blipFill>
                          <a:blip r:embed="rId15"/>
                          <a:srcRect/>
                          <a:stretch>
                            <a:fillRect/>
                          </a:stretch>
                        </pic:blipFill>
                        <pic:spPr bwMode="auto">
                          <a:xfrm>
                            <a:off x="0" y="0"/>
                            <a:ext cx="153670" cy="153670"/>
                          </a:xfrm>
                          <a:prstGeom prst="rect">
                            <a:avLst/>
                          </a:prstGeom>
                          <a:noFill/>
                          <a:ln w="9525">
                            <a:noFill/>
                            <a:miter lim="800000"/>
                            <a:headEnd/>
                            <a:tailEnd/>
                          </a:ln>
                        </pic:spPr>
                      </pic:pic>
                    </a:graphicData>
                  </a:graphic>
                </wp:inline>
              </w:drawing>
            </w:r>
            <w:r>
              <w:rPr>
                <w:rFonts w:ascii="Arial" w:eastAsia="Times New Roman" w:hAnsi="Arial" w:cs="Arial"/>
                <w:noProof/>
                <w:color w:val="26579A"/>
                <w:sz w:val="2"/>
                <w:szCs w:val="2"/>
              </w:rPr>
              <w:drawing>
                <wp:inline distT="0" distB="0" distL="0" distR="0">
                  <wp:extent cx="130810" cy="146050"/>
                  <wp:effectExtent l="19050" t="0" r="2540" b="0"/>
                  <wp:docPr id="9" name="Рисунок 9" descr="RSS-подписк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SS-подписка">
                            <a:hlinkClick r:id="rId16"/>
                          </pic:cNvPr>
                          <pic:cNvPicPr>
                            <a:picLocks noChangeAspect="1" noChangeArrowheads="1"/>
                          </pic:cNvPicPr>
                        </pic:nvPicPr>
                        <pic:blipFill>
                          <a:blip r:embed="rId17"/>
                          <a:srcRect/>
                          <a:stretch>
                            <a:fillRect/>
                          </a:stretch>
                        </pic:blipFill>
                        <pic:spPr bwMode="auto">
                          <a:xfrm>
                            <a:off x="0" y="0"/>
                            <a:ext cx="130810" cy="146050"/>
                          </a:xfrm>
                          <a:prstGeom prst="rect">
                            <a:avLst/>
                          </a:prstGeom>
                          <a:noFill/>
                          <a:ln w="9525">
                            <a:noFill/>
                            <a:miter lim="800000"/>
                            <a:headEnd/>
                            <a:tailEnd/>
                          </a:ln>
                        </pic:spPr>
                      </pic:pic>
                    </a:graphicData>
                  </a:graphic>
                </wp:inline>
              </w:drawing>
            </w:r>
            <w:r>
              <w:rPr>
                <w:rFonts w:ascii="Arial" w:eastAsia="Times New Roman" w:hAnsi="Arial" w:cs="Arial"/>
                <w:noProof/>
                <w:color w:val="26579A"/>
                <w:sz w:val="2"/>
                <w:szCs w:val="2"/>
              </w:rPr>
              <w:drawing>
                <wp:inline distT="0" distB="0" distL="0" distR="0">
                  <wp:extent cx="161290" cy="146050"/>
                  <wp:effectExtent l="19050" t="0" r="0" b="0"/>
                  <wp:docPr id="10" name="Рисунок 10" descr="Подписка на рассылку">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дписка на рассылку">
                            <a:hlinkClick r:id="rId18"/>
                          </pic:cNvPr>
                          <pic:cNvPicPr>
                            <a:picLocks noChangeAspect="1" noChangeArrowheads="1"/>
                          </pic:cNvPicPr>
                        </pic:nvPicPr>
                        <pic:blipFill>
                          <a:blip r:embed="rId19"/>
                          <a:srcRect/>
                          <a:stretch>
                            <a:fillRect/>
                          </a:stretch>
                        </pic:blipFill>
                        <pic:spPr bwMode="auto">
                          <a:xfrm>
                            <a:off x="0" y="0"/>
                            <a:ext cx="161290" cy="14605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733"/>
              <w:gridCol w:w="163"/>
              <w:gridCol w:w="875"/>
              <w:gridCol w:w="859"/>
            </w:tblGrid>
            <w:tr w:rsidR="007D59D7" w:rsidRPr="007D59D7" w:rsidTr="007D59D7">
              <w:trPr>
                <w:trHeight w:val="424"/>
                <w:tblCellSpacing w:w="0" w:type="dxa"/>
              </w:trPr>
              <w:tc>
                <w:tcPr>
                  <w:tcW w:w="6" w:type="dxa"/>
                  <w:tcBorders>
                    <w:top w:val="nil"/>
                    <w:left w:val="nil"/>
                    <w:bottom w:val="nil"/>
                    <w:right w:val="nil"/>
                  </w:tcBorders>
                  <w:shd w:val="clear" w:color="auto" w:fill="C90C0A"/>
                  <w:vAlign w:val="center"/>
                  <w:hideMark/>
                </w:tcPr>
                <w:p w:rsidR="007D59D7" w:rsidRPr="007D59D7" w:rsidRDefault="007D59D7" w:rsidP="007D59D7">
                  <w:pPr>
                    <w:spacing w:after="0" w:line="240" w:lineRule="auto"/>
                    <w:rPr>
                      <w:rFonts w:ascii="Arial" w:eastAsia="Times New Roman" w:hAnsi="Arial" w:cs="Arial"/>
                      <w:sz w:val="24"/>
                      <w:szCs w:val="24"/>
                    </w:rPr>
                  </w:pPr>
                  <w:hyperlink r:id="rId20" w:history="1">
                    <w:r w:rsidRPr="007D59D7">
                      <w:rPr>
                        <w:rFonts w:ascii="Arial" w:eastAsia="Times New Roman" w:hAnsi="Arial" w:cs="Arial"/>
                        <w:color w:val="FFFFFF"/>
                        <w:sz w:val="17"/>
                        <w:szCs w:val="17"/>
                      </w:rPr>
                      <w:t>Главная страница</w:t>
                    </w:r>
                  </w:hyperlink>
                </w:p>
              </w:tc>
              <w:tc>
                <w:tcPr>
                  <w:tcW w:w="6" w:type="dxa"/>
                  <w:tcBorders>
                    <w:top w:val="nil"/>
                    <w:left w:val="nil"/>
                    <w:bottom w:val="nil"/>
                    <w:right w:val="nil"/>
                  </w:tcBorders>
                  <w:vAlign w:val="center"/>
                  <w:hideMark/>
                </w:tcPr>
                <w:p w:rsidR="007D59D7" w:rsidRPr="007D59D7" w:rsidRDefault="007D59D7" w:rsidP="007D59D7">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84455" cy="337820"/>
                        <wp:effectExtent l="19050" t="0" r="0" b="0"/>
                        <wp:docPr id="11" name="Рисунок 11" descr="http://base.garant.ru/images/www/all/head_menu_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ase.garant.ru/images/www/all/head_menu_strelka.gif"/>
                                <pic:cNvPicPr>
                                  <a:picLocks noChangeAspect="1" noChangeArrowheads="1"/>
                                </pic:cNvPicPr>
                              </pic:nvPicPr>
                              <pic:blipFill>
                                <a:blip r:embed="rId21"/>
                                <a:srcRect/>
                                <a:stretch>
                                  <a:fillRect/>
                                </a:stretch>
                              </pic:blipFill>
                              <pic:spPr bwMode="auto">
                                <a:xfrm>
                                  <a:off x="0" y="0"/>
                                  <a:ext cx="84455" cy="337820"/>
                                </a:xfrm>
                                <a:prstGeom prst="rect">
                                  <a:avLst/>
                                </a:prstGeom>
                                <a:noFill/>
                                <a:ln w="9525">
                                  <a:noFill/>
                                  <a:miter lim="800000"/>
                                  <a:headEnd/>
                                  <a:tailEnd/>
                                </a:ln>
                              </pic:spPr>
                            </pic:pic>
                          </a:graphicData>
                        </a:graphic>
                      </wp:inline>
                    </w:drawing>
                  </w:r>
                </w:p>
              </w:tc>
              <w:tc>
                <w:tcPr>
                  <w:tcW w:w="6" w:type="dxa"/>
                  <w:tcBorders>
                    <w:top w:val="nil"/>
                    <w:left w:val="nil"/>
                    <w:bottom w:val="nil"/>
                    <w:right w:val="nil"/>
                  </w:tcBorders>
                  <w:vAlign w:val="center"/>
                  <w:hideMark/>
                </w:tcPr>
                <w:p w:rsidR="007D59D7" w:rsidRPr="007D59D7" w:rsidRDefault="007D59D7" w:rsidP="007D59D7">
                  <w:pPr>
                    <w:spacing w:after="0" w:line="240" w:lineRule="auto"/>
                    <w:rPr>
                      <w:rFonts w:ascii="Arial" w:eastAsia="Times New Roman" w:hAnsi="Arial" w:cs="Arial"/>
                      <w:sz w:val="24"/>
                      <w:szCs w:val="24"/>
                    </w:rPr>
                  </w:pPr>
                  <w:hyperlink r:id="rId22" w:history="1">
                    <w:r w:rsidRPr="007D59D7">
                      <w:rPr>
                        <w:rFonts w:ascii="Arial" w:eastAsia="Times New Roman" w:hAnsi="Arial" w:cs="Arial"/>
                        <w:color w:val="FFFFFF"/>
                        <w:sz w:val="17"/>
                        <w:szCs w:val="17"/>
                      </w:rPr>
                      <w:t>Документы системы ГАРАНТ</w:t>
                    </w:r>
                  </w:hyperlink>
                </w:p>
              </w:tc>
              <w:tc>
                <w:tcPr>
                  <w:tcW w:w="6" w:type="dxa"/>
                  <w:tcBorders>
                    <w:top w:val="nil"/>
                    <w:left w:val="nil"/>
                    <w:bottom w:val="nil"/>
                    <w:right w:val="nil"/>
                  </w:tcBorders>
                  <w:vAlign w:val="center"/>
                  <w:hideMark/>
                </w:tcPr>
                <w:p w:rsidR="007D59D7" w:rsidRPr="007D59D7" w:rsidRDefault="007D59D7" w:rsidP="007D59D7">
                  <w:pPr>
                    <w:spacing w:after="0" w:line="240" w:lineRule="auto"/>
                    <w:rPr>
                      <w:rFonts w:ascii="Arial" w:eastAsia="Times New Roman" w:hAnsi="Arial" w:cs="Arial"/>
                      <w:sz w:val="24"/>
                      <w:szCs w:val="24"/>
                    </w:rPr>
                  </w:pPr>
                  <w:hyperlink r:id="rId23" w:history="1">
                    <w:r w:rsidRPr="007D59D7">
                      <w:rPr>
                        <w:rFonts w:ascii="Arial" w:eastAsia="Times New Roman" w:hAnsi="Arial" w:cs="Arial"/>
                        <w:color w:val="FFFFFF"/>
                        <w:sz w:val="17"/>
                        <w:szCs w:val="17"/>
                      </w:rPr>
                      <w:t>Искать другие документы</w:t>
                    </w:r>
                  </w:hyperlink>
                </w:p>
              </w:tc>
            </w:tr>
          </w:tbl>
          <w:p w:rsidR="007D59D7" w:rsidRPr="007D59D7" w:rsidRDefault="007D59D7" w:rsidP="007D59D7">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6638925" cy="38735"/>
                  <wp:effectExtent l="19050" t="0" r="9525" b="0"/>
                  <wp:docPr id="12" name="pod_head_menu" descr="http://base.garant.ru/images/www/all/pod_head_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_head_menu" descr="http://base.garant.ru/images/www/all/pod_head_menu.jpg"/>
                          <pic:cNvPicPr>
                            <a:picLocks noChangeAspect="1" noChangeArrowheads="1"/>
                          </pic:cNvPicPr>
                        </pic:nvPicPr>
                        <pic:blipFill>
                          <a:blip r:embed="rId24"/>
                          <a:srcRect/>
                          <a:stretch>
                            <a:fillRect/>
                          </a:stretch>
                        </pic:blipFill>
                        <pic:spPr bwMode="auto">
                          <a:xfrm>
                            <a:off x="0" y="0"/>
                            <a:ext cx="6638925" cy="38735"/>
                          </a:xfrm>
                          <a:prstGeom prst="rect">
                            <a:avLst/>
                          </a:prstGeom>
                          <a:noFill/>
                          <a:ln w="9525">
                            <a:noFill/>
                            <a:miter lim="800000"/>
                            <a:headEnd/>
                            <a:tailEnd/>
                          </a:ln>
                        </pic:spPr>
                      </pic:pic>
                    </a:graphicData>
                  </a:graphic>
                </wp:inline>
              </w:drawing>
            </w:r>
          </w:p>
        </w:tc>
      </w:tr>
      <w:tr w:rsidR="007D59D7" w:rsidRPr="007D59D7">
        <w:trPr>
          <w:tblCellSpacing w:w="0" w:type="dxa"/>
        </w:trPr>
        <w:tc>
          <w:tcPr>
            <w:tcW w:w="0" w:type="auto"/>
            <w:hideMark/>
          </w:tcPr>
          <w:p w:rsidR="007D59D7" w:rsidRPr="007D59D7" w:rsidRDefault="007D59D7" w:rsidP="007D59D7">
            <w:pPr>
              <w:shd w:val="clear" w:color="auto" w:fill="FFFFFF"/>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15240" cy="15240"/>
                  <wp:effectExtent l="19050" t="0" r="3810" b="0"/>
                  <wp:docPr id="13" name="Рисунок 13" descr="http://base.garant.ru/images/www/all/cont_tab_ugol_l_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ase.garant.ru/images/www/all/cont_tab_ugol_l_t.gif"/>
                          <pic:cNvPicPr>
                            <a:picLocks noChangeAspect="1" noChangeArrowheads="1"/>
                          </pic:cNvPicPr>
                        </pic:nvPicPr>
                        <pic:blipFill>
                          <a:blip r:embed="rId25"/>
                          <a:srcRect/>
                          <a:stretch>
                            <a:fillRect/>
                          </a:stretch>
                        </pic:blipFill>
                        <pic:spPr bwMode="auto">
                          <a:xfrm>
                            <a:off x="0" y="0"/>
                            <a:ext cx="15240" cy="15240"/>
                          </a:xfrm>
                          <a:prstGeom prst="rect">
                            <a:avLst/>
                          </a:prstGeom>
                          <a:noFill/>
                          <a:ln w="9525">
                            <a:noFill/>
                            <a:miter lim="800000"/>
                            <a:headEnd/>
                            <a:tailEnd/>
                          </a:ln>
                        </pic:spPr>
                      </pic:pic>
                    </a:graphicData>
                  </a:graphic>
                </wp:inline>
              </w:drawing>
            </w:r>
            <w:r>
              <w:rPr>
                <w:rFonts w:ascii="Arial" w:eastAsia="Times New Roman" w:hAnsi="Arial" w:cs="Arial"/>
                <w:noProof/>
                <w:sz w:val="24"/>
                <w:szCs w:val="24"/>
              </w:rPr>
              <w:drawing>
                <wp:inline distT="0" distB="0" distL="0" distR="0">
                  <wp:extent cx="15240" cy="15240"/>
                  <wp:effectExtent l="19050" t="0" r="3810" b="0"/>
                  <wp:docPr id="14" name="Рисунок 14" descr="http://base.garant.ru/images/www/all/cont_tab_ugol_r_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ase.garant.ru/images/www/all/cont_tab_ugol_r_t.gif"/>
                          <pic:cNvPicPr>
                            <a:picLocks noChangeAspect="1" noChangeArrowheads="1"/>
                          </pic:cNvPicPr>
                        </pic:nvPicPr>
                        <pic:blipFill>
                          <a:blip r:embed="rId26"/>
                          <a:srcRect/>
                          <a:stretch>
                            <a:fillRect/>
                          </a:stretch>
                        </pic:blipFill>
                        <pic:spPr bwMode="auto">
                          <a:xfrm>
                            <a:off x="0" y="0"/>
                            <a:ext cx="15240" cy="15240"/>
                          </a:xfrm>
                          <a:prstGeom prst="rect">
                            <a:avLst/>
                          </a:prstGeom>
                          <a:noFill/>
                          <a:ln w="9525">
                            <a:noFill/>
                            <a:miter lim="800000"/>
                            <a:headEnd/>
                            <a:tailEnd/>
                          </a:ln>
                        </pic:spPr>
                      </pic:pic>
                    </a:graphicData>
                  </a:graphic>
                </wp:inline>
              </w:drawing>
            </w:r>
          </w:p>
          <w:p w:rsidR="007D59D7" w:rsidRPr="007D59D7" w:rsidRDefault="007D59D7" w:rsidP="007D59D7">
            <w:pPr>
              <w:shd w:val="clear" w:color="auto" w:fill="FFFFFF"/>
              <w:spacing w:after="0" w:line="240" w:lineRule="auto"/>
              <w:rPr>
                <w:rFonts w:ascii="Arial" w:eastAsia="Times New Roman" w:hAnsi="Arial" w:cs="Arial"/>
                <w:color w:val="7E7D7D"/>
                <w:sz w:val="15"/>
                <w:szCs w:val="15"/>
              </w:rPr>
            </w:pPr>
            <w:hyperlink r:id="rId27" w:history="1">
              <w:r w:rsidRPr="007D59D7">
                <w:rPr>
                  <w:rFonts w:ascii="Arial" w:eastAsia="Times New Roman" w:hAnsi="Arial" w:cs="Arial"/>
                  <w:color w:val="26579A"/>
                  <w:sz w:val="15"/>
                  <w:szCs w:val="15"/>
                </w:rPr>
                <w:t>Семейный кодекс (СК РФ)</w:t>
              </w:r>
            </w:hyperlink>
            <w:r w:rsidRPr="007D59D7">
              <w:rPr>
                <w:rFonts w:ascii="Arial" w:eastAsia="Times New Roman" w:hAnsi="Arial" w:cs="Arial"/>
                <w:color w:val="7E7D7D"/>
                <w:sz w:val="15"/>
                <w:szCs w:val="15"/>
              </w:rPr>
              <w:t xml:space="preserve"> &gt; Раздел IV. Права и обязанности родителей и детей &gt; Глава 12. Права и обязанности родителей </w:t>
            </w:r>
          </w:p>
          <w:p w:rsidR="007D59D7" w:rsidRPr="007D59D7" w:rsidRDefault="007D59D7" w:rsidP="007D59D7">
            <w:pPr>
              <w:shd w:val="clear" w:color="auto" w:fill="FFFFFF"/>
              <w:spacing w:after="182"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30480" cy="30480"/>
                  <wp:effectExtent l="19050" t="0" r="7620" b="0"/>
                  <wp:docPr id="15" name="Рисунок 15" descr="http://base.garant.ru/images/www/all/cont_tab_ugol_l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ase.garant.ru/images/www/all/cont_tab_ugol_l_b.gif"/>
                          <pic:cNvPicPr>
                            <a:picLocks noChangeAspect="1" noChangeArrowheads="1"/>
                          </pic:cNvPicPr>
                        </pic:nvPicPr>
                        <pic:blipFill>
                          <a:blip r:embed="rId28"/>
                          <a:srcRect/>
                          <a:stretch>
                            <a:fillRect/>
                          </a:stretch>
                        </pic:blipFill>
                        <pic:spPr bwMode="auto">
                          <a:xfrm>
                            <a:off x="0" y="0"/>
                            <a:ext cx="30480" cy="30480"/>
                          </a:xfrm>
                          <a:prstGeom prst="rect">
                            <a:avLst/>
                          </a:prstGeom>
                          <a:noFill/>
                          <a:ln w="9525">
                            <a:noFill/>
                            <a:miter lim="800000"/>
                            <a:headEnd/>
                            <a:tailEnd/>
                          </a:ln>
                        </pic:spPr>
                      </pic:pic>
                    </a:graphicData>
                  </a:graphic>
                </wp:inline>
              </w:drawing>
            </w:r>
            <w:r>
              <w:rPr>
                <w:rFonts w:ascii="Arial" w:eastAsia="Times New Roman" w:hAnsi="Arial" w:cs="Arial"/>
                <w:noProof/>
                <w:sz w:val="24"/>
                <w:szCs w:val="24"/>
              </w:rPr>
              <w:drawing>
                <wp:inline distT="0" distB="0" distL="0" distR="0">
                  <wp:extent cx="30480" cy="30480"/>
                  <wp:effectExtent l="19050" t="0" r="7620" b="0"/>
                  <wp:docPr id="16" name="Рисунок 16" descr="http://base.garant.ru/images/www/all/cont_tab_ugol_r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ase.garant.ru/images/www/all/cont_tab_ugol_r_b.gif"/>
                          <pic:cNvPicPr>
                            <a:picLocks noChangeAspect="1" noChangeArrowheads="1"/>
                          </pic:cNvPicPr>
                        </pic:nvPicPr>
                        <pic:blipFill>
                          <a:blip r:embed="rId29"/>
                          <a:srcRect/>
                          <a:stretch>
                            <a:fillRect/>
                          </a:stretch>
                        </pic:blipFill>
                        <pic:spPr bwMode="auto">
                          <a:xfrm>
                            <a:off x="0" y="0"/>
                            <a:ext cx="30480" cy="30480"/>
                          </a:xfrm>
                          <a:prstGeom prst="rect">
                            <a:avLst/>
                          </a:prstGeom>
                          <a:noFill/>
                          <a:ln w="9525">
                            <a:noFill/>
                            <a:miter lim="800000"/>
                            <a:headEnd/>
                            <a:tailEnd/>
                          </a:ln>
                        </pic:spPr>
                      </pic:pic>
                    </a:graphicData>
                  </a:graphic>
                </wp:inline>
              </w:drawing>
            </w:r>
          </w:p>
          <w:tbl>
            <w:tblPr>
              <w:tblW w:w="11786" w:type="dxa"/>
              <w:tblCellSpacing w:w="0" w:type="dxa"/>
              <w:shd w:val="clear" w:color="auto" w:fill="FFFFFF"/>
              <w:tblCellMar>
                <w:left w:w="169" w:type="dxa"/>
                <w:right w:w="169" w:type="dxa"/>
              </w:tblCellMar>
              <w:tblLook w:val="04A0"/>
            </w:tblPr>
            <w:tblGrid>
              <w:gridCol w:w="11786"/>
            </w:tblGrid>
            <w:tr w:rsidR="007D59D7" w:rsidRPr="007D59D7">
              <w:trPr>
                <w:trHeight w:val="30"/>
                <w:tblCellSpacing w:w="0" w:type="dxa"/>
              </w:trPr>
              <w:tc>
                <w:tcPr>
                  <w:tcW w:w="0" w:type="auto"/>
                  <w:shd w:val="clear" w:color="auto" w:fill="FFFFFF"/>
                  <w:tcMar>
                    <w:top w:w="0" w:type="dxa"/>
                    <w:left w:w="0" w:type="dxa"/>
                    <w:bottom w:w="0" w:type="dxa"/>
                    <w:right w:w="0" w:type="dxa"/>
                  </w:tcMar>
                  <w:hideMark/>
                </w:tcPr>
                <w:p w:rsidR="007D59D7" w:rsidRPr="007D59D7" w:rsidRDefault="007D59D7" w:rsidP="007D59D7">
                  <w:pPr>
                    <w:spacing w:after="0" w:line="30" w:lineRule="atLeast"/>
                    <w:rPr>
                      <w:rFonts w:ascii="Arial" w:eastAsia="Times New Roman" w:hAnsi="Arial" w:cs="Arial"/>
                      <w:sz w:val="24"/>
                      <w:szCs w:val="24"/>
                    </w:rPr>
                  </w:pPr>
                  <w:r>
                    <w:rPr>
                      <w:rFonts w:ascii="Arial" w:eastAsia="Times New Roman" w:hAnsi="Arial" w:cs="Arial"/>
                      <w:noProof/>
                      <w:sz w:val="24"/>
                      <w:szCs w:val="24"/>
                    </w:rPr>
                    <w:drawing>
                      <wp:inline distT="0" distB="0" distL="0" distR="0">
                        <wp:extent cx="15240" cy="15240"/>
                        <wp:effectExtent l="19050" t="0" r="3810" b="0"/>
                        <wp:docPr id="17" name="Рисунок 17" descr="http://base.garant.ru/images/www/all/cont_tab_ugol_l_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ase.garant.ru/images/www/all/cont_tab_ugol_l_t.gif"/>
                                <pic:cNvPicPr>
                                  <a:picLocks noChangeAspect="1" noChangeArrowheads="1"/>
                                </pic:cNvPicPr>
                              </pic:nvPicPr>
                              <pic:blipFill>
                                <a:blip r:embed="rId25"/>
                                <a:srcRect/>
                                <a:stretch>
                                  <a:fillRect/>
                                </a:stretch>
                              </pic:blipFill>
                              <pic:spPr bwMode="auto">
                                <a:xfrm>
                                  <a:off x="0" y="0"/>
                                  <a:ext cx="15240" cy="15240"/>
                                </a:xfrm>
                                <a:prstGeom prst="rect">
                                  <a:avLst/>
                                </a:prstGeom>
                                <a:noFill/>
                                <a:ln w="9525">
                                  <a:noFill/>
                                  <a:miter lim="800000"/>
                                  <a:headEnd/>
                                  <a:tailEnd/>
                                </a:ln>
                              </pic:spPr>
                            </pic:pic>
                          </a:graphicData>
                        </a:graphic>
                      </wp:inline>
                    </w:drawing>
                  </w:r>
                  <w:r>
                    <w:rPr>
                      <w:rFonts w:ascii="Arial" w:eastAsia="Times New Roman" w:hAnsi="Arial" w:cs="Arial"/>
                      <w:noProof/>
                      <w:sz w:val="24"/>
                      <w:szCs w:val="24"/>
                    </w:rPr>
                    <w:drawing>
                      <wp:inline distT="0" distB="0" distL="0" distR="0">
                        <wp:extent cx="15240" cy="15240"/>
                        <wp:effectExtent l="19050" t="0" r="3810" b="0"/>
                        <wp:docPr id="18" name="Рисунок 18" descr="http://base.garant.ru/images/www/all/cont_tab_ugol_r_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ase.garant.ru/images/www/all/cont_tab_ugol_r_t.gif"/>
                                <pic:cNvPicPr>
                                  <a:picLocks noChangeAspect="1" noChangeArrowheads="1"/>
                                </pic:cNvPicPr>
                              </pic:nvPicPr>
                              <pic:blipFill>
                                <a:blip r:embed="rId26"/>
                                <a:srcRect/>
                                <a:stretch>
                                  <a:fillRect/>
                                </a:stretch>
                              </pic:blipFill>
                              <pic:spPr bwMode="auto">
                                <a:xfrm>
                                  <a:off x="0" y="0"/>
                                  <a:ext cx="15240" cy="15240"/>
                                </a:xfrm>
                                <a:prstGeom prst="rect">
                                  <a:avLst/>
                                </a:prstGeom>
                                <a:noFill/>
                                <a:ln w="9525">
                                  <a:noFill/>
                                  <a:miter lim="800000"/>
                                  <a:headEnd/>
                                  <a:tailEnd/>
                                </a:ln>
                              </pic:spPr>
                            </pic:pic>
                          </a:graphicData>
                        </a:graphic>
                      </wp:inline>
                    </w:drawing>
                  </w:r>
                </w:p>
              </w:tc>
            </w:tr>
            <w:tr w:rsidR="007D59D7" w:rsidRPr="007D59D7">
              <w:trPr>
                <w:tblCellSpacing w:w="0" w:type="dxa"/>
              </w:trPr>
              <w:tc>
                <w:tcPr>
                  <w:tcW w:w="6" w:type="dxa"/>
                  <w:shd w:val="clear" w:color="auto" w:fill="FFFFFF"/>
                  <w:tcMar>
                    <w:top w:w="121" w:type="dxa"/>
                    <w:left w:w="363" w:type="dxa"/>
                    <w:bottom w:w="121" w:type="dxa"/>
                    <w:right w:w="363" w:type="dxa"/>
                  </w:tcMar>
                  <w:hideMark/>
                </w:tcPr>
                <w:p w:rsidR="007D59D7" w:rsidRPr="007D59D7" w:rsidRDefault="007D59D7" w:rsidP="007D59D7">
                  <w:pPr>
                    <w:spacing w:after="363" w:line="240" w:lineRule="auto"/>
                    <w:outlineLvl w:val="1"/>
                    <w:rPr>
                      <w:rFonts w:ascii="Arial" w:eastAsia="Times New Roman" w:hAnsi="Arial" w:cs="Arial"/>
                      <w:b/>
                      <w:bCs/>
                      <w:color w:val="003C80"/>
                      <w:kern w:val="36"/>
                      <w:sz w:val="34"/>
                      <w:szCs w:val="34"/>
                    </w:rPr>
                  </w:pPr>
                  <w:bookmarkStart w:id="0" w:name="top"/>
                  <w:bookmarkEnd w:id="0"/>
                  <w:r w:rsidRPr="007D59D7">
                    <w:rPr>
                      <w:rFonts w:ascii="Arial" w:eastAsia="Times New Roman" w:hAnsi="Arial" w:cs="Arial"/>
                      <w:b/>
                      <w:bCs/>
                      <w:color w:val="003C80"/>
                      <w:kern w:val="36"/>
                      <w:sz w:val="34"/>
                      <w:szCs w:val="34"/>
                    </w:rPr>
                    <w:t xml:space="preserve">Права и обязанности родителей </w:t>
                  </w:r>
                </w:p>
                <w:p w:rsidR="007D59D7" w:rsidRPr="007D59D7" w:rsidRDefault="007D59D7" w:rsidP="007D59D7">
                  <w:pPr>
                    <w:spacing w:after="0" w:line="240" w:lineRule="auto"/>
                    <w:jc w:val="center"/>
                    <w:rPr>
                      <w:rFonts w:ascii="Arial" w:eastAsia="Times New Roman" w:hAnsi="Arial" w:cs="Arial"/>
                      <w:b/>
                      <w:bCs/>
                      <w:color w:val="000080"/>
                      <w:sz w:val="17"/>
                      <w:szCs w:val="17"/>
                    </w:rPr>
                  </w:pPr>
                  <w:bookmarkStart w:id="1" w:name="412"/>
                  <w:bookmarkStart w:id="2" w:name="text"/>
                  <w:bookmarkEnd w:id="1"/>
                  <w:bookmarkEnd w:id="2"/>
                  <w:r w:rsidRPr="007D59D7">
                    <w:rPr>
                      <w:rFonts w:ascii="Arial" w:eastAsia="Times New Roman" w:hAnsi="Arial" w:cs="Arial"/>
                      <w:b/>
                      <w:bCs/>
                      <w:color w:val="000080"/>
                      <w:sz w:val="17"/>
                      <w:szCs w:val="17"/>
                    </w:rPr>
                    <w:t>Глава 12. Права и обязанности родителей</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xml:space="preserve">. </w:t>
                  </w:r>
                  <w:hyperlink r:id="rId30" w:history="1">
                    <w:r w:rsidRPr="007D59D7">
                      <w:rPr>
                        <w:rFonts w:ascii="Arial" w:eastAsia="Times New Roman" w:hAnsi="Arial" w:cs="Arial"/>
                        <w:i/>
                        <w:iCs/>
                        <w:color w:val="008000"/>
                        <w:sz w:val="15"/>
                        <w:szCs w:val="15"/>
                        <w:u w:val="single"/>
                      </w:rPr>
                      <w:t>Обзор</w:t>
                    </w:r>
                  </w:hyperlink>
                  <w:r w:rsidRPr="007D59D7">
                    <w:rPr>
                      <w:rFonts w:ascii="Arial" w:eastAsia="Times New Roman" w:hAnsi="Arial" w:cs="Arial"/>
                      <w:i/>
                      <w:iCs/>
                      <w:color w:val="800080"/>
                      <w:sz w:val="15"/>
                      <w:szCs w:val="15"/>
                    </w:rPr>
                    <w:t xml:space="preserve"> практики разрешения судами споров, связанных с воспитанием детей, утвержденный Президиумом Верховного Суда РФ 20 июля 2011 г.</w:t>
                  </w:r>
                </w:p>
                <w:p w:rsidR="007D59D7" w:rsidRPr="007D59D7" w:rsidRDefault="007D59D7" w:rsidP="007D59D7">
                  <w:pPr>
                    <w:spacing w:after="0" w:line="240" w:lineRule="auto"/>
                    <w:rPr>
                      <w:rFonts w:ascii="Arial" w:eastAsia="Times New Roman" w:hAnsi="Arial" w:cs="Arial"/>
                      <w:color w:val="000000"/>
                      <w:sz w:val="15"/>
                      <w:szCs w:val="15"/>
                    </w:rPr>
                  </w:pPr>
                  <w:bookmarkStart w:id="3" w:name="61"/>
                  <w:bookmarkEnd w:id="3"/>
                  <w:r w:rsidRPr="007D59D7">
                    <w:rPr>
                      <w:rFonts w:ascii="Arial" w:eastAsia="Times New Roman" w:hAnsi="Arial" w:cs="Arial"/>
                      <w:b/>
                      <w:bCs/>
                      <w:color w:val="000080"/>
                      <w:sz w:val="15"/>
                    </w:rPr>
                    <w:t>Статья 61.</w:t>
                  </w:r>
                  <w:r w:rsidRPr="007D59D7">
                    <w:rPr>
                      <w:rFonts w:ascii="Arial" w:eastAsia="Times New Roman" w:hAnsi="Arial" w:cs="Arial"/>
                      <w:color w:val="000000"/>
                      <w:sz w:val="15"/>
                      <w:szCs w:val="15"/>
                    </w:rPr>
                    <w:t xml:space="preserve"> Равенство прав и обязанностей родителей</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4" w:name="5900"/>
                  <w:bookmarkEnd w:id="4"/>
                  <w:r w:rsidRPr="007D59D7">
                    <w:rPr>
                      <w:rFonts w:ascii="Arial" w:eastAsia="Times New Roman" w:hAnsi="Arial" w:cs="Arial"/>
                      <w:color w:val="000000"/>
                      <w:sz w:val="15"/>
                      <w:szCs w:val="15"/>
                    </w:rPr>
                    <w:t xml:space="preserve">1. Родители имеют равные права и </w:t>
                  </w:r>
                  <w:proofErr w:type="gramStart"/>
                  <w:r w:rsidRPr="007D59D7">
                    <w:rPr>
                      <w:rFonts w:ascii="Arial" w:eastAsia="Times New Roman" w:hAnsi="Arial" w:cs="Arial"/>
                      <w:color w:val="000000"/>
                      <w:sz w:val="15"/>
                      <w:szCs w:val="15"/>
                    </w:rPr>
                    <w:t>несут равные обязанности</w:t>
                  </w:r>
                  <w:proofErr w:type="gramEnd"/>
                  <w:r w:rsidRPr="007D59D7">
                    <w:rPr>
                      <w:rFonts w:ascii="Arial" w:eastAsia="Times New Roman" w:hAnsi="Arial" w:cs="Arial"/>
                      <w:color w:val="000000"/>
                      <w:sz w:val="15"/>
                      <w:szCs w:val="15"/>
                    </w:rPr>
                    <w:t xml:space="preserve"> в отношении своих детей (родительские права).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5" w:name="612"/>
                  <w:bookmarkEnd w:id="5"/>
                  <w:r w:rsidRPr="007D59D7">
                    <w:rPr>
                      <w:rFonts w:ascii="Arial" w:eastAsia="Times New Roman" w:hAnsi="Arial" w:cs="Arial"/>
                      <w:color w:val="000000"/>
                      <w:sz w:val="15"/>
                      <w:szCs w:val="15"/>
                    </w:rP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31" w:anchor="27" w:history="1">
                    <w:r w:rsidRPr="007D59D7">
                      <w:rPr>
                        <w:rFonts w:ascii="Arial" w:eastAsia="Times New Roman" w:hAnsi="Arial" w:cs="Arial"/>
                        <w:color w:val="008000"/>
                        <w:sz w:val="15"/>
                        <w:szCs w:val="15"/>
                      </w:rPr>
                      <w:t>законом</w:t>
                    </w:r>
                  </w:hyperlink>
                  <w:r w:rsidRPr="007D59D7">
                    <w:rPr>
                      <w:rFonts w:ascii="Arial" w:eastAsia="Times New Roman" w:hAnsi="Arial" w:cs="Arial"/>
                      <w:color w:val="000000"/>
                      <w:sz w:val="15"/>
                      <w:szCs w:val="15"/>
                    </w:rPr>
                    <w:t xml:space="preserve"> случаях приобретения детьми полной дееспособности до достижения ими совершеннолетия.</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61 СК РФ</w:t>
                  </w:r>
                </w:p>
                <w:p w:rsidR="007D59D7" w:rsidRPr="007D59D7" w:rsidRDefault="007D59D7" w:rsidP="007D59D7">
                  <w:pPr>
                    <w:spacing w:after="0" w:line="240" w:lineRule="auto"/>
                    <w:rPr>
                      <w:rFonts w:ascii="Arial" w:eastAsia="Times New Roman" w:hAnsi="Arial" w:cs="Arial"/>
                      <w:color w:val="000000"/>
                      <w:sz w:val="15"/>
                      <w:szCs w:val="15"/>
                    </w:rPr>
                  </w:pPr>
                  <w:bookmarkStart w:id="6" w:name="62"/>
                  <w:bookmarkEnd w:id="6"/>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62.</w:t>
                  </w:r>
                  <w:r w:rsidRPr="007D59D7">
                    <w:rPr>
                      <w:rFonts w:ascii="Arial" w:eastAsia="Times New Roman" w:hAnsi="Arial" w:cs="Arial"/>
                      <w:color w:val="000000"/>
                      <w:sz w:val="15"/>
                      <w:szCs w:val="15"/>
                    </w:rPr>
                    <w:t xml:space="preserve"> Права несовершеннолетних родителей</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7" w:name="60000"/>
                  <w:bookmarkEnd w:id="7"/>
                  <w:r w:rsidRPr="007D59D7">
                    <w:rPr>
                      <w:rFonts w:ascii="Arial" w:eastAsia="Times New Roman" w:hAnsi="Arial" w:cs="Arial"/>
                      <w:color w:val="000000"/>
                      <w:sz w:val="15"/>
                      <w:szCs w:val="15"/>
                    </w:rPr>
                    <w:t>1. Несовершеннолетние родители имеют права на совместное проживание с ребенком и участие в его воспитании.</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8" w:name="6202"/>
                  <w:bookmarkEnd w:id="8"/>
                  <w:r w:rsidRPr="007D59D7">
                    <w:rPr>
                      <w:rFonts w:ascii="Arial" w:eastAsia="Times New Roman" w:hAnsi="Arial" w:cs="Arial"/>
                      <w:color w:val="000000"/>
                      <w:sz w:val="15"/>
                      <w:szCs w:val="15"/>
                    </w:rPr>
                    <w:t xml:space="preserve">2. Несовершеннолетние родители, не состоящие в браке, в случае рождения у них ребенка и при установлении их материнства </w:t>
                  </w:r>
                  <w:proofErr w:type="gramStart"/>
                  <w:r w:rsidRPr="007D59D7">
                    <w:rPr>
                      <w:rFonts w:ascii="Arial" w:eastAsia="Times New Roman" w:hAnsi="Arial" w:cs="Arial"/>
                      <w:color w:val="000000"/>
                      <w:sz w:val="15"/>
                      <w:szCs w:val="15"/>
                    </w:rPr>
                    <w:t>и(</w:t>
                  </w:r>
                  <w:proofErr w:type="gramEnd"/>
                  <w:r w:rsidRPr="007D59D7">
                    <w:rPr>
                      <w:rFonts w:ascii="Arial" w:eastAsia="Times New Roman" w:hAnsi="Arial" w:cs="Arial"/>
                      <w:color w:val="000000"/>
                      <w:sz w:val="15"/>
                      <w:szCs w:val="15"/>
                    </w:rPr>
                    <w:t>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7D59D7" w:rsidRPr="007D59D7" w:rsidRDefault="007D59D7" w:rsidP="007D59D7">
                  <w:pPr>
                    <w:spacing w:after="0" w:line="240" w:lineRule="auto"/>
                    <w:rPr>
                      <w:rFonts w:ascii="Arial" w:eastAsia="Times New Roman" w:hAnsi="Arial" w:cs="Arial"/>
                      <w:i/>
                      <w:iCs/>
                      <w:color w:val="800080"/>
                      <w:sz w:val="15"/>
                      <w:szCs w:val="15"/>
                    </w:rPr>
                  </w:pPr>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В</w:t>
                  </w:r>
                  <w:proofErr w:type="gramEnd"/>
                  <w:r w:rsidRPr="007D59D7">
                    <w:rPr>
                      <w:rFonts w:ascii="Arial" w:eastAsia="Times New Roman" w:hAnsi="Arial" w:cs="Arial"/>
                      <w:i/>
                      <w:iCs/>
                      <w:color w:val="800080"/>
                      <w:sz w:val="15"/>
                      <w:szCs w:val="15"/>
                    </w:rPr>
                    <w:t xml:space="preserve"> соответствии с </w:t>
                  </w:r>
                  <w:hyperlink r:id="rId32" w:anchor="2902" w:history="1">
                    <w:r w:rsidRPr="007D59D7">
                      <w:rPr>
                        <w:rFonts w:ascii="Arial" w:eastAsia="Times New Roman" w:hAnsi="Arial" w:cs="Arial"/>
                        <w:i/>
                        <w:iCs/>
                        <w:color w:val="008000"/>
                        <w:sz w:val="15"/>
                        <w:szCs w:val="15"/>
                        <w:u w:val="single"/>
                      </w:rPr>
                      <w:t>Федеральным законом</w:t>
                    </w:r>
                  </w:hyperlink>
                  <w:r w:rsidRPr="007D59D7">
                    <w:rPr>
                      <w:rFonts w:ascii="Arial" w:eastAsia="Times New Roman" w:hAnsi="Arial" w:cs="Arial"/>
                      <w:i/>
                      <w:iCs/>
                      <w:color w:val="800080"/>
                      <w:sz w:val="15"/>
                      <w:szCs w:val="15"/>
                    </w:rPr>
                    <w:t xml:space="preserve"> от 24 апреля 2008 г. N 48-ФЗ опека над детьми несовершеннолетних родителей прекращается по достижении такими родителями возраста 18 лет</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9" w:name="6203"/>
                  <w:bookmarkEnd w:id="9"/>
                  <w:r w:rsidRPr="007D59D7">
                    <w:rPr>
                      <w:rFonts w:ascii="Arial" w:eastAsia="Times New Roman" w:hAnsi="Arial" w:cs="Arial"/>
                      <w:color w:val="000000"/>
                      <w:sz w:val="15"/>
                      <w:szCs w:val="15"/>
                    </w:rPr>
                    <w:t xml:space="preserve">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w:t>
                  </w:r>
                  <w:hyperlink r:id="rId33" w:anchor="49" w:history="1">
                    <w:r w:rsidRPr="007D59D7">
                      <w:rPr>
                        <w:rFonts w:ascii="Arial" w:eastAsia="Times New Roman" w:hAnsi="Arial" w:cs="Arial"/>
                        <w:color w:val="008000"/>
                        <w:sz w:val="15"/>
                        <w:szCs w:val="15"/>
                      </w:rPr>
                      <w:t>судебном порядке</w:t>
                    </w:r>
                  </w:hyperlink>
                  <w:r w:rsidRPr="007D59D7">
                    <w:rPr>
                      <w:rFonts w:ascii="Arial" w:eastAsia="Times New Roman" w:hAnsi="Arial" w:cs="Arial"/>
                      <w:color w:val="000000"/>
                      <w:sz w:val="15"/>
                      <w:szCs w:val="15"/>
                    </w:rPr>
                    <w:t>.</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62 СК РФ</w:t>
                  </w:r>
                </w:p>
                <w:p w:rsidR="007D59D7" w:rsidRPr="007D59D7" w:rsidRDefault="007D59D7" w:rsidP="007D59D7">
                  <w:pPr>
                    <w:spacing w:after="0" w:line="240" w:lineRule="auto"/>
                    <w:rPr>
                      <w:rFonts w:ascii="Arial" w:eastAsia="Times New Roman" w:hAnsi="Arial" w:cs="Arial"/>
                      <w:color w:val="000000"/>
                      <w:sz w:val="15"/>
                      <w:szCs w:val="15"/>
                    </w:rPr>
                  </w:pPr>
                  <w:bookmarkStart w:id="10" w:name="63"/>
                  <w:bookmarkEnd w:id="10"/>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63.</w:t>
                  </w:r>
                  <w:r w:rsidRPr="007D59D7">
                    <w:rPr>
                      <w:rFonts w:ascii="Arial" w:eastAsia="Times New Roman" w:hAnsi="Arial" w:cs="Arial"/>
                      <w:color w:val="000000"/>
                      <w:sz w:val="15"/>
                      <w:szCs w:val="15"/>
                    </w:rPr>
                    <w:t xml:space="preserve"> Права и обязанности родителей по воспитанию и образованию детей</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11" w:name="6100"/>
                  <w:bookmarkEnd w:id="11"/>
                  <w:r w:rsidRPr="007D59D7">
                    <w:rPr>
                      <w:rFonts w:ascii="Arial" w:eastAsia="Times New Roman" w:hAnsi="Arial" w:cs="Arial"/>
                      <w:color w:val="000000"/>
                      <w:sz w:val="15"/>
                      <w:szCs w:val="15"/>
                    </w:rPr>
                    <w:t>1. Родители имеют право и обязаны воспитывать своих детей.</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12" w:name="61001"/>
                  <w:bookmarkEnd w:id="12"/>
                  <w:r w:rsidRPr="007D59D7">
                    <w:rPr>
                      <w:rFonts w:ascii="Arial" w:eastAsia="Times New Roman" w:hAnsi="Arial" w:cs="Arial"/>
                      <w:color w:val="000000"/>
                      <w:sz w:val="15"/>
                      <w:szCs w:val="15"/>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13" w:name="6303"/>
                  <w:bookmarkEnd w:id="13"/>
                  <w:r w:rsidRPr="007D59D7">
                    <w:rPr>
                      <w:rFonts w:ascii="Arial" w:eastAsia="Times New Roman" w:hAnsi="Arial" w:cs="Arial"/>
                      <w:color w:val="000000"/>
                      <w:sz w:val="15"/>
                      <w:szCs w:val="15"/>
                    </w:rPr>
                    <w:t>Родители имеют преимущественное право на воспитание своих детей перед всеми другими лицами.</w:t>
                  </w:r>
                </w:p>
                <w:p w:rsidR="007D59D7" w:rsidRPr="007D59D7" w:rsidRDefault="007D59D7" w:rsidP="007D59D7">
                  <w:pPr>
                    <w:spacing w:after="0" w:line="240" w:lineRule="auto"/>
                    <w:rPr>
                      <w:rFonts w:ascii="Arial" w:eastAsia="Times New Roman" w:hAnsi="Arial" w:cs="Arial"/>
                      <w:i/>
                      <w:iCs/>
                      <w:color w:val="800080"/>
                      <w:sz w:val="15"/>
                      <w:szCs w:val="15"/>
                    </w:rPr>
                  </w:pPr>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О</w:t>
                  </w:r>
                  <w:proofErr w:type="gramEnd"/>
                  <w:r w:rsidRPr="007D59D7">
                    <w:rPr>
                      <w:rFonts w:ascii="Arial" w:eastAsia="Times New Roman" w:hAnsi="Arial" w:cs="Arial"/>
                      <w:i/>
                      <w:iCs/>
                      <w:color w:val="800080"/>
                      <w:sz w:val="15"/>
                      <w:szCs w:val="15"/>
                    </w:rPr>
                    <w:t xml:space="preserve"> правах и обязанностях родителей по воспитанию и образованию детей см. также Федеральный закон от 10 июля 1992 г. N 3266-I</w:t>
                  </w:r>
                </w:p>
                <w:p w:rsidR="007D59D7" w:rsidRPr="007D59D7" w:rsidRDefault="007D59D7" w:rsidP="007D59D7">
                  <w:pPr>
                    <w:spacing w:after="0" w:line="240" w:lineRule="auto"/>
                    <w:rPr>
                      <w:rFonts w:ascii="Arial" w:eastAsia="Times New Roman" w:hAnsi="Arial" w:cs="Arial"/>
                      <w:color w:val="000000"/>
                      <w:sz w:val="15"/>
                      <w:szCs w:val="15"/>
                    </w:rPr>
                  </w:pPr>
                  <w:bookmarkStart w:id="14" w:name="6302"/>
                  <w:bookmarkEnd w:id="14"/>
                </w:p>
                <w:p w:rsidR="007D59D7" w:rsidRPr="007D59D7" w:rsidRDefault="007D59D7" w:rsidP="007D59D7">
                  <w:pPr>
                    <w:spacing w:after="0" w:line="240" w:lineRule="auto"/>
                    <w:rPr>
                      <w:rFonts w:ascii="Arial" w:eastAsia="Times New Roman" w:hAnsi="Arial" w:cs="Arial"/>
                      <w:i/>
                      <w:iCs/>
                      <w:color w:val="800080"/>
                      <w:sz w:val="15"/>
                      <w:szCs w:val="15"/>
                    </w:rPr>
                  </w:pPr>
                  <w:r w:rsidRPr="007D59D7">
                    <w:rPr>
                      <w:rFonts w:ascii="Arial" w:eastAsia="Times New Roman" w:hAnsi="Arial" w:cs="Arial"/>
                      <w:i/>
                      <w:iCs/>
                      <w:color w:val="800080"/>
                      <w:sz w:val="14"/>
                    </w:rPr>
                    <w:t xml:space="preserve">Информация об </w:t>
                  </w:r>
                  <w:proofErr w:type="spellStart"/>
                  <w:r w:rsidRPr="007D59D7">
                    <w:rPr>
                      <w:rFonts w:ascii="Arial" w:eastAsia="Times New Roman" w:hAnsi="Arial" w:cs="Arial"/>
                      <w:i/>
                      <w:iCs/>
                      <w:color w:val="800080"/>
                      <w:sz w:val="14"/>
                    </w:rPr>
                    <w:t>изменениях:</w:t>
                  </w:r>
                  <w:hyperlink r:id="rId34" w:anchor="31" w:history="1">
                    <w:r w:rsidRPr="007D59D7">
                      <w:rPr>
                        <w:rFonts w:ascii="Arial" w:eastAsia="Times New Roman" w:hAnsi="Arial" w:cs="Arial"/>
                        <w:i/>
                        <w:iCs/>
                        <w:color w:val="008000"/>
                        <w:sz w:val="15"/>
                        <w:szCs w:val="15"/>
                      </w:rPr>
                      <w:t>Федеральным</w:t>
                    </w:r>
                    <w:proofErr w:type="spellEnd"/>
                    <w:r w:rsidRPr="007D59D7">
                      <w:rPr>
                        <w:rFonts w:ascii="Arial" w:eastAsia="Times New Roman" w:hAnsi="Arial" w:cs="Arial"/>
                        <w:i/>
                        <w:iCs/>
                        <w:color w:val="008000"/>
                        <w:sz w:val="15"/>
                        <w:szCs w:val="15"/>
                      </w:rPr>
                      <w:t xml:space="preserve"> законом</w:t>
                    </w:r>
                  </w:hyperlink>
                  <w:r w:rsidRPr="007D59D7">
                    <w:rPr>
                      <w:rFonts w:ascii="Arial" w:eastAsia="Times New Roman" w:hAnsi="Arial" w:cs="Arial"/>
                      <w:i/>
                      <w:iCs/>
                      <w:color w:val="800080"/>
                      <w:sz w:val="15"/>
                      <w:szCs w:val="15"/>
                    </w:rPr>
                    <w:t xml:space="preserve"> от 21 июля 2007 г. N 194-ФЗ пункт 2 статьи 63 настоящего Кодекса изложен в новой редакции, </w:t>
                  </w:r>
                  <w:hyperlink r:id="rId35" w:anchor="10" w:history="1">
                    <w:r w:rsidRPr="007D59D7">
                      <w:rPr>
                        <w:rFonts w:ascii="Arial" w:eastAsia="Times New Roman" w:hAnsi="Arial" w:cs="Arial"/>
                        <w:i/>
                        <w:iCs/>
                        <w:color w:val="008000"/>
                        <w:sz w:val="15"/>
                        <w:szCs w:val="15"/>
                      </w:rPr>
                      <w:t>вступающей в силу</w:t>
                    </w:r>
                  </w:hyperlink>
                  <w:r w:rsidRPr="007D59D7">
                    <w:rPr>
                      <w:rFonts w:ascii="Arial" w:eastAsia="Times New Roman" w:hAnsi="Arial" w:cs="Arial"/>
                      <w:i/>
                      <w:iCs/>
                      <w:color w:val="800080"/>
                      <w:sz w:val="15"/>
                      <w:szCs w:val="15"/>
                    </w:rPr>
                    <w:t xml:space="preserve"> с 1 сентября 2007 г.</w:t>
                  </w:r>
                </w:p>
                <w:p w:rsidR="007D59D7" w:rsidRPr="007D59D7" w:rsidRDefault="007D59D7" w:rsidP="007D59D7">
                  <w:pPr>
                    <w:spacing w:after="0" w:line="240" w:lineRule="auto"/>
                    <w:rPr>
                      <w:rFonts w:ascii="Arial" w:eastAsia="Times New Roman" w:hAnsi="Arial" w:cs="Arial"/>
                      <w:i/>
                      <w:iCs/>
                      <w:color w:val="800080"/>
                      <w:sz w:val="15"/>
                      <w:szCs w:val="15"/>
                    </w:rPr>
                  </w:pPr>
                  <w:hyperlink r:id="rId36" w:anchor="6302" w:history="1">
                    <w:r w:rsidRPr="007D59D7">
                      <w:rPr>
                        <w:rFonts w:ascii="Arial" w:eastAsia="Times New Roman" w:hAnsi="Arial" w:cs="Arial"/>
                        <w:i/>
                        <w:iCs/>
                        <w:color w:val="008000"/>
                        <w:sz w:val="15"/>
                        <w:szCs w:val="15"/>
                      </w:rPr>
                      <w:t>См. текст пункта в предыдущей редакции</w:t>
                    </w:r>
                  </w:hyperlink>
                </w:p>
                <w:p w:rsidR="007D59D7" w:rsidRPr="007D59D7" w:rsidRDefault="007D59D7" w:rsidP="007D59D7">
                  <w:pPr>
                    <w:spacing w:after="0" w:line="240" w:lineRule="auto"/>
                    <w:rPr>
                      <w:rFonts w:ascii="Arial" w:eastAsia="Times New Roman" w:hAnsi="Arial" w:cs="Arial"/>
                      <w:color w:val="000000"/>
                      <w:sz w:val="15"/>
                      <w:szCs w:val="15"/>
                    </w:rPr>
                  </w:pPr>
                </w:p>
                <w:p w:rsidR="007D59D7" w:rsidRPr="007D59D7" w:rsidRDefault="007D59D7" w:rsidP="007D59D7">
                  <w:pPr>
                    <w:spacing w:after="0" w:line="240" w:lineRule="auto"/>
                    <w:ind w:firstLine="720"/>
                    <w:rPr>
                      <w:rFonts w:ascii="Arial" w:eastAsia="Times New Roman" w:hAnsi="Arial" w:cs="Arial"/>
                      <w:color w:val="000000"/>
                      <w:sz w:val="15"/>
                      <w:szCs w:val="15"/>
                    </w:rPr>
                  </w:pPr>
                  <w:r w:rsidRPr="007D59D7">
                    <w:rPr>
                      <w:rFonts w:ascii="Arial" w:eastAsia="Times New Roman" w:hAnsi="Arial" w:cs="Arial"/>
                      <w:color w:val="000000"/>
                      <w:sz w:val="15"/>
                      <w:szCs w:val="15"/>
                    </w:rPr>
                    <w:t>2. Родители обязаны обеспечить получение детьми основного общего образования и создать условия для получения ими среднего (полного) общего образования.</w:t>
                  </w:r>
                </w:p>
                <w:p w:rsidR="007D59D7" w:rsidRPr="007D59D7" w:rsidRDefault="007D59D7" w:rsidP="007D59D7">
                  <w:pPr>
                    <w:spacing w:after="0" w:line="240" w:lineRule="auto"/>
                    <w:ind w:firstLine="720"/>
                    <w:rPr>
                      <w:rFonts w:ascii="Arial" w:eastAsia="Times New Roman" w:hAnsi="Arial" w:cs="Arial"/>
                      <w:color w:val="000000"/>
                      <w:sz w:val="15"/>
                      <w:szCs w:val="15"/>
                    </w:rPr>
                  </w:pPr>
                  <w:r w:rsidRPr="007D59D7">
                    <w:rPr>
                      <w:rFonts w:ascii="Arial" w:eastAsia="Times New Roman" w:hAnsi="Arial" w:cs="Arial"/>
                      <w:color w:val="000000"/>
                      <w:sz w:val="15"/>
                      <w:szCs w:val="15"/>
                    </w:rPr>
                    <w:t xml:space="preserve">Родители с учетом мнения детей имеют право выбора образовательного учреждения и </w:t>
                  </w:r>
                  <w:hyperlink r:id="rId37" w:anchor="10" w:history="1">
                    <w:r w:rsidRPr="007D59D7">
                      <w:rPr>
                        <w:rFonts w:ascii="Arial" w:eastAsia="Times New Roman" w:hAnsi="Arial" w:cs="Arial"/>
                        <w:color w:val="008000"/>
                        <w:sz w:val="15"/>
                        <w:szCs w:val="15"/>
                      </w:rPr>
                      <w:t>формы</w:t>
                    </w:r>
                  </w:hyperlink>
                  <w:r w:rsidRPr="007D59D7">
                    <w:rPr>
                      <w:rFonts w:ascii="Arial" w:eastAsia="Times New Roman" w:hAnsi="Arial" w:cs="Arial"/>
                      <w:color w:val="000000"/>
                      <w:sz w:val="15"/>
                      <w:szCs w:val="15"/>
                    </w:rPr>
                    <w:t xml:space="preserve"> получения образования детьми.</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63 СК РФ</w:t>
                  </w:r>
                </w:p>
                <w:p w:rsidR="007D59D7" w:rsidRPr="007D59D7" w:rsidRDefault="007D59D7" w:rsidP="007D59D7">
                  <w:pPr>
                    <w:spacing w:after="0" w:line="240" w:lineRule="auto"/>
                    <w:rPr>
                      <w:rFonts w:ascii="Arial" w:eastAsia="Times New Roman" w:hAnsi="Arial" w:cs="Arial"/>
                      <w:color w:val="000000"/>
                      <w:sz w:val="15"/>
                      <w:szCs w:val="15"/>
                    </w:rPr>
                  </w:pPr>
                  <w:bookmarkStart w:id="15" w:name="64"/>
                  <w:bookmarkEnd w:id="15"/>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64.</w:t>
                  </w:r>
                  <w:r w:rsidRPr="007D59D7">
                    <w:rPr>
                      <w:rFonts w:ascii="Arial" w:eastAsia="Times New Roman" w:hAnsi="Arial" w:cs="Arial"/>
                      <w:color w:val="000000"/>
                      <w:sz w:val="15"/>
                      <w:szCs w:val="15"/>
                    </w:rPr>
                    <w:t xml:space="preserve"> Права и обязанности родителей по защите прав и интересов детей</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16" w:name="6200"/>
                  <w:bookmarkEnd w:id="16"/>
                  <w:r w:rsidRPr="007D59D7">
                    <w:rPr>
                      <w:rFonts w:ascii="Arial" w:eastAsia="Times New Roman" w:hAnsi="Arial" w:cs="Arial"/>
                      <w:color w:val="000000"/>
                      <w:sz w:val="15"/>
                      <w:szCs w:val="15"/>
                    </w:rPr>
                    <w:t>1. Защита прав и интересов детей возлагается на их родителей.</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17" w:name="640102"/>
                  <w:bookmarkEnd w:id="17"/>
                  <w:r w:rsidRPr="007D59D7">
                    <w:rPr>
                      <w:rFonts w:ascii="Arial" w:eastAsia="Times New Roman" w:hAnsi="Arial" w:cs="Arial"/>
                      <w:color w:val="000000"/>
                      <w:sz w:val="15"/>
                      <w:szCs w:val="15"/>
                    </w:rPr>
                    <w:t xml:space="preserve">Родители являются </w:t>
                  </w:r>
                  <w:r w:rsidRPr="007D59D7">
                    <w:rPr>
                      <w:rFonts w:ascii="Arial" w:eastAsia="Times New Roman" w:hAnsi="Arial" w:cs="Arial"/>
                      <w:b/>
                      <w:bCs/>
                      <w:color w:val="000080"/>
                      <w:sz w:val="15"/>
                    </w:rPr>
                    <w:t>законными представителями</w:t>
                  </w:r>
                  <w:r w:rsidRPr="007D59D7">
                    <w:rPr>
                      <w:rFonts w:ascii="Arial" w:eastAsia="Times New Roman" w:hAnsi="Arial" w:cs="Arial"/>
                      <w:color w:val="000000"/>
                      <w:sz w:val="15"/>
                      <w:szCs w:val="15"/>
                    </w:rPr>
                    <w:t xml:space="preserve">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18" w:name="6402"/>
                  <w:bookmarkEnd w:id="18"/>
                  <w:r w:rsidRPr="007D59D7">
                    <w:rPr>
                      <w:rFonts w:ascii="Arial" w:eastAsia="Times New Roman" w:hAnsi="Arial" w:cs="Arial"/>
                      <w:color w:val="000000"/>
                      <w:sz w:val="15"/>
                      <w:szCs w:val="15"/>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64 СК РФ</w:t>
                  </w:r>
                </w:p>
                <w:p w:rsidR="007D59D7" w:rsidRPr="007D59D7" w:rsidRDefault="007D59D7" w:rsidP="007D59D7">
                  <w:pPr>
                    <w:spacing w:after="0" w:line="240" w:lineRule="auto"/>
                    <w:rPr>
                      <w:rFonts w:ascii="Arial" w:eastAsia="Times New Roman" w:hAnsi="Arial" w:cs="Arial"/>
                      <w:color w:val="000000"/>
                      <w:sz w:val="15"/>
                      <w:szCs w:val="15"/>
                    </w:rPr>
                  </w:pPr>
                  <w:bookmarkStart w:id="19" w:name="65"/>
                  <w:bookmarkEnd w:id="19"/>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65.</w:t>
                  </w:r>
                  <w:r w:rsidRPr="007D59D7">
                    <w:rPr>
                      <w:rFonts w:ascii="Arial" w:eastAsia="Times New Roman" w:hAnsi="Arial" w:cs="Arial"/>
                      <w:color w:val="000000"/>
                      <w:sz w:val="15"/>
                      <w:szCs w:val="15"/>
                    </w:rPr>
                    <w:t xml:space="preserve"> Осуществление родительских прав</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20" w:name="6300"/>
                  <w:bookmarkEnd w:id="20"/>
                  <w:r w:rsidRPr="007D59D7">
                    <w:rPr>
                      <w:rFonts w:ascii="Arial" w:eastAsia="Times New Roman" w:hAnsi="Arial" w:cs="Arial"/>
                      <w:color w:val="000000"/>
                      <w:sz w:val="15"/>
                      <w:szCs w:val="15"/>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21" w:name="65102"/>
                  <w:bookmarkEnd w:id="21"/>
                  <w:r w:rsidRPr="007D59D7">
                    <w:rPr>
                      <w:rFonts w:ascii="Arial" w:eastAsia="Times New Roman" w:hAnsi="Arial" w:cs="Arial"/>
                      <w:color w:val="000000"/>
                      <w:sz w:val="15"/>
                      <w:szCs w:val="15"/>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22" w:name="65013"/>
                  <w:bookmarkEnd w:id="22"/>
                  <w:r w:rsidRPr="007D59D7">
                    <w:rPr>
                      <w:rFonts w:ascii="Arial" w:eastAsia="Times New Roman" w:hAnsi="Arial" w:cs="Arial"/>
                      <w:color w:val="000000"/>
                      <w:sz w:val="15"/>
                      <w:szCs w:val="15"/>
                    </w:rPr>
                    <w:t>Родители, осуществляющие родительские права в ущерб правам и интересам детей, несут ответственность в установленном законом порядке.</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23" w:name="6502"/>
                  <w:bookmarkEnd w:id="23"/>
                  <w:r w:rsidRPr="007D59D7">
                    <w:rPr>
                      <w:rFonts w:ascii="Arial" w:eastAsia="Times New Roman" w:hAnsi="Arial" w:cs="Arial"/>
                      <w:color w:val="000000"/>
                      <w:sz w:val="15"/>
                      <w:szCs w:val="15"/>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7D59D7" w:rsidRPr="007D59D7" w:rsidRDefault="007D59D7" w:rsidP="007D59D7">
                  <w:pPr>
                    <w:spacing w:after="0" w:line="240" w:lineRule="auto"/>
                    <w:rPr>
                      <w:rFonts w:ascii="Arial" w:eastAsia="Times New Roman" w:hAnsi="Arial" w:cs="Arial"/>
                      <w:i/>
                      <w:iCs/>
                      <w:color w:val="800080"/>
                      <w:sz w:val="15"/>
                      <w:szCs w:val="15"/>
                    </w:rPr>
                  </w:pPr>
                  <w:bookmarkStart w:id="24" w:name="6503"/>
                  <w:bookmarkEnd w:id="24"/>
                  <w:r w:rsidRPr="007D59D7">
                    <w:rPr>
                      <w:rFonts w:ascii="Arial" w:eastAsia="Times New Roman" w:hAnsi="Arial" w:cs="Arial"/>
                      <w:i/>
                      <w:iCs/>
                      <w:color w:val="800080"/>
                      <w:sz w:val="14"/>
                    </w:rPr>
                    <w:t xml:space="preserve">Информация об </w:t>
                  </w:r>
                  <w:proofErr w:type="spellStart"/>
                  <w:r w:rsidRPr="007D59D7">
                    <w:rPr>
                      <w:rFonts w:ascii="Arial" w:eastAsia="Times New Roman" w:hAnsi="Arial" w:cs="Arial"/>
                      <w:i/>
                      <w:iCs/>
                      <w:color w:val="800080"/>
                      <w:sz w:val="14"/>
                    </w:rPr>
                    <w:t>изменениях:</w:t>
                  </w:r>
                  <w:hyperlink r:id="rId38" w:anchor="101" w:history="1">
                    <w:r w:rsidRPr="007D59D7">
                      <w:rPr>
                        <w:rFonts w:ascii="Arial" w:eastAsia="Times New Roman" w:hAnsi="Arial" w:cs="Arial"/>
                        <w:i/>
                        <w:iCs/>
                        <w:color w:val="008000"/>
                        <w:sz w:val="15"/>
                        <w:szCs w:val="15"/>
                      </w:rPr>
                      <w:t>Федеральным</w:t>
                    </w:r>
                    <w:proofErr w:type="spellEnd"/>
                    <w:r w:rsidRPr="007D59D7">
                      <w:rPr>
                        <w:rFonts w:ascii="Arial" w:eastAsia="Times New Roman" w:hAnsi="Arial" w:cs="Arial"/>
                        <w:i/>
                        <w:iCs/>
                        <w:color w:val="008000"/>
                        <w:sz w:val="15"/>
                        <w:szCs w:val="15"/>
                      </w:rPr>
                      <w:t xml:space="preserve"> законом</w:t>
                    </w:r>
                  </w:hyperlink>
                  <w:r w:rsidRPr="007D59D7">
                    <w:rPr>
                      <w:rFonts w:ascii="Arial" w:eastAsia="Times New Roman" w:hAnsi="Arial" w:cs="Arial"/>
                      <w:i/>
                      <w:iCs/>
                      <w:color w:val="800080"/>
                      <w:sz w:val="15"/>
                      <w:szCs w:val="15"/>
                    </w:rPr>
                    <w:t xml:space="preserve"> от 4 мая 2011 г. N 98-ФЗ в пункт 3 статьи 65 настоящего Кодекса внесены изменения</w:t>
                  </w:r>
                </w:p>
                <w:p w:rsidR="007D59D7" w:rsidRPr="007D59D7" w:rsidRDefault="007D59D7" w:rsidP="007D59D7">
                  <w:pPr>
                    <w:spacing w:after="0" w:line="240" w:lineRule="auto"/>
                    <w:rPr>
                      <w:rFonts w:ascii="Arial" w:eastAsia="Times New Roman" w:hAnsi="Arial" w:cs="Arial"/>
                      <w:i/>
                      <w:iCs/>
                      <w:color w:val="800080"/>
                      <w:sz w:val="15"/>
                      <w:szCs w:val="15"/>
                    </w:rPr>
                  </w:pPr>
                  <w:hyperlink r:id="rId39" w:anchor="6503" w:history="1">
                    <w:r w:rsidRPr="007D59D7">
                      <w:rPr>
                        <w:rFonts w:ascii="Arial" w:eastAsia="Times New Roman" w:hAnsi="Arial" w:cs="Arial"/>
                        <w:i/>
                        <w:iCs/>
                        <w:color w:val="008000"/>
                        <w:sz w:val="15"/>
                        <w:szCs w:val="15"/>
                      </w:rPr>
                      <w:t>См. текст пункта в предыдущей редакции</w:t>
                    </w:r>
                  </w:hyperlink>
                </w:p>
                <w:p w:rsidR="007D59D7" w:rsidRPr="007D59D7" w:rsidRDefault="007D59D7" w:rsidP="007D59D7">
                  <w:pPr>
                    <w:spacing w:after="0" w:line="240" w:lineRule="auto"/>
                    <w:ind w:firstLine="720"/>
                    <w:rPr>
                      <w:rFonts w:ascii="Arial" w:eastAsia="Times New Roman" w:hAnsi="Arial" w:cs="Arial"/>
                      <w:color w:val="000000"/>
                      <w:sz w:val="15"/>
                      <w:szCs w:val="15"/>
                    </w:rPr>
                  </w:pPr>
                  <w:r w:rsidRPr="007D59D7">
                    <w:rPr>
                      <w:rFonts w:ascii="Arial" w:eastAsia="Times New Roman" w:hAnsi="Arial" w:cs="Arial"/>
                      <w:color w:val="000000"/>
                      <w:sz w:val="15"/>
                      <w:szCs w:val="15"/>
                    </w:rPr>
                    <w:t>3. Место жительства детей при раздельном проживании родителей устанавливается соглашением родителей.</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25" w:name="65032"/>
                  <w:bookmarkEnd w:id="25"/>
                  <w:r w:rsidRPr="007D59D7">
                    <w:rPr>
                      <w:rFonts w:ascii="Arial" w:eastAsia="Times New Roman" w:hAnsi="Arial" w:cs="Arial"/>
                      <w:color w:val="000000"/>
                      <w:sz w:val="15"/>
                      <w:szCs w:val="15"/>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26" w:name="65033"/>
                  <w:bookmarkEnd w:id="26"/>
                  <w:r w:rsidRPr="007D59D7">
                    <w:rPr>
                      <w:rFonts w:ascii="Arial" w:eastAsia="Times New Roman" w:hAnsi="Arial" w:cs="Arial"/>
                      <w:color w:val="000000"/>
                      <w:sz w:val="15"/>
                      <w:szCs w:val="15"/>
                    </w:rPr>
                    <w:t xml:space="preserve">По требованию родителей (одного из них) в порядке, установленном </w:t>
                  </w:r>
                  <w:hyperlink r:id="rId40" w:anchor="152061" w:history="1">
                    <w:r w:rsidRPr="007D59D7">
                      <w:rPr>
                        <w:rFonts w:ascii="Arial" w:eastAsia="Times New Roman" w:hAnsi="Arial" w:cs="Arial"/>
                        <w:color w:val="008000"/>
                        <w:sz w:val="15"/>
                        <w:szCs w:val="15"/>
                      </w:rPr>
                      <w:t>гражданским процессуальным законодательством</w:t>
                    </w:r>
                  </w:hyperlink>
                  <w:r w:rsidRPr="007D59D7">
                    <w:rPr>
                      <w:rFonts w:ascii="Arial" w:eastAsia="Times New Roman" w:hAnsi="Arial" w:cs="Arial"/>
                      <w:color w:val="000000"/>
                      <w:sz w:val="15"/>
                      <w:szCs w:val="15"/>
                    </w:rPr>
                    <w:t xml:space="preserve">, и с учетом требований </w:t>
                  </w:r>
                  <w:hyperlink r:id="rId41" w:anchor="65032" w:history="1">
                    <w:r w:rsidRPr="007D59D7">
                      <w:rPr>
                        <w:rFonts w:ascii="Arial" w:eastAsia="Times New Roman" w:hAnsi="Arial" w:cs="Arial"/>
                        <w:color w:val="008000"/>
                        <w:sz w:val="15"/>
                        <w:szCs w:val="15"/>
                      </w:rPr>
                      <w:t>абзаца второго</w:t>
                    </w:r>
                  </w:hyperlink>
                  <w:r w:rsidRPr="007D59D7">
                    <w:rPr>
                      <w:rFonts w:ascii="Arial" w:eastAsia="Times New Roman" w:hAnsi="Arial" w:cs="Arial"/>
                      <w:color w:val="000000"/>
                      <w:sz w:val="15"/>
                      <w:szCs w:val="15"/>
                    </w:rP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65 СК РФ</w:t>
                  </w:r>
                </w:p>
                <w:p w:rsidR="007D59D7" w:rsidRPr="007D59D7" w:rsidRDefault="007D59D7" w:rsidP="007D59D7">
                  <w:pPr>
                    <w:spacing w:after="0" w:line="240" w:lineRule="auto"/>
                    <w:rPr>
                      <w:rFonts w:ascii="Arial" w:eastAsia="Times New Roman" w:hAnsi="Arial" w:cs="Arial"/>
                      <w:color w:val="000000"/>
                      <w:sz w:val="15"/>
                      <w:szCs w:val="15"/>
                    </w:rPr>
                  </w:pPr>
                  <w:bookmarkStart w:id="27" w:name="66"/>
                  <w:bookmarkEnd w:id="27"/>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66.</w:t>
                  </w:r>
                  <w:r w:rsidRPr="007D59D7">
                    <w:rPr>
                      <w:rFonts w:ascii="Arial" w:eastAsia="Times New Roman" w:hAnsi="Arial" w:cs="Arial"/>
                      <w:color w:val="000000"/>
                      <w:sz w:val="15"/>
                      <w:szCs w:val="15"/>
                    </w:rPr>
                    <w:t xml:space="preserve"> Осуществление родительских прав родителем, проживающим отдельно от ребенка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28" w:name="6400"/>
                  <w:bookmarkEnd w:id="28"/>
                  <w:r w:rsidRPr="007D59D7">
                    <w:rPr>
                      <w:rFonts w:ascii="Arial" w:eastAsia="Times New Roman" w:hAnsi="Arial" w:cs="Arial"/>
                      <w:color w:val="000000"/>
                      <w:sz w:val="15"/>
                      <w:szCs w:val="15"/>
                    </w:rPr>
                    <w:t>1. Родитель, проживающий отдельно от ребенка, имеет права на общение с ребенком, участие в его воспитании и решение вопросов получения ребенком образования.</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29" w:name="6612"/>
                  <w:bookmarkEnd w:id="29"/>
                  <w:r w:rsidRPr="007D59D7">
                    <w:rPr>
                      <w:rFonts w:ascii="Arial" w:eastAsia="Times New Roman" w:hAnsi="Arial" w:cs="Arial"/>
                      <w:color w:val="000000"/>
                      <w:sz w:val="15"/>
                      <w:szCs w:val="15"/>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7D59D7" w:rsidRPr="007D59D7" w:rsidRDefault="007D59D7" w:rsidP="007D59D7">
                  <w:pPr>
                    <w:spacing w:after="0" w:line="240" w:lineRule="auto"/>
                    <w:rPr>
                      <w:rFonts w:ascii="Arial" w:eastAsia="Times New Roman" w:hAnsi="Arial" w:cs="Arial"/>
                      <w:i/>
                      <w:iCs/>
                      <w:color w:val="800080"/>
                      <w:sz w:val="15"/>
                      <w:szCs w:val="15"/>
                    </w:rPr>
                  </w:pPr>
                  <w:bookmarkStart w:id="30" w:name="6602"/>
                  <w:bookmarkEnd w:id="30"/>
                  <w:r w:rsidRPr="007D59D7">
                    <w:rPr>
                      <w:rFonts w:ascii="Arial" w:eastAsia="Times New Roman" w:hAnsi="Arial" w:cs="Arial"/>
                      <w:i/>
                      <w:iCs/>
                      <w:color w:val="800080"/>
                      <w:sz w:val="14"/>
                    </w:rPr>
                    <w:t xml:space="preserve">Информация об </w:t>
                  </w:r>
                  <w:proofErr w:type="spellStart"/>
                  <w:r w:rsidRPr="007D59D7">
                    <w:rPr>
                      <w:rFonts w:ascii="Arial" w:eastAsia="Times New Roman" w:hAnsi="Arial" w:cs="Arial"/>
                      <w:i/>
                      <w:iCs/>
                      <w:color w:val="800080"/>
                      <w:sz w:val="14"/>
                    </w:rPr>
                    <w:t>изменениях:</w:t>
                  </w:r>
                  <w:hyperlink r:id="rId42" w:anchor="102" w:history="1">
                    <w:r w:rsidRPr="007D59D7">
                      <w:rPr>
                        <w:rFonts w:ascii="Arial" w:eastAsia="Times New Roman" w:hAnsi="Arial" w:cs="Arial"/>
                        <w:i/>
                        <w:iCs/>
                        <w:color w:val="008000"/>
                        <w:sz w:val="15"/>
                        <w:szCs w:val="15"/>
                      </w:rPr>
                      <w:t>Федеральным</w:t>
                    </w:r>
                    <w:proofErr w:type="spellEnd"/>
                    <w:r w:rsidRPr="007D59D7">
                      <w:rPr>
                        <w:rFonts w:ascii="Arial" w:eastAsia="Times New Roman" w:hAnsi="Arial" w:cs="Arial"/>
                        <w:i/>
                        <w:iCs/>
                        <w:color w:val="008000"/>
                        <w:sz w:val="15"/>
                        <w:szCs w:val="15"/>
                      </w:rPr>
                      <w:t xml:space="preserve"> законом</w:t>
                    </w:r>
                  </w:hyperlink>
                  <w:r w:rsidRPr="007D59D7">
                    <w:rPr>
                      <w:rFonts w:ascii="Arial" w:eastAsia="Times New Roman" w:hAnsi="Arial" w:cs="Arial"/>
                      <w:i/>
                      <w:iCs/>
                      <w:color w:val="800080"/>
                      <w:sz w:val="15"/>
                      <w:szCs w:val="15"/>
                    </w:rPr>
                    <w:t xml:space="preserve"> от 4 мая 2011 г. N 98-ФЗ в пункт 2 статьи 66 настоящего Кодекса внесены изменения</w:t>
                  </w:r>
                </w:p>
                <w:p w:rsidR="007D59D7" w:rsidRPr="007D59D7" w:rsidRDefault="007D59D7" w:rsidP="007D59D7">
                  <w:pPr>
                    <w:spacing w:after="0" w:line="240" w:lineRule="auto"/>
                    <w:rPr>
                      <w:rFonts w:ascii="Arial" w:eastAsia="Times New Roman" w:hAnsi="Arial" w:cs="Arial"/>
                      <w:i/>
                      <w:iCs/>
                      <w:color w:val="800080"/>
                      <w:sz w:val="15"/>
                      <w:szCs w:val="15"/>
                    </w:rPr>
                  </w:pPr>
                  <w:hyperlink r:id="rId43" w:anchor="6602" w:history="1">
                    <w:r w:rsidRPr="007D59D7">
                      <w:rPr>
                        <w:rFonts w:ascii="Arial" w:eastAsia="Times New Roman" w:hAnsi="Arial" w:cs="Arial"/>
                        <w:i/>
                        <w:iCs/>
                        <w:color w:val="008000"/>
                        <w:sz w:val="15"/>
                        <w:szCs w:val="15"/>
                      </w:rPr>
                      <w:t>См. текст пункта в предыдущей редакции</w:t>
                    </w:r>
                  </w:hyperlink>
                </w:p>
                <w:p w:rsidR="007D59D7" w:rsidRPr="007D59D7" w:rsidRDefault="007D59D7" w:rsidP="007D59D7">
                  <w:pPr>
                    <w:spacing w:after="0" w:line="240" w:lineRule="auto"/>
                    <w:ind w:firstLine="720"/>
                    <w:rPr>
                      <w:rFonts w:ascii="Arial" w:eastAsia="Times New Roman" w:hAnsi="Arial" w:cs="Arial"/>
                      <w:color w:val="000000"/>
                      <w:sz w:val="15"/>
                      <w:szCs w:val="15"/>
                    </w:rPr>
                  </w:pPr>
                  <w:r w:rsidRPr="007D59D7">
                    <w:rPr>
                      <w:rFonts w:ascii="Arial" w:eastAsia="Times New Roman" w:hAnsi="Arial" w:cs="Arial"/>
                      <w:color w:val="000000"/>
                      <w:sz w:val="15"/>
                      <w:szCs w:val="15"/>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31" w:name="66022"/>
                  <w:bookmarkEnd w:id="31"/>
                  <w:r w:rsidRPr="007D59D7">
                    <w:rPr>
                      <w:rFonts w:ascii="Arial" w:eastAsia="Times New Roman" w:hAnsi="Arial" w:cs="Arial"/>
                      <w:color w:val="000000"/>
                      <w:sz w:val="15"/>
                      <w:szCs w:val="15"/>
                    </w:rP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w:t>
                  </w:r>
                  <w:hyperlink r:id="rId44" w:anchor="152061" w:history="1">
                    <w:r w:rsidRPr="007D59D7">
                      <w:rPr>
                        <w:rFonts w:ascii="Arial" w:eastAsia="Times New Roman" w:hAnsi="Arial" w:cs="Arial"/>
                        <w:color w:val="008000"/>
                        <w:sz w:val="15"/>
                        <w:szCs w:val="15"/>
                      </w:rPr>
                      <w:t>гражданским процессуальным законодательством</w:t>
                    </w:r>
                  </w:hyperlink>
                  <w:r w:rsidRPr="007D59D7">
                    <w:rPr>
                      <w:rFonts w:ascii="Arial" w:eastAsia="Times New Roman" w:hAnsi="Arial" w:cs="Arial"/>
                      <w:color w:val="000000"/>
                      <w:sz w:val="15"/>
                      <w:szCs w:val="15"/>
                    </w:rP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32" w:name="6603"/>
                  <w:bookmarkEnd w:id="32"/>
                  <w:r w:rsidRPr="007D59D7">
                    <w:rPr>
                      <w:rFonts w:ascii="Arial" w:eastAsia="Times New Roman" w:hAnsi="Arial" w:cs="Arial"/>
                      <w:color w:val="000000"/>
                      <w:sz w:val="15"/>
                      <w:szCs w:val="15"/>
                    </w:rPr>
                    <w:t xml:space="preserve">3. При невыполнении решения суда к виновному родителю применяются меры, предусмотренные </w:t>
                  </w:r>
                  <w:hyperlink r:id="rId45" w:anchor="206" w:history="1">
                    <w:r w:rsidRPr="007D59D7">
                      <w:rPr>
                        <w:rFonts w:ascii="Arial" w:eastAsia="Times New Roman" w:hAnsi="Arial" w:cs="Arial"/>
                        <w:color w:val="008000"/>
                        <w:sz w:val="15"/>
                        <w:szCs w:val="15"/>
                      </w:rPr>
                      <w:t>гражданским процессуальным законодательством</w:t>
                    </w:r>
                  </w:hyperlink>
                  <w:r w:rsidRPr="007D59D7">
                    <w:rPr>
                      <w:rFonts w:ascii="Arial" w:eastAsia="Times New Roman" w:hAnsi="Arial" w:cs="Arial"/>
                      <w:color w:val="000000"/>
                      <w:sz w:val="15"/>
                      <w:szCs w:val="15"/>
                    </w:rPr>
                    <w:t>.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7D59D7" w:rsidRPr="007D59D7" w:rsidRDefault="007D59D7" w:rsidP="007D59D7">
                  <w:pPr>
                    <w:spacing w:after="0" w:line="240" w:lineRule="auto"/>
                    <w:rPr>
                      <w:rFonts w:ascii="Arial" w:eastAsia="Times New Roman" w:hAnsi="Arial" w:cs="Arial"/>
                      <w:color w:val="000000"/>
                      <w:sz w:val="15"/>
                      <w:szCs w:val="15"/>
                    </w:rPr>
                  </w:pPr>
                  <w:bookmarkStart w:id="33" w:name="6604"/>
                  <w:bookmarkEnd w:id="33"/>
                </w:p>
                <w:p w:rsidR="007D59D7" w:rsidRPr="007D59D7" w:rsidRDefault="007D59D7" w:rsidP="007D59D7">
                  <w:pPr>
                    <w:spacing w:after="0" w:line="240" w:lineRule="auto"/>
                    <w:rPr>
                      <w:rFonts w:ascii="Arial" w:eastAsia="Times New Roman" w:hAnsi="Arial" w:cs="Arial"/>
                      <w:i/>
                      <w:iCs/>
                      <w:color w:val="800080"/>
                      <w:sz w:val="15"/>
                      <w:szCs w:val="15"/>
                    </w:rPr>
                  </w:pPr>
                  <w:r w:rsidRPr="007D59D7">
                    <w:rPr>
                      <w:rFonts w:ascii="Arial" w:eastAsia="Times New Roman" w:hAnsi="Arial" w:cs="Arial"/>
                      <w:i/>
                      <w:iCs/>
                      <w:color w:val="800080"/>
                      <w:sz w:val="14"/>
                    </w:rPr>
                    <w:t xml:space="preserve">Информация об </w:t>
                  </w:r>
                  <w:proofErr w:type="spellStart"/>
                  <w:r w:rsidRPr="007D59D7">
                    <w:rPr>
                      <w:rFonts w:ascii="Arial" w:eastAsia="Times New Roman" w:hAnsi="Arial" w:cs="Arial"/>
                      <w:i/>
                      <w:iCs/>
                      <w:color w:val="800080"/>
                      <w:sz w:val="14"/>
                    </w:rPr>
                    <w:t>изменениях:</w:t>
                  </w:r>
                  <w:hyperlink r:id="rId46" w:anchor="22" w:history="1">
                    <w:r w:rsidRPr="007D59D7">
                      <w:rPr>
                        <w:rFonts w:ascii="Arial" w:eastAsia="Times New Roman" w:hAnsi="Arial" w:cs="Arial"/>
                        <w:i/>
                        <w:iCs/>
                        <w:color w:val="008000"/>
                        <w:sz w:val="15"/>
                        <w:szCs w:val="15"/>
                      </w:rPr>
                      <w:t>Федеральным</w:t>
                    </w:r>
                    <w:proofErr w:type="spellEnd"/>
                    <w:r w:rsidRPr="007D59D7">
                      <w:rPr>
                        <w:rFonts w:ascii="Arial" w:eastAsia="Times New Roman" w:hAnsi="Arial" w:cs="Arial"/>
                        <w:i/>
                        <w:iCs/>
                        <w:color w:val="008000"/>
                        <w:sz w:val="15"/>
                        <w:szCs w:val="15"/>
                      </w:rPr>
                      <w:t xml:space="preserve"> законом</w:t>
                    </w:r>
                  </w:hyperlink>
                  <w:r w:rsidRPr="007D59D7">
                    <w:rPr>
                      <w:rFonts w:ascii="Arial" w:eastAsia="Times New Roman" w:hAnsi="Arial" w:cs="Arial"/>
                      <w:i/>
                      <w:iCs/>
                      <w:color w:val="800080"/>
                      <w:sz w:val="15"/>
                      <w:szCs w:val="15"/>
                    </w:rPr>
                    <w:t xml:space="preserve"> от 24 апреля 2008 г. N 49-ФЗ в пункт 4 статьи 66 настоящего Кодекса внесены изменения, </w:t>
                  </w:r>
                  <w:hyperlink r:id="rId47" w:anchor="61" w:history="1">
                    <w:r w:rsidRPr="007D59D7">
                      <w:rPr>
                        <w:rFonts w:ascii="Arial" w:eastAsia="Times New Roman" w:hAnsi="Arial" w:cs="Arial"/>
                        <w:i/>
                        <w:iCs/>
                        <w:color w:val="008000"/>
                        <w:sz w:val="15"/>
                        <w:szCs w:val="15"/>
                      </w:rPr>
                      <w:t>вступающие в силу</w:t>
                    </w:r>
                  </w:hyperlink>
                  <w:r w:rsidRPr="007D59D7">
                    <w:rPr>
                      <w:rFonts w:ascii="Arial" w:eastAsia="Times New Roman" w:hAnsi="Arial" w:cs="Arial"/>
                      <w:i/>
                      <w:iCs/>
                      <w:color w:val="800080"/>
                      <w:sz w:val="15"/>
                      <w:szCs w:val="15"/>
                    </w:rPr>
                    <w:t xml:space="preserve"> с 1 сентября 2008 г.</w:t>
                  </w:r>
                </w:p>
                <w:p w:rsidR="007D59D7" w:rsidRPr="007D59D7" w:rsidRDefault="007D59D7" w:rsidP="007D59D7">
                  <w:pPr>
                    <w:spacing w:after="0" w:line="240" w:lineRule="auto"/>
                    <w:rPr>
                      <w:rFonts w:ascii="Arial" w:eastAsia="Times New Roman" w:hAnsi="Arial" w:cs="Arial"/>
                      <w:i/>
                      <w:iCs/>
                      <w:color w:val="800080"/>
                      <w:sz w:val="15"/>
                      <w:szCs w:val="15"/>
                    </w:rPr>
                  </w:pPr>
                  <w:hyperlink r:id="rId48" w:anchor="6604" w:history="1">
                    <w:r w:rsidRPr="007D59D7">
                      <w:rPr>
                        <w:rFonts w:ascii="Arial" w:eastAsia="Times New Roman" w:hAnsi="Arial" w:cs="Arial"/>
                        <w:i/>
                        <w:iCs/>
                        <w:color w:val="008000"/>
                        <w:sz w:val="15"/>
                        <w:szCs w:val="15"/>
                      </w:rPr>
                      <w:t>См. текст пункта в предыдущей редакции</w:t>
                    </w:r>
                  </w:hyperlink>
                </w:p>
                <w:p w:rsidR="007D59D7" w:rsidRPr="007D59D7" w:rsidRDefault="007D59D7" w:rsidP="007D59D7">
                  <w:pPr>
                    <w:spacing w:after="0" w:line="240" w:lineRule="auto"/>
                    <w:rPr>
                      <w:rFonts w:ascii="Arial" w:eastAsia="Times New Roman" w:hAnsi="Arial" w:cs="Arial"/>
                      <w:color w:val="000000"/>
                      <w:sz w:val="15"/>
                      <w:szCs w:val="15"/>
                    </w:rPr>
                  </w:pPr>
                </w:p>
                <w:p w:rsidR="007D59D7" w:rsidRPr="007D59D7" w:rsidRDefault="007D59D7" w:rsidP="007D59D7">
                  <w:pPr>
                    <w:spacing w:after="0" w:line="240" w:lineRule="auto"/>
                    <w:ind w:firstLine="720"/>
                    <w:rPr>
                      <w:rFonts w:ascii="Arial" w:eastAsia="Times New Roman" w:hAnsi="Arial" w:cs="Arial"/>
                      <w:color w:val="000000"/>
                      <w:sz w:val="15"/>
                      <w:szCs w:val="15"/>
                    </w:rPr>
                  </w:pPr>
                  <w:r w:rsidRPr="007D59D7">
                    <w:rPr>
                      <w:rFonts w:ascii="Arial" w:eastAsia="Times New Roman" w:hAnsi="Arial" w:cs="Arial"/>
                      <w:color w:val="000000"/>
                      <w:sz w:val="15"/>
                      <w:szCs w:val="15"/>
                    </w:rPr>
                    <w:t>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66 СК РФ</w:t>
                  </w:r>
                </w:p>
                <w:p w:rsidR="007D59D7" w:rsidRPr="007D59D7" w:rsidRDefault="007D59D7" w:rsidP="007D59D7">
                  <w:pPr>
                    <w:spacing w:after="0" w:line="240" w:lineRule="auto"/>
                    <w:rPr>
                      <w:rFonts w:ascii="Arial" w:eastAsia="Times New Roman" w:hAnsi="Arial" w:cs="Arial"/>
                      <w:color w:val="000000"/>
                      <w:sz w:val="15"/>
                      <w:szCs w:val="15"/>
                    </w:rPr>
                  </w:pPr>
                  <w:bookmarkStart w:id="34" w:name="67"/>
                  <w:bookmarkEnd w:id="34"/>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67.</w:t>
                  </w:r>
                  <w:r w:rsidRPr="007D59D7">
                    <w:rPr>
                      <w:rFonts w:ascii="Arial" w:eastAsia="Times New Roman" w:hAnsi="Arial" w:cs="Arial"/>
                      <w:color w:val="000000"/>
                      <w:sz w:val="15"/>
                      <w:szCs w:val="15"/>
                    </w:rPr>
                    <w:t xml:space="preserve"> Право на общение с ребенком дедушки, бабушки, братьев, сестер и других родственников</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35" w:name="6500"/>
                  <w:bookmarkEnd w:id="35"/>
                  <w:r w:rsidRPr="007D59D7">
                    <w:rPr>
                      <w:rFonts w:ascii="Arial" w:eastAsia="Times New Roman" w:hAnsi="Arial" w:cs="Arial"/>
                      <w:color w:val="000000"/>
                      <w:sz w:val="15"/>
                      <w:szCs w:val="15"/>
                    </w:rPr>
                    <w:t>1. Дедушка, бабушка, братья, сестры и другие родственники имеют право на общение с ребенком.</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36" w:name="6600"/>
                  <w:bookmarkEnd w:id="36"/>
                  <w:r w:rsidRPr="007D59D7">
                    <w:rPr>
                      <w:rFonts w:ascii="Arial" w:eastAsia="Times New Roman" w:hAnsi="Arial" w:cs="Arial"/>
                      <w:color w:val="000000"/>
                      <w:sz w:val="15"/>
                      <w:szCs w:val="15"/>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37" w:name="6703"/>
                  <w:bookmarkEnd w:id="37"/>
                  <w:r w:rsidRPr="007D59D7">
                    <w:rPr>
                      <w:rFonts w:ascii="Arial" w:eastAsia="Times New Roman" w:hAnsi="Arial" w:cs="Arial"/>
                      <w:color w:val="000000"/>
                      <w:sz w:val="15"/>
                      <w:szCs w:val="15"/>
                    </w:rPr>
                    <w:t xml:space="preserve">3. Если родители (один из них) не подчиняются решению органа опеки и попечительства, близкие родственники </w:t>
                  </w:r>
                  <w:proofErr w:type="gramStart"/>
                  <w:r w:rsidRPr="007D59D7">
                    <w:rPr>
                      <w:rFonts w:ascii="Arial" w:eastAsia="Times New Roman" w:hAnsi="Arial" w:cs="Arial"/>
                      <w:color w:val="000000"/>
                      <w:sz w:val="15"/>
                      <w:szCs w:val="15"/>
                    </w:rPr>
                    <w:t>ребенка</w:t>
                  </w:r>
                  <w:proofErr w:type="gramEnd"/>
                  <w:r w:rsidRPr="007D59D7">
                    <w:rPr>
                      <w:rFonts w:ascii="Arial" w:eastAsia="Times New Roman" w:hAnsi="Arial" w:cs="Arial"/>
                      <w:color w:val="000000"/>
                      <w:sz w:val="15"/>
                      <w:szCs w:val="15"/>
                    </w:rPr>
                    <w:t xml:space="preserve">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38" w:name="67032"/>
                  <w:bookmarkEnd w:id="38"/>
                  <w:r w:rsidRPr="007D59D7">
                    <w:rPr>
                      <w:rFonts w:ascii="Arial" w:eastAsia="Times New Roman" w:hAnsi="Arial" w:cs="Arial"/>
                      <w:color w:val="000000"/>
                      <w:sz w:val="15"/>
                      <w:szCs w:val="15"/>
                    </w:rPr>
                    <w:t xml:space="preserve">В случае невыполнения решения суда к виновному родителю применяются меры, предусмотренные </w:t>
                  </w:r>
                  <w:hyperlink r:id="rId49" w:anchor="206" w:history="1">
                    <w:r w:rsidRPr="007D59D7">
                      <w:rPr>
                        <w:rFonts w:ascii="Arial" w:eastAsia="Times New Roman" w:hAnsi="Arial" w:cs="Arial"/>
                        <w:color w:val="008000"/>
                        <w:sz w:val="15"/>
                        <w:szCs w:val="15"/>
                      </w:rPr>
                      <w:t>гражданским процессуальным законодательством</w:t>
                    </w:r>
                  </w:hyperlink>
                  <w:r w:rsidRPr="007D59D7">
                    <w:rPr>
                      <w:rFonts w:ascii="Arial" w:eastAsia="Times New Roman" w:hAnsi="Arial" w:cs="Arial"/>
                      <w:color w:val="000000"/>
                      <w:sz w:val="15"/>
                      <w:szCs w:val="15"/>
                    </w:rPr>
                    <w:t>.</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67 СК РФ</w:t>
                  </w:r>
                </w:p>
                <w:p w:rsidR="007D59D7" w:rsidRPr="007D59D7" w:rsidRDefault="007D59D7" w:rsidP="007D59D7">
                  <w:pPr>
                    <w:spacing w:after="0" w:line="240" w:lineRule="auto"/>
                    <w:rPr>
                      <w:rFonts w:ascii="Arial" w:eastAsia="Times New Roman" w:hAnsi="Arial" w:cs="Arial"/>
                      <w:color w:val="000000"/>
                      <w:sz w:val="15"/>
                      <w:szCs w:val="15"/>
                    </w:rPr>
                  </w:pPr>
                  <w:bookmarkStart w:id="39" w:name="68"/>
                  <w:bookmarkEnd w:id="39"/>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68.</w:t>
                  </w:r>
                  <w:r w:rsidRPr="007D59D7">
                    <w:rPr>
                      <w:rFonts w:ascii="Arial" w:eastAsia="Times New Roman" w:hAnsi="Arial" w:cs="Arial"/>
                      <w:color w:val="000000"/>
                      <w:sz w:val="15"/>
                      <w:szCs w:val="15"/>
                    </w:rPr>
                    <w:t xml:space="preserve"> Защита родительских прав</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40" w:name="6811"/>
                  <w:bookmarkEnd w:id="40"/>
                  <w:r w:rsidRPr="007D59D7">
                    <w:rPr>
                      <w:rFonts w:ascii="Arial" w:eastAsia="Times New Roman" w:hAnsi="Arial" w:cs="Arial"/>
                      <w:color w:val="000000"/>
                      <w:sz w:val="15"/>
                      <w:szCs w:val="15"/>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41" w:name="6812"/>
                  <w:bookmarkEnd w:id="41"/>
                  <w:r w:rsidRPr="007D59D7">
                    <w:rPr>
                      <w:rFonts w:ascii="Arial" w:eastAsia="Times New Roman" w:hAnsi="Arial" w:cs="Arial"/>
                      <w:color w:val="000000"/>
                      <w:sz w:val="15"/>
                      <w:szCs w:val="15"/>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42" w:name="6802"/>
                  <w:bookmarkEnd w:id="42"/>
                  <w:r w:rsidRPr="007D59D7">
                    <w:rPr>
                      <w:rFonts w:ascii="Arial" w:eastAsia="Times New Roman" w:hAnsi="Arial" w:cs="Arial"/>
                      <w:color w:val="000000"/>
                      <w:sz w:val="15"/>
                      <w:szCs w:val="15"/>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68 СК РФ</w:t>
                  </w:r>
                </w:p>
                <w:p w:rsidR="007D59D7" w:rsidRPr="007D59D7" w:rsidRDefault="007D59D7" w:rsidP="007D59D7">
                  <w:pPr>
                    <w:spacing w:after="0" w:line="240" w:lineRule="auto"/>
                    <w:rPr>
                      <w:rFonts w:ascii="Arial" w:eastAsia="Times New Roman" w:hAnsi="Arial" w:cs="Arial"/>
                      <w:color w:val="000000"/>
                      <w:sz w:val="15"/>
                      <w:szCs w:val="15"/>
                    </w:rPr>
                  </w:pPr>
                  <w:bookmarkStart w:id="43" w:name="69"/>
                  <w:bookmarkEnd w:id="43"/>
                </w:p>
                <w:p w:rsidR="007D59D7" w:rsidRPr="007D59D7" w:rsidRDefault="007D59D7" w:rsidP="007D59D7">
                  <w:pPr>
                    <w:spacing w:after="0" w:line="240" w:lineRule="auto"/>
                    <w:rPr>
                      <w:rFonts w:ascii="Arial" w:eastAsia="Times New Roman" w:hAnsi="Arial" w:cs="Arial"/>
                      <w:i/>
                      <w:iCs/>
                      <w:color w:val="800080"/>
                      <w:sz w:val="15"/>
                      <w:szCs w:val="15"/>
                    </w:rPr>
                  </w:pPr>
                  <w:r w:rsidRPr="007D59D7">
                    <w:rPr>
                      <w:rFonts w:ascii="Arial" w:eastAsia="Times New Roman" w:hAnsi="Arial" w:cs="Arial"/>
                      <w:i/>
                      <w:iCs/>
                      <w:color w:val="800080"/>
                      <w:sz w:val="14"/>
                    </w:rPr>
                    <w:t xml:space="preserve">Информация об </w:t>
                  </w:r>
                  <w:proofErr w:type="spellStart"/>
                  <w:r w:rsidRPr="007D59D7">
                    <w:rPr>
                      <w:rFonts w:ascii="Arial" w:eastAsia="Times New Roman" w:hAnsi="Arial" w:cs="Arial"/>
                      <w:i/>
                      <w:iCs/>
                      <w:color w:val="800080"/>
                      <w:sz w:val="14"/>
                    </w:rPr>
                    <w:t>изменениях:</w:t>
                  </w:r>
                  <w:hyperlink r:id="rId50" w:anchor="23" w:history="1">
                    <w:r w:rsidRPr="007D59D7">
                      <w:rPr>
                        <w:rFonts w:ascii="Arial" w:eastAsia="Times New Roman" w:hAnsi="Arial" w:cs="Arial"/>
                        <w:i/>
                        <w:iCs/>
                        <w:color w:val="008000"/>
                        <w:sz w:val="15"/>
                        <w:szCs w:val="15"/>
                      </w:rPr>
                      <w:t>Федеральным</w:t>
                    </w:r>
                    <w:proofErr w:type="spellEnd"/>
                    <w:r w:rsidRPr="007D59D7">
                      <w:rPr>
                        <w:rFonts w:ascii="Arial" w:eastAsia="Times New Roman" w:hAnsi="Arial" w:cs="Arial"/>
                        <w:i/>
                        <w:iCs/>
                        <w:color w:val="008000"/>
                        <w:sz w:val="15"/>
                        <w:szCs w:val="15"/>
                      </w:rPr>
                      <w:t xml:space="preserve"> законом</w:t>
                    </w:r>
                  </w:hyperlink>
                  <w:r w:rsidRPr="007D59D7">
                    <w:rPr>
                      <w:rFonts w:ascii="Arial" w:eastAsia="Times New Roman" w:hAnsi="Arial" w:cs="Arial"/>
                      <w:i/>
                      <w:iCs/>
                      <w:color w:val="800080"/>
                      <w:sz w:val="15"/>
                      <w:szCs w:val="15"/>
                    </w:rPr>
                    <w:t xml:space="preserve"> от 24 апреля 2008 г. N 49-ФЗ в статью 69 настоящего Кодекса внесены изменения, </w:t>
                  </w:r>
                  <w:hyperlink r:id="rId51" w:anchor="61" w:history="1">
                    <w:r w:rsidRPr="007D59D7">
                      <w:rPr>
                        <w:rFonts w:ascii="Arial" w:eastAsia="Times New Roman" w:hAnsi="Arial" w:cs="Arial"/>
                        <w:i/>
                        <w:iCs/>
                        <w:color w:val="008000"/>
                        <w:sz w:val="15"/>
                        <w:szCs w:val="15"/>
                      </w:rPr>
                      <w:t>вступающие в силу</w:t>
                    </w:r>
                  </w:hyperlink>
                  <w:r w:rsidRPr="007D59D7">
                    <w:rPr>
                      <w:rFonts w:ascii="Arial" w:eastAsia="Times New Roman" w:hAnsi="Arial" w:cs="Arial"/>
                      <w:i/>
                      <w:iCs/>
                      <w:color w:val="800080"/>
                      <w:sz w:val="15"/>
                      <w:szCs w:val="15"/>
                    </w:rPr>
                    <w:t xml:space="preserve"> с 1 сентября 2008 г.</w:t>
                  </w:r>
                </w:p>
                <w:p w:rsidR="007D59D7" w:rsidRPr="007D59D7" w:rsidRDefault="007D59D7" w:rsidP="007D59D7">
                  <w:pPr>
                    <w:spacing w:after="0" w:line="240" w:lineRule="auto"/>
                    <w:rPr>
                      <w:rFonts w:ascii="Arial" w:eastAsia="Times New Roman" w:hAnsi="Arial" w:cs="Arial"/>
                      <w:i/>
                      <w:iCs/>
                      <w:color w:val="800080"/>
                      <w:sz w:val="15"/>
                      <w:szCs w:val="15"/>
                    </w:rPr>
                  </w:pPr>
                  <w:hyperlink r:id="rId52" w:anchor="69" w:history="1">
                    <w:r w:rsidRPr="007D59D7">
                      <w:rPr>
                        <w:rFonts w:ascii="Arial" w:eastAsia="Times New Roman" w:hAnsi="Arial" w:cs="Arial"/>
                        <w:i/>
                        <w:iCs/>
                        <w:color w:val="008000"/>
                        <w:sz w:val="15"/>
                        <w:szCs w:val="15"/>
                      </w:rPr>
                      <w:t>См. те</w:t>
                    </w:r>
                    <w:proofErr w:type="gramStart"/>
                    <w:r w:rsidRPr="007D59D7">
                      <w:rPr>
                        <w:rFonts w:ascii="Arial" w:eastAsia="Times New Roman" w:hAnsi="Arial" w:cs="Arial"/>
                        <w:i/>
                        <w:iCs/>
                        <w:color w:val="008000"/>
                        <w:sz w:val="15"/>
                        <w:szCs w:val="15"/>
                      </w:rPr>
                      <w:t>кст ст</w:t>
                    </w:r>
                    <w:proofErr w:type="gramEnd"/>
                    <w:r w:rsidRPr="007D59D7">
                      <w:rPr>
                        <w:rFonts w:ascii="Arial" w:eastAsia="Times New Roman" w:hAnsi="Arial" w:cs="Arial"/>
                        <w:i/>
                        <w:iCs/>
                        <w:color w:val="008000"/>
                        <w:sz w:val="15"/>
                        <w:szCs w:val="15"/>
                      </w:rPr>
                      <w:t>атьи в предыдущей редакции</w:t>
                    </w:r>
                  </w:hyperlink>
                </w:p>
                <w:p w:rsidR="007D59D7" w:rsidRPr="007D59D7" w:rsidRDefault="007D59D7" w:rsidP="007D59D7">
                  <w:pPr>
                    <w:spacing w:after="0" w:line="240" w:lineRule="auto"/>
                    <w:rPr>
                      <w:rFonts w:ascii="Arial" w:eastAsia="Times New Roman" w:hAnsi="Arial" w:cs="Arial"/>
                      <w:color w:val="000000"/>
                      <w:sz w:val="15"/>
                      <w:szCs w:val="15"/>
                    </w:rPr>
                  </w:pPr>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69.</w:t>
                  </w:r>
                  <w:r w:rsidRPr="007D59D7">
                    <w:rPr>
                      <w:rFonts w:ascii="Arial" w:eastAsia="Times New Roman" w:hAnsi="Arial" w:cs="Arial"/>
                      <w:color w:val="000000"/>
                      <w:sz w:val="15"/>
                      <w:szCs w:val="15"/>
                    </w:rPr>
                    <w:t xml:space="preserve"> Лишение родительских прав</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44" w:name="6931"/>
                  <w:bookmarkEnd w:id="44"/>
                  <w:r w:rsidRPr="007D59D7">
                    <w:rPr>
                      <w:rFonts w:ascii="Arial" w:eastAsia="Times New Roman" w:hAnsi="Arial" w:cs="Arial"/>
                      <w:color w:val="000000"/>
                      <w:sz w:val="15"/>
                      <w:szCs w:val="15"/>
                    </w:rPr>
                    <w:t>Родители (один из них) могут быть лишены родительских прав, если они:</w:t>
                  </w:r>
                </w:p>
                <w:bookmarkStart w:id="45" w:name="6932"/>
                <w:bookmarkEnd w:id="45"/>
                <w:p w:rsidR="007D59D7" w:rsidRPr="007D59D7" w:rsidRDefault="007D59D7" w:rsidP="007D59D7">
                  <w:pPr>
                    <w:spacing w:after="0" w:line="240" w:lineRule="auto"/>
                    <w:ind w:firstLine="720"/>
                    <w:rPr>
                      <w:rFonts w:ascii="Arial" w:eastAsia="Times New Roman" w:hAnsi="Arial" w:cs="Arial"/>
                      <w:color w:val="000000"/>
                      <w:sz w:val="15"/>
                      <w:szCs w:val="15"/>
                    </w:rPr>
                  </w:pPr>
                  <w:r w:rsidRPr="007D59D7">
                    <w:rPr>
                      <w:rFonts w:ascii="Arial" w:eastAsia="Times New Roman" w:hAnsi="Arial" w:cs="Arial"/>
                      <w:color w:val="000000"/>
                      <w:sz w:val="15"/>
                      <w:szCs w:val="15"/>
                    </w:rPr>
                    <w:fldChar w:fldCharType="begin"/>
                  </w:r>
                  <w:r w:rsidRPr="007D59D7">
                    <w:rPr>
                      <w:rFonts w:ascii="Arial" w:eastAsia="Times New Roman" w:hAnsi="Arial" w:cs="Arial"/>
                      <w:color w:val="000000"/>
                      <w:sz w:val="15"/>
                      <w:szCs w:val="15"/>
                    </w:rPr>
                    <w:instrText xml:space="preserve"> HYPERLINK "http://base.garant.ru/12111896/" \l "111" </w:instrText>
                  </w:r>
                  <w:r w:rsidRPr="007D59D7">
                    <w:rPr>
                      <w:rFonts w:ascii="Arial" w:eastAsia="Times New Roman" w:hAnsi="Arial" w:cs="Arial"/>
                      <w:color w:val="000000"/>
                      <w:sz w:val="15"/>
                      <w:szCs w:val="15"/>
                    </w:rPr>
                    <w:fldChar w:fldCharType="separate"/>
                  </w:r>
                  <w:r w:rsidRPr="007D59D7">
                    <w:rPr>
                      <w:rFonts w:ascii="Arial" w:eastAsia="Times New Roman" w:hAnsi="Arial" w:cs="Arial"/>
                      <w:color w:val="008000"/>
                      <w:sz w:val="15"/>
                      <w:szCs w:val="15"/>
                    </w:rPr>
                    <w:t>уклоняются</w:t>
                  </w:r>
                  <w:r w:rsidRPr="007D59D7">
                    <w:rPr>
                      <w:rFonts w:ascii="Arial" w:eastAsia="Times New Roman" w:hAnsi="Arial" w:cs="Arial"/>
                      <w:color w:val="000000"/>
                      <w:sz w:val="15"/>
                      <w:szCs w:val="15"/>
                    </w:rPr>
                    <w:fldChar w:fldCharType="end"/>
                  </w:r>
                  <w:r w:rsidRPr="007D59D7">
                    <w:rPr>
                      <w:rFonts w:ascii="Arial" w:eastAsia="Times New Roman" w:hAnsi="Arial" w:cs="Arial"/>
                      <w:color w:val="000000"/>
                      <w:sz w:val="15"/>
                      <w:szCs w:val="15"/>
                    </w:rPr>
                    <w:t xml:space="preserve"> от выполнения обязанностей родителей, в том числе при злостном уклонении от уплаты алиментов;</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46" w:name="693"/>
                  <w:bookmarkEnd w:id="46"/>
                  <w:r w:rsidRPr="007D59D7">
                    <w:rPr>
                      <w:rFonts w:ascii="Arial" w:eastAsia="Times New Roman" w:hAnsi="Arial" w:cs="Arial"/>
                      <w:color w:val="000000"/>
                      <w:sz w:val="15"/>
                      <w:szCs w:val="15"/>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bookmarkStart w:id="47" w:name="694"/>
                <w:bookmarkEnd w:id="47"/>
                <w:p w:rsidR="007D59D7" w:rsidRPr="007D59D7" w:rsidRDefault="007D59D7" w:rsidP="007D59D7">
                  <w:pPr>
                    <w:spacing w:after="0" w:line="240" w:lineRule="auto"/>
                    <w:ind w:firstLine="720"/>
                    <w:rPr>
                      <w:rFonts w:ascii="Arial" w:eastAsia="Times New Roman" w:hAnsi="Arial" w:cs="Arial"/>
                      <w:color w:val="000000"/>
                      <w:sz w:val="15"/>
                      <w:szCs w:val="15"/>
                    </w:rPr>
                  </w:pPr>
                  <w:r w:rsidRPr="007D59D7">
                    <w:rPr>
                      <w:rFonts w:ascii="Arial" w:eastAsia="Times New Roman" w:hAnsi="Arial" w:cs="Arial"/>
                      <w:color w:val="000000"/>
                      <w:sz w:val="15"/>
                      <w:szCs w:val="15"/>
                    </w:rPr>
                    <w:fldChar w:fldCharType="begin"/>
                  </w:r>
                  <w:r w:rsidRPr="007D59D7">
                    <w:rPr>
                      <w:rFonts w:ascii="Arial" w:eastAsia="Times New Roman" w:hAnsi="Arial" w:cs="Arial"/>
                      <w:color w:val="000000"/>
                      <w:sz w:val="15"/>
                      <w:szCs w:val="15"/>
                    </w:rPr>
                    <w:instrText xml:space="preserve"> HYPERLINK "http://base.garant.ru/12111896/" \l "112" </w:instrText>
                  </w:r>
                  <w:r w:rsidRPr="007D59D7">
                    <w:rPr>
                      <w:rFonts w:ascii="Arial" w:eastAsia="Times New Roman" w:hAnsi="Arial" w:cs="Arial"/>
                      <w:color w:val="000000"/>
                      <w:sz w:val="15"/>
                      <w:szCs w:val="15"/>
                    </w:rPr>
                    <w:fldChar w:fldCharType="separate"/>
                  </w:r>
                  <w:r w:rsidRPr="007D59D7">
                    <w:rPr>
                      <w:rFonts w:ascii="Arial" w:eastAsia="Times New Roman" w:hAnsi="Arial" w:cs="Arial"/>
                      <w:color w:val="008000"/>
                      <w:sz w:val="15"/>
                      <w:szCs w:val="15"/>
                    </w:rPr>
                    <w:t>злоупотребляют</w:t>
                  </w:r>
                  <w:r w:rsidRPr="007D59D7">
                    <w:rPr>
                      <w:rFonts w:ascii="Arial" w:eastAsia="Times New Roman" w:hAnsi="Arial" w:cs="Arial"/>
                      <w:color w:val="000000"/>
                      <w:sz w:val="15"/>
                      <w:szCs w:val="15"/>
                    </w:rPr>
                    <w:fldChar w:fldCharType="end"/>
                  </w:r>
                  <w:r w:rsidRPr="007D59D7">
                    <w:rPr>
                      <w:rFonts w:ascii="Arial" w:eastAsia="Times New Roman" w:hAnsi="Arial" w:cs="Arial"/>
                      <w:color w:val="000000"/>
                      <w:sz w:val="15"/>
                      <w:szCs w:val="15"/>
                    </w:rPr>
                    <w:t xml:space="preserve"> своими родительскими правами;</w:t>
                  </w:r>
                </w:p>
                <w:bookmarkStart w:id="48" w:name="695"/>
                <w:bookmarkEnd w:id="48"/>
                <w:p w:rsidR="007D59D7" w:rsidRPr="007D59D7" w:rsidRDefault="007D59D7" w:rsidP="007D59D7">
                  <w:pPr>
                    <w:spacing w:after="0" w:line="240" w:lineRule="auto"/>
                    <w:ind w:firstLine="720"/>
                    <w:rPr>
                      <w:rFonts w:ascii="Arial" w:eastAsia="Times New Roman" w:hAnsi="Arial" w:cs="Arial"/>
                      <w:color w:val="000000"/>
                      <w:sz w:val="15"/>
                      <w:szCs w:val="15"/>
                    </w:rPr>
                  </w:pPr>
                  <w:r w:rsidRPr="007D59D7">
                    <w:rPr>
                      <w:rFonts w:ascii="Arial" w:eastAsia="Times New Roman" w:hAnsi="Arial" w:cs="Arial"/>
                      <w:color w:val="000000"/>
                      <w:sz w:val="15"/>
                      <w:szCs w:val="15"/>
                    </w:rPr>
                    <w:fldChar w:fldCharType="begin"/>
                  </w:r>
                  <w:r w:rsidRPr="007D59D7">
                    <w:rPr>
                      <w:rFonts w:ascii="Arial" w:eastAsia="Times New Roman" w:hAnsi="Arial" w:cs="Arial"/>
                      <w:color w:val="000000"/>
                      <w:sz w:val="15"/>
                      <w:szCs w:val="15"/>
                    </w:rPr>
                    <w:instrText xml:space="preserve"> HYPERLINK "http://base.garant.ru/12111896/" \l "113" </w:instrText>
                  </w:r>
                  <w:r w:rsidRPr="007D59D7">
                    <w:rPr>
                      <w:rFonts w:ascii="Arial" w:eastAsia="Times New Roman" w:hAnsi="Arial" w:cs="Arial"/>
                      <w:color w:val="000000"/>
                      <w:sz w:val="15"/>
                      <w:szCs w:val="15"/>
                    </w:rPr>
                    <w:fldChar w:fldCharType="separate"/>
                  </w:r>
                  <w:r w:rsidRPr="007D59D7">
                    <w:rPr>
                      <w:rFonts w:ascii="Arial" w:eastAsia="Times New Roman" w:hAnsi="Arial" w:cs="Arial"/>
                      <w:color w:val="008000"/>
                      <w:sz w:val="15"/>
                      <w:szCs w:val="15"/>
                    </w:rPr>
                    <w:t>жестоко обращаются</w:t>
                  </w:r>
                  <w:r w:rsidRPr="007D59D7">
                    <w:rPr>
                      <w:rFonts w:ascii="Arial" w:eastAsia="Times New Roman" w:hAnsi="Arial" w:cs="Arial"/>
                      <w:color w:val="000000"/>
                      <w:sz w:val="15"/>
                      <w:szCs w:val="15"/>
                    </w:rPr>
                    <w:fldChar w:fldCharType="end"/>
                  </w:r>
                  <w:r w:rsidRPr="007D59D7">
                    <w:rPr>
                      <w:rFonts w:ascii="Arial" w:eastAsia="Times New Roman" w:hAnsi="Arial" w:cs="Arial"/>
                      <w:color w:val="000000"/>
                      <w:sz w:val="15"/>
                      <w:szCs w:val="15"/>
                    </w:rPr>
                    <w:t xml:space="preserve"> с детьми, в том числе осуществляют физическое или психическое насилие над ними, покушаются на их половую неприкосновенность;</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49" w:name="696"/>
                  <w:bookmarkEnd w:id="49"/>
                  <w:r w:rsidRPr="007D59D7">
                    <w:rPr>
                      <w:rFonts w:ascii="Arial" w:eastAsia="Times New Roman" w:hAnsi="Arial" w:cs="Arial"/>
                      <w:color w:val="000000"/>
                      <w:sz w:val="15"/>
                      <w:szCs w:val="15"/>
                    </w:rPr>
                    <w:t>являются больными хроническим алкоголизмом или наркоманией;</w:t>
                  </w:r>
                </w:p>
                <w:p w:rsidR="007D59D7" w:rsidRPr="007D59D7" w:rsidRDefault="007D59D7" w:rsidP="007D59D7">
                  <w:pPr>
                    <w:spacing w:after="0" w:line="240" w:lineRule="auto"/>
                    <w:ind w:firstLine="720"/>
                    <w:rPr>
                      <w:rFonts w:ascii="Arial" w:eastAsia="Times New Roman" w:hAnsi="Arial" w:cs="Arial"/>
                      <w:color w:val="000000"/>
                      <w:sz w:val="15"/>
                      <w:szCs w:val="15"/>
                    </w:rPr>
                  </w:pPr>
                  <w:r w:rsidRPr="007D59D7">
                    <w:rPr>
                      <w:rFonts w:ascii="Arial" w:eastAsia="Times New Roman" w:hAnsi="Arial" w:cs="Arial"/>
                      <w:color w:val="000000"/>
                      <w:sz w:val="15"/>
                      <w:szCs w:val="15"/>
                    </w:rPr>
                    <w:t>совершили умышленное преступление против жизни или здоровья своих детей либо против жизни или здоровья супруга.</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69 СК РФ</w:t>
                  </w:r>
                </w:p>
                <w:p w:rsidR="007D59D7" w:rsidRPr="007D59D7" w:rsidRDefault="007D59D7" w:rsidP="007D59D7">
                  <w:pPr>
                    <w:spacing w:after="0" w:line="240" w:lineRule="auto"/>
                    <w:rPr>
                      <w:rFonts w:ascii="Arial" w:eastAsia="Times New Roman" w:hAnsi="Arial" w:cs="Arial"/>
                      <w:color w:val="000000"/>
                      <w:sz w:val="15"/>
                      <w:szCs w:val="15"/>
                    </w:rPr>
                  </w:pPr>
                  <w:bookmarkStart w:id="50" w:name="70"/>
                  <w:bookmarkEnd w:id="50"/>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70.</w:t>
                  </w:r>
                  <w:r w:rsidRPr="007D59D7">
                    <w:rPr>
                      <w:rFonts w:ascii="Arial" w:eastAsia="Times New Roman" w:hAnsi="Arial" w:cs="Arial"/>
                      <w:color w:val="000000"/>
                      <w:sz w:val="15"/>
                      <w:szCs w:val="15"/>
                    </w:rPr>
                    <w:t xml:space="preserve"> Порядок лишения родительских прав</w:t>
                  </w:r>
                </w:p>
                <w:p w:rsidR="007D59D7" w:rsidRPr="007D59D7" w:rsidRDefault="007D59D7" w:rsidP="007D59D7">
                  <w:pPr>
                    <w:spacing w:after="0" w:line="240" w:lineRule="auto"/>
                    <w:rPr>
                      <w:rFonts w:ascii="Arial" w:eastAsia="Times New Roman" w:hAnsi="Arial" w:cs="Arial"/>
                      <w:color w:val="000000"/>
                      <w:sz w:val="15"/>
                      <w:szCs w:val="15"/>
                    </w:rPr>
                  </w:pPr>
                  <w:bookmarkStart w:id="51" w:name="6700"/>
                  <w:bookmarkEnd w:id="51"/>
                </w:p>
                <w:p w:rsidR="007D59D7" w:rsidRPr="007D59D7" w:rsidRDefault="007D59D7" w:rsidP="007D59D7">
                  <w:pPr>
                    <w:spacing w:after="0" w:line="240" w:lineRule="auto"/>
                    <w:rPr>
                      <w:rFonts w:ascii="Arial" w:eastAsia="Times New Roman" w:hAnsi="Arial" w:cs="Arial"/>
                      <w:i/>
                      <w:iCs/>
                      <w:color w:val="800080"/>
                      <w:sz w:val="15"/>
                      <w:szCs w:val="15"/>
                    </w:rPr>
                  </w:pPr>
                  <w:r w:rsidRPr="007D59D7">
                    <w:rPr>
                      <w:rFonts w:ascii="Arial" w:eastAsia="Times New Roman" w:hAnsi="Arial" w:cs="Arial"/>
                      <w:i/>
                      <w:iCs/>
                      <w:color w:val="800080"/>
                      <w:sz w:val="14"/>
                    </w:rPr>
                    <w:t xml:space="preserve">Информация об </w:t>
                  </w:r>
                  <w:proofErr w:type="spellStart"/>
                  <w:r w:rsidRPr="007D59D7">
                    <w:rPr>
                      <w:rFonts w:ascii="Arial" w:eastAsia="Times New Roman" w:hAnsi="Arial" w:cs="Arial"/>
                      <w:i/>
                      <w:iCs/>
                      <w:color w:val="800080"/>
                      <w:sz w:val="14"/>
                    </w:rPr>
                    <w:t>изменениях:</w:t>
                  </w:r>
                  <w:hyperlink r:id="rId53" w:anchor="24" w:history="1">
                    <w:r w:rsidRPr="007D59D7">
                      <w:rPr>
                        <w:rFonts w:ascii="Arial" w:eastAsia="Times New Roman" w:hAnsi="Arial" w:cs="Arial"/>
                        <w:i/>
                        <w:iCs/>
                        <w:color w:val="008000"/>
                        <w:sz w:val="15"/>
                        <w:szCs w:val="15"/>
                      </w:rPr>
                      <w:t>Федеральным</w:t>
                    </w:r>
                    <w:proofErr w:type="spellEnd"/>
                    <w:r w:rsidRPr="007D59D7">
                      <w:rPr>
                        <w:rFonts w:ascii="Arial" w:eastAsia="Times New Roman" w:hAnsi="Arial" w:cs="Arial"/>
                        <w:i/>
                        <w:iCs/>
                        <w:color w:val="008000"/>
                        <w:sz w:val="15"/>
                        <w:szCs w:val="15"/>
                      </w:rPr>
                      <w:t xml:space="preserve"> законом</w:t>
                    </w:r>
                  </w:hyperlink>
                  <w:r w:rsidRPr="007D59D7">
                    <w:rPr>
                      <w:rFonts w:ascii="Arial" w:eastAsia="Times New Roman" w:hAnsi="Arial" w:cs="Arial"/>
                      <w:i/>
                      <w:iCs/>
                      <w:color w:val="800080"/>
                      <w:sz w:val="15"/>
                      <w:szCs w:val="15"/>
                    </w:rPr>
                    <w:t xml:space="preserve"> от 24 апреля 2008 г. N 49-ФЗ в пункт 1 статьи 70 настоящего Кодекса внесены изменения, </w:t>
                  </w:r>
                  <w:hyperlink r:id="rId54" w:anchor="61" w:history="1">
                    <w:r w:rsidRPr="007D59D7">
                      <w:rPr>
                        <w:rFonts w:ascii="Arial" w:eastAsia="Times New Roman" w:hAnsi="Arial" w:cs="Arial"/>
                        <w:i/>
                        <w:iCs/>
                        <w:color w:val="008000"/>
                        <w:sz w:val="15"/>
                        <w:szCs w:val="15"/>
                      </w:rPr>
                      <w:t>вступающие в силу</w:t>
                    </w:r>
                  </w:hyperlink>
                  <w:r w:rsidRPr="007D59D7">
                    <w:rPr>
                      <w:rFonts w:ascii="Arial" w:eastAsia="Times New Roman" w:hAnsi="Arial" w:cs="Arial"/>
                      <w:i/>
                      <w:iCs/>
                      <w:color w:val="800080"/>
                      <w:sz w:val="15"/>
                      <w:szCs w:val="15"/>
                    </w:rPr>
                    <w:t xml:space="preserve"> с 1 сентября 2008 г.</w:t>
                  </w:r>
                </w:p>
                <w:p w:rsidR="007D59D7" w:rsidRPr="007D59D7" w:rsidRDefault="007D59D7" w:rsidP="007D59D7">
                  <w:pPr>
                    <w:spacing w:after="0" w:line="240" w:lineRule="auto"/>
                    <w:rPr>
                      <w:rFonts w:ascii="Arial" w:eastAsia="Times New Roman" w:hAnsi="Arial" w:cs="Arial"/>
                      <w:i/>
                      <w:iCs/>
                      <w:color w:val="800080"/>
                      <w:sz w:val="15"/>
                      <w:szCs w:val="15"/>
                    </w:rPr>
                  </w:pPr>
                  <w:hyperlink r:id="rId55" w:anchor="6700" w:history="1">
                    <w:r w:rsidRPr="007D59D7">
                      <w:rPr>
                        <w:rFonts w:ascii="Arial" w:eastAsia="Times New Roman" w:hAnsi="Arial" w:cs="Arial"/>
                        <w:i/>
                        <w:iCs/>
                        <w:color w:val="008000"/>
                        <w:sz w:val="15"/>
                        <w:szCs w:val="15"/>
                      </w:rPr>
                      <w:t>См. текст пункта в предыдущей редакции</w:t>
                    </w:r>
                  </w:hyperlink>
                </w:p>
                <w:p w:rsidR="007D59D7" w:rsidRPr="007D59D7" w:rsidRDefault="007D59D7" w:rsidP="007D59D7">
                  <w:pPr>
                    <w:spacing w:after="0" w:line="240" w:lineRule="auto"/>
                    <w:rPr>
                      <w:rFonts w:ascii="Arial" w:eastAsia="Times New Roman" w:hAnsi="Arial" w:cs="Arial"/>
                      <w:color w:val="000000"/>
                      <w:sz w:val="15"/>
                      <w:szCs w:val="15"/>
                    </w:rPr>
                  </w:pPr>
                </w:p>
                <w:p w:rsidR="007D59D7" w:rsidRPr="007D59D7" w:rsidRDefault="007D59D7" w:rsidP="007D59D7">
                  <w:pPr>
                    <w:spacing w:after="0" w:line="240" w:lineRule="auto"/>
                    <w:ind w:firstLine="720"/>
                    <w:rPr>
                      <w:rFonts w:ascii="Arial" w:eastAsia="Times New Roman" w:hAnsi="Arial" w:cs="Arial"/>
                      <w:color w:val="000000"/>
                      <w:sz w:val="15"/>
                      <w:szCs w:val="15"/>
                    </w:rPr>
                  </w:pPr>
                  <w:r w:rsidRPr="007D59D7">
                    <w:rPr>
                      <w:rFonts w:ascii="Arial" w:eastAsia="Times New Roman" w:hAnsi="Arial" w:cs="Arial"/>
                      <w:color w:val="000000"/>
                      <w:sz w:val="15"/>
                      <w:szCs w:val="15"/>
                    </w:rPr>
                    <w:t>1. Лишение родительских прав производится в судебном порядке.</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52" w:name="6702"/>
                  <w:bookmarkEnd w:id="52"/>
                  <w:proofErr w:type="gramStart"/>
                  <w:r w:rsidRPr="007D59D7">
                    <w:rPr>
                      <w:rFonts w:ascii="Arial" w:eastAsia="Times New Roman" w:hAnsi="Arial" w:cs="Arial"/>
                      <w:color w:val="000000"/>
                      <w:sz w:val="15"/>
                      <w:szCs w:val="15"/>
                    </w:rPr>
                    <w:t xml:space="preserve">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w:t>
                  </w:r>
                  <w:r w:rsidRPr="007D59D7">
                    <w:rPr>
                      <w:rFonts w:ascii="Arial" w:eastAsia="Times New Roman" w:hAnsi="Arial" w:cs="Arial"/>
                      <w:color w:val="000000"/>
                      <w:sz w:val="15"/>
                      <w:szCs w:val="15"/>
                    </w:rPr>
                    <w:lastRenderedPageBreak/>
                    <w:t>комиссий по делам несовершеннолетних, организаций для детей-сирот и детей, оставшихся без попечения родителей, и других).</w:t>
                  </w:r>
                  <w:proofErr w:type="gramEnd"/>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53" w:name="702"/>
                  <w:bookmarkEnd w:id="53"/>
                  <w:r w:rsidRPr="007D59D7">
                    <w:rPr>
                      <w:rFonts w:ascii="Arial" w:eastAsia="Times New Roman" w:hAnsi="Arial" w:cs="Arial"/>
                      <w:color w:val="000000"/>
                      <w:sz w:val="15"/>
                      <w:szCs w:val="15"/>
                    </w:rPr>
                    <w:t>2. Дела о лишении родительских прав рассматриваются с участием прокурора и органа опеки и попечительства.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54" w:name="703"/>
                  <w:bookmarkEnd w:id="54"/>
                  <w:r w:rsidRPr="007D59D7">
                    <w:rPr>
                      <w:rFonts w:ascii="Arial" w:eastAsia="Times New Roman" w:hAnsi="Arial" w:cs="Arial"/>
                      <w:color w:val="000000"/>
                      <w:sz w:val="15"/>
                      <w:szCs w:val="15"/>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55" w:name="6800"/>
                  <w:bookmarkEnd w:id="55"/>
                  <w:r w:rsidRPr="007D59D7">
                    <w:rPr>
                      <w:rFonts w:ascii="Arial" w:eastAsia="Times New Roman" w:hAnsi="Arial" w:cs="Arial"/>
                      <w:color w:val="000000"/>
                      <w:sz w:val="15"/>
                      <w:szCs w:val="15"/>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56" w:name="7005"/>
                  <w:bookmarkEnd w:id="56"/>
                  <w:r w:rsidRPr="007D59D7">
                    <w:rPr>
                      <w:rFonts w:ascii="Arial" w:eastAsia="Times New Roman" w:hAnsi="Arial" w:cs="Arial"/>
                      <w:color w:val="000000"/>
                      <w:sz w:val="15"/>
                      <w:szCs w:val="15"/>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70 СК РФ</w:t>
                  </w:r>
                </w:p>
                <w:p w:rsidR="007D59D7" w:rsidRPr="007D59D7" w:rsidRDefault="007D59D7" w:rsidP="007D59D7">
                  <w:pPr>
                    <w:spacing w:after="0" w:line="240" w:lineRule="auto"/>
                    <w:rPr>
                      <w:rFonts w:ascii="Arial" w:eastAsia="Times New Roman" w:hAnsi="Arial" w:cs="Arial"/>
                      <w:color w:val="000000"/>
                      <w:sz w:val="15"/>
                      <w:szCs w:val="15"/>
                    </w:rPr>
                  </w:pPr>
                  <w:bookmarkStart w:id="57" w:name="71"/>
                  <w:bookmarkEnd w:id="57"/>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71.</w:t>
                  </w:r>
                  <w:r w:rsidRPr="007D59D7">
                    <w:rPr>
                      <w:rFonts w:ascii="Arial" w:eastAsia="Times New Roman" w:hAnsi="Arial" w:cs="Arial"/>
                      <w:color w:val="000000"/>
                      <w:sz w:val="15"/>
                      <w:szCs w:val="15"/>
                    </w:rPr>
                    <w:t xml:space="preserve"> Последствия лишения родительских прав</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58" w:name="6900"/>
                  <w:bookmarkEnd w:id="58"/>
                  <w:r w:rsidRPr="007D59D7">
                    <w:rPr>
                      <w:rFonts w:ascii="Arial" w:eastAsia="Times New Roman" w:hAnsi="Arial" w:cs="Arial"/>
                      <w:color w:val="000000"/>
                      <w:sz w:val="15"/>
                      <w:szCs w:val="15"/>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r:id="rId56" w:anchor="87" w:history="1">
                    <w:r w:rsidRPr="007D59D7">
                      <w:rPr>
                        <w:rFonts w:ascii="Arial" w:eastAsia="Times New Roman" w:hAnsi="Arial" w:cs="Arial"/>
                        <w:color w:val="008000"/>
                        <w:sz w:val="15"/>
                        <w:szCs w:val="15"/>
                      </w:rPr>
                      <w:t>статья 87</w:t>
                    </w:r>
                  </w:hyperlink>
                  <w:r w:rsidRPr="007D59D7">
                    <w:rPr>
                      <w:rFonts w:ascii="Arial" w:eastAsia="Times New Roman" w:hAnsi="Arial" w:cs="Arial"/>
                      <w:color w:val="000000"/>
                      <w:sz w:val="15"/>
                      <w:szCs w:val="15"/>
                    </w:rPr>
                    <w:t xml:space="preserve"> настоящего Кодекса), а также право на льготы и государственные пособия, установленные для граждан, имеющих детей.</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59" w:name="7102"/>
                  <w:bookmarkEnd w:id="59"/>
                  <w:r w:rsidRPr="007D59D7">
                    <w:rPr>
                      <w:rFonts w:ascii="Arial" w:eastAsia="Times New Roman" w:hAnsi="Arial" w:cs="Arial"/>
                      <w:color w:val="000000"/>
                      <w:sz w:val="15"/>
                      <w:szCs w:val="15"/>
                    </w:rPr>
                    <w:t>2. Лишение родительских прав не освобождает родителей от обязанности содержать своего ребенка.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60" w:name="70000"/>
                  <w:bookmarkEnd w:id="60"/>
                  <w:r w:rsidRPr="007D59D7">
                    <w:rPr>
                      <w:rFonts w:ascii="Arial" w:eastAsia="Times New Roman" w:hAnsi="Arial" w:cs="Arial"/>
                      <w:color w:val="000000"/>
                      <w:sz w:val="15"/>
                      <w:szCs w:val="15"/>
                    </w:rP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w:t>
                  </w:r>
                  <w:hyperlink r:id="rId57" w:anchor="9102" w:history="1">
                    <w:r w:rsidRPr="007D59D7">
                      <w:rPr>
                        <w:rFonts w:ascii="Arial" w:eastAsia="Times New Roman" w:hAnsi="Arial" w:cs="Arial"/>
                        <w:color w:val="008000"/>
                        <w:sz w:val="15"/>
                        <w:szCs w:val="15"/>
                      </w:rPr>
                      <w:t>жилищным законодательством</w:t>
                    </w:r>
                  </w:hyperlink>
                  <w:r w:rsidRPr="007D59D7">
                    <w:rPr>
                      <w:rFonts w:ascii="Arial" w:eastAsia="Times New Roman" w:hAnsi="Arial" w:cs="Arial"/>
                      <w:color w:val="000000"/>
                      <w:sz w:val="15"/>
                      <w:szCs w:val="15"/>
                    </w:rPr>
                    <w:t>.</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61" w:name="7104"/>
                  <w:bookmarkEnd w:id="61"/>
                  <w:r w:rsidRPr="007D59D7">
                    <w:rPr>
                      <w:rFonts w:ascii="Arial" w:eastAsia="Times New Roman" w:hAnsi="Arial" w:cs="Arial"/>
                      <w:color w:val="000000"/>
                      <w:sz w:val="15"/>
                      <w:szCs w:val="15"/>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62" w:name="7105"/>
                  <w:bookmarkEnd w:id="62"/>
                  <w:r w:rsidRPr="007D59D7">
                    <w:rPr>
                      <w:rFonts w:ascii="Arial" w:eastAsia="Times New Roman" w:hAnsi="Arial" w:cs="Arial"/>
                      <w:color w:val="000000"/>
                      <w:sz w:val="15"/>
                      <w:szCs w:val="15"/>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63" w:name="7106"/>
                  <w:bookmarkEnd w:id="63"/>
                  <w:r w:rsidRPr="007D59D7">
                    <w:rPr>
                      <w:rFonts w:ascii="Arial" w:eastAsia="Times New Roman" w:hAnsi="Arial" w:cs="Arial"/>
                      <w:color w:val="000000"/>
                      <w:sz w:val="15"/>
                      <w:szCs w:val="15"/>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71 СК РФ</w:t>
                  </w:r>
                </w:p>
                <w:p w:rsidR="007D59D7" w:rsidRPr="007D59D7" w:rsidRDefault="007D59D7" w:rsidP="007D59D7">
                  <w:pPr>
                    <w:spacing w:after="0" w:line="240" w:lineRule="auto"/>
                    <w:rPr>
                      <w:rFonts w:ascii="Arial" w:eastAsia="Times New Roman" w:hAnsi="Arial" w:cs="Arial"/>
                      <w:color w:val="000000"/>
                      <w:sz w:val="15"/>
                      <w:szCs w:val="15"/>
                    </w:rPr>
                  </w:pPr>
                  <w:bookmarkStart w:id="64" w:name="72"/>
                  <w:bookmarkEnd w:id="64"/>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72.</w:t>
                  </w:r>
                  <w:r w:rsidRPr="007D59D7">
                    <w:rPr>
                      <w:rFonts w:ascii="Arial" w:eastAsia="Times New Roman" w:hAnsi="Arial" w:cs="Arial"/>
                      <w:color w:val="000000"/>
                      <w:sz w:val="15"/>
                      <w:szCs w:val="15"/>
                    </w:rPr>
                    <w:t xml:space="preserve"> Восстановление в родительских правах</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65" w:name="7100"/>
                  <w:bookmarkEnd w:id="65"/>
                  <w:r w:rsidRPr="007D59D7">
                    <w:rPr>
                      <w:rFonts w:ascii="Arial" w:eastAsia="Times New Roman" w:hAnsi="Arial" w:cs="Arial"/>
                      <w:color w:val="000000"/>
                      <w:sz w:val="15"/>
                      <w:szCs w:val="15"/>
                    </w:rPr>
                    <w:t xml:space="preserve">1. Родители (один из них) могут быть восстановлены в родительских правах в случаях, если они изменили поведение, образ жизни </w:t>
                  </w:r>
                  <w:proofErr w:type="gramStart"/>
                  <w:r w:rsidRPr="007D59D7">
                    <w:rPr>
                      <w:rFonts w:ascii="Arial" w:eastAsia="Times New Roman" w:hAnsi="Arial" w:cs="Arial"/>
                      <w:color w:val="000000"/>
                      <w:sz w:val="15"/>
                      <w:szCs w:val="15"/>
                    </w:rPr>
                    <w:t>и(</w:t>
                  </w:r>
                  <w:proofErr w:type="gramEnd"/>
                  <w:r w:rsidRPr="007D59D7">
                    <w:rPr>
                      <w:rFonts w:ascii="Arial" w:eastAsia="Times New Roman" w:hAnsi="Arial" w:cs="Arial"/>
                      <w:color w:val="000000"/>
                      <w:sz w:val="15"/>
                      <w:szCs w:val="15"/>
                    </w:rPr>
                    <w:t>или) отношение к воспитанию ребенка.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66" w:name="7202"/>
                  <w:bookmarkEnd w:id="66"/>
                  <w:r w:rsidRPr="007D59D7">
                    <w:rPr>
                      <w:rFonts w:ascii="Arial" w:eastAsia="Times New Roman" w:hAnsi="Arial" w:cs="Arial"/>
                      <w:color w:val="000000"/>
                      <w:sz w:val="15"/>
                      <w:szCs w:val="15"/>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67" w:name="7203"/>
                  <w:bookmarkEnd w:id="67"/>
                  <w:r w:rsidRPr="007D59D7">
                    <w:rPr>
                      <w:rFonts w:ascii="Arial" w:eastAsia="Times New Roman" w:hAnsi="Arial" w:cs="Arial"/>
                      <w:color w:val="000000"/>
                      <w:sz w:val="15"/>
                      <w:szCs w:val="15"/>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68" w:name="7204"/>
                  <w:bookmarkEnd w:id="68"/>
                  <w:r w:rsidRPr="007D59D7">
                    <w:rPr>
                      <w:rFonts w:ascii="Arial" w:eastAsia="Times New Roman" w:hAnsi="Arial" w:cs="Arial"/>
                      <w:color w:val="000000"/>
                      <w:sz w:val="15"/>
                      <w:szCs w:val="15"/>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7D59D7" w:rsidRPr="007D59D7" w:rsidRDefault="007D59D7" w:rsidP="007D59D7">
                  <w:pPr>
                    <w:spacing w:after="0" w:line="240" w:lineRule="auto"/>
                    <w:ind w:firstLine="720"/>
                    <w:rPr>
                      <w:rFonts w:ascii="Arial" w:eastAsia="Times New Roman" w:hAnsi="Arial" w:cs="Arial"/>
                      <w:color w:val="000000"/>
                      <w:sz w:val="15"/>
                      <w:szCs w:val="15"/>
                    </w:rPr>
                  </w:pPr>
                  <w:r w:rsidRPr="007D59D7">
                    <w:rPr>
                      <w:rFonts w:ascii="Arial" w:eastAsia="Times New Roman" w:hAnsi="Arial" w:cs="Arial"/>
                      <w:color w:val="000000"/>
                      <w:sz w:val="15"/>
                      <w:szCs w:val="15"/>
                    </w:rPr>
                    <w:t>Восстановление в родительских правах в отношении ребенка, достигшего возраста десяти лет, возможно только с его согласия.</w:t>
                  </w:r>
                </w:p>
                <w:p w:rsidR="007D59D7" w:rsidRPr="007D59D7" w:rsidRDefault="007D59D7" w:rsidP="007D59D7">
                  <w:pPr>
                    <w:spacing w:after="0" w:line="240" w:lineRule="auto"/>
                    <w:ind w:firstLine="720"/>
                    <w:rPr>
                      <w:rFonts w:ascii="Arial" w:eastAsia="Times New Roman" w:hAnsi="Arial" w:cs="Arial"/>
                      <w:color w:val="000000"/>
                      <w:sz w:val="15"/>
                      <w:szCs w:val="15"/>
                    </w:rPr>
                  </w:pPr>
                  <w:r w:rsidRPr="007D59D7">
                    <w:rPr>
                      <w:rFonts w:ascii="Arial" w:eastAsia="Times New Roman" w:hAnsi="Arial" w:cs="Arial"/>
                      <w:color w:val="000000"/>
                      <w:sz w:val="15"/>
                      <w:szCs w:val="15"/>
                    </w:rPr>
                    <w:t xml:space="preserve">Не допускается восстановление в родительских правах, если ребенок </w:t>
                  </w:r>
                  <w:proofErr w:type="gramStart"/>
                  <w:r w:rsidRPr="007D59D7">
                    <w:rPr>
                      <w:rFonts w:ascii="Arial" w:eastAsia="Times New Roman" w:hAnsi="Arial" w:cs="Arial"/>
                      <w:color w:val="000000"/>
                      <w:sz w:val="15"/>
                      <w:szCs w:val="15"/>
                    </w:rPr>
                    <w:t>усыновлен</w:t>
                  </w:r>
                  <w:proofErr w:type="gramEnd"/>
                  <w:r w:rsidRPr="007D59D7">
                    <w:rPr>
                      <w:rFonts w:ascii="Arial" w:eastAsia="Times New Roman" w:hAnsi="Arial" w:cs="Arial"/>
                      <w:color w:val="000000"/>
                      <w:sz w:val="15"/>
                      <w:szCs w:val="15"/>
                    </w:rPr>
                    <w:t xml:space="preserve"> и усыновление не отменено (</w:t>
                  </w:r>
                  <w:hyperlink r:id="rId58" w:anchor="140" w:history="1">
                    <w:r w:rsidRPr="007D59D7">
                      <w:rPr>
                        <w:rFonts w:ascii="Arial" w:eastAsia="Times New Roman" w:hAnsi="Arial" w:cs="Arial"/>
                        <w:color w:val="008000"/>
                        <w:sz w:val="15"/>
                        <w:szCs w:val="15"/>
                      </w:rPr>
                      <w:t>статья 140</w:t>
                    </w:r>
                  </w:hyperlink>
                  <w:r w:rsidRPr="007D59D7">
                    <w:rPr>
                      <w:rFonts w:ascii="Arial" w:eastAsia="Times New Roman" w:hAnsi="Arial" w:cs="Arial"/>
                      <w:color w:val="000000"/>
                      <w:sz w:val="15"/>
                      <w:szCs w:val="15"/>
                    </w:rPr>
                    <w:t xml:space="preserve"> настоящего Кодекса).</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72 СК РФ</w:t>
                  </w:r>
                </w:p>
                <w:p w:rsidR="007D59D7" w:rsidRPr="007D59D7" w:rsidRDefault="007D59D7" w:rsidP="007D59D7">
                  <w:pPr>
                    <w:spacing w:after="0" w:line="240" w:lineRule="auto"/>
                    <w:rPr>
                      <w:rFonts w:ascii="Arial" w:eastAsia="Times New Roman" w:hAnsi="Arial" w:cs="Arial"/>
                      <w:color w:val="000000"/>
                      <w:sz w:val="15"/>
                      <w:szCs w:val="15"/>
                    </w:rPr>
                  </w:pPr>
                  <w:bookmarkStart w:id="69" w:name="73"/>
                  <w:bookmarkEnd w:id="69"/>
                </w:p>
                <w:p w:rsidR="007D59D7" w:rsidRPr="007D59D7" w:rsidRDefault="007D59D7" w:rsidP="007D59D7">
                  <w:pPr>
                    <w:spacing w:after="0" w:line="240" w:lineRule="auto"/>
                    <w:rPr>
                      <w:rFonts w:ascii="Arial" w:eastAsia="Times New Roman" w:hAnsi="Arial" w:cs="Arial"/>
                      <w:i/>
                      <w:iCs/>
                      <w:color w:val="800080"/>
                      <w:sz w:val="15"/>
                      <w:szCs w:val="15"/>
                    </w:rPr>
                  </w:pPr>
                  <w:r w:rsidRPr="007D59D7">
                    <w:rPr>
                      <w:rFonts w:ascii="Arial" w:eastAsia="Times New Roman" w:hAnsi="Arial" w:cs="Arial"/>
                      <w:i/>
                      <w:iCs/>
                      <w:color w:val="800080"/>
                      <w:sz w:val="14"/>
                    </w:rPr>
                    <w:t xml:space="preserve">Информация об </w:t>
                  </w:r>
                  <w:proofErr w:type="spellStart"/>
                  <w:r w:rsidRPr="007D59D7">
                    <w:rPr>
                      <w:rFonts w:ascii="Arial" w:eastAsia="Times New Roman" w:hAnsi="Arial" w:cs="Arial"/>
                      <w:i/>
                      <w:iCs/>
                      <w:color w:val="800080"/>
                      <w:sz w:val="14"/>
                    </w:rPr>
                    <w:t>изменениях:</w:t>
                  </w:r>
                  <w:hyperlink r:id="rId59" w:anchor="104" w:history="1">
                    <w:r w:rsidRPr="007D59D7">
                      <w:rPr>
                        <w:rFonts w:ascii="Arial" w:eastAsia="Times New Roman" w:hAnsi="Arial" w:cs="Arial"/>
                        <w:i/>
                        <w:iCs/>
                        <w:color w:val="008000"/>
                        <w:sz w:val="15"/>
                        <w:szCs w:val="15"/>
                      </w:rPr>
                      <w:t>Федеральным</w:t>
                    </w:r>
                    <w:proofErr w:type="spellEnd"/>
                    <w:r w:rsidRPr="007D59D7">
                      <w:rPr>
                        <w:rFonts w:ascii="Arial" w:eastAsia="Times New Roman" w:hAnsi="Arial" w:cs="Arial"/>
                        <w:i/>
                        <w:iCs/>
                        <w:color w:val="008000"/>
                        <w:sz w:val="15"/>
                        <w:szCs w:val="15"/>
                      </w:rPr>
                      <w:t xml:space="preserve"> законом</w:t>
                    </w:r>
                  </w:hyperlink>
                  <w:r w:rsidRPr="007D59D7">
                    <w:rPr>
                      <w:rFonts w:ascii="Arial" w:eastAsia="Times New Roman" w:hAnsi="Arial" w:cs="Arial"/>
                      <w:i/>
                      <w:iCs/>
                      <w:color w:val="800080"/>
                      <w:sz w:val="15"/>
                      <w:szCs w:val="15"/>
                    </w:rPr>
                    <w:t xml:space="preserve"> от 15 ноября 1997 г. N 140-ФЗ в статью 73 настоящего Кодекса внесены изменения</w:t>
                  </w:r>
                </w:p>
                <w:p w:rsidR="007D59D7" w:rsidRPr="007D59D7" w:rsidRDefault="007D59D7" w:rsidP="007D59D7">
                  <w:pPr>
                    <w:spacing w:after="0" w:line="240" w:lineRule="auto"/>
                    <w:rPr>
                      <w:rFonts w:ascii="Arial" w:eastAsia="Times New Roman" w:hAnsi="Arial" w:cs="Arial"/>
                      <w:i/>
                      <w:iCs/>
                      <w:color w:val="800080"/>
                      <w:sz w:val="15"/>
                      <w:szCs w:val="15"/>
                    </w:rPr>
                  </w:pPr>
                  <w:hyperlink r:id="rId60" w:anchor="73" w:history="1">
                    <w:r w:rsidRPr="007D59D7">
                      <w:rPr>
                        <w:rFonts w:ascii="Arial" w:eastAsia="Times New Roman" w:hAnsi="Arial" w:cs="Arial"/>
                        <w:i/>
                        <w:iCs/>
                        <w:color w:val="008000"/>
                        <w:sz w:val="15"/>
                        <w:szCs w:val="15"/>
                      </w:rPr>
                      <w:t>См. те</w:t>
                    </w:r>
                    <w:proofErr w:type="gramStart"/>
                    <w:r w:rsidRPr="007D59D7">
                      <w:rPr>
                        <w:rFonts w:ascii="Arial" w:eastAsia="Times New Roman" w:hAnsi="Arial" w:cs="Arial"/>
                        <w:i/>
                        <w:iCs/>
                        <w:color w:val="008000"/>
                        <w:sz w:val="15"/>
                        <w:szCs w:val="15"/>
                      </w:rPr>
                      <w:t>кст ст</w:t>
                    </w:r>
                    <w:proofErr w:type="gramEnd"/>
                    <w:r w:rsidRPr="007D59D7">
                      <w:rPr>
                        <w:rFonts w:ascii="Arial" w:eastAsia="Times New Roman" w:hAnsi="Arial" w:cs="Arial"/>
                        <w:i/>
                        <w:iCs/>
                        <w:color w:val="008000"/>
                        <w:sz w:val="15"/>
                        <w:szCs w:val="15"/>
                      </w:rPr>
                      <w:t>атьи в предыдущей редакции</w:t>
                    </w:r>
                  </w:hyperlink>
                </w:p>
                <w:p w:rsidR="007D59D7" w:rsidRPr="007D59D7" w:rsidRDefault="007D59D7" w:rsidP="007D59D7">
                  <w:pPr>
                    <w:spacing w:after="0" w:line="240" w:lineRule="auto"/>
                    <w:rPr>
                      <w:rFonts w:ascii="Arial" w:eastAsia="Times New Roman" w:hAnsi="Arial" w:cs="Arial"/>
                      <w:color w:val="000000"/>
                      <w:sz w:val="15"/>
                      <w:szCs w:val="15"/>
                    </w:rPr>
                  </w:pPr>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73.</w:t>
                  </w:r>
                  <w:r w:rsidRPr="007D59D7">
                    <w:rPr>
                      <w:rFonts w:ascii="Arial" w:eastAsia="Times New Roman" w:hAnsi="Arial" w:cs="Arial"/>
                      <w:color w:val="000000"/>
                      <w:sz w:val="15"/>
                      <w:szCs w:val="15"/>
                    </w:rPr>
                    <w:t xml:space="preserve"> Ограничение родительских прав</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70" w:name="7200"/>
                  <w:bookmarkEnd w:id="70"/>
                  <w:r w:rsidRPr="007D59D7">
                    <w:rPr>
                      <w:rFonts w:ascii="Arial" w:eastAsia="Times New Roman" w:hAnsi="Arial" w:cs="Arial"/>
                      <w:color w:val="000000"/>
                      <w:sz w:val="15"/>
                      <w:szCs w:val="15"/>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71" w:name="7302"/>
                  <w:bookmarkEnd w:id="71"/>
                  <w:r w:rsidRPr="007D59D7">
                    <w:rPr>
                      <w:rFonts w:ascii="Arial" w:eastAsia="Times New Roman" w:hAnsi="Arial" w:cs="Arial"/>
                      <w:color w:val="000000"/>
                      <w:sz w:val="15"/>
                      <w:szCs w:val="15"/>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72" w:name="73022"/>
                  <w:bookmarkEnd w:id="72"/>
                  <w:r w:rsidRPr="007D59D7">
                    <w:rPr>
                      <w:rFonts w:ascii="Arial" w:eastAsia="Times New Roman" w:hAnsi="Arial" w:cs="Arial"/>
                      <w:color w:val="000000"/>
                      <w:sz w:val="15"/>
                      <w:szCs w:val="15"/>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7D59D7" w:rsidRPr="007D59D7" w:rsidRDefault="007D59D7" w:rsidP="007D59D7">
                  <w:pPr>
                    <w:spacing w:after="0" w:line="240" w:lineRule="auto"/>
                    <w:rPr>
                      <w:rFonts w:ascii="Arial" w:eastAsia="Times New Roman" w:hAnsi="Arial" w:cs="Arial"/>
                      <w:color w:val="000000"/>
                      <w:sz w:val="15"/>
                      <w:szCs w:val="15"/>
                    </w:rPr>
                  </w:pPr>
                  <w:bookmarkStart w:id="73" w:name="7303"/>
                  <w:bookmarkEnd w:id="73"/>
                </w:p>
                <w:p w:rsidR="007D59D7" w:rsidRPr="007D59D7" w:rsidRDefault="007D59D7" w:rsidP="007D59D7">
                  <w:pPr>
                    <w:spacing w:after="0" w:line="240" w:lineRule="auto"/>
                    <w:rPr>
                      <w:rFonts w:ascii="Arial" w:eastAsia="Times New Roman" w:hAnsi="Arial" w:cs="Arial"/>
                      <w:i/>
                      <w:iCs/>
                      <w:color w:val="800080"/>
                      <w:sz w:val="15"/>
                      <w:szCs w:val="15"/>
                    </w:rPr>
                  </w:pPr>
                  <w:r w:rsidRPr="007D59D7">
                    <w:rPr>
                      <w:rFonts w:ascii="Arial" w:eastAsia="Times New Roman" w:hAnsi="Arial" w:cs="Arial"/>
                      <w:i/>
                      <w:iCs/>
                      <w:color w:val="800080"/>
                      <w:sz w:val="14"/>
                    </w:rPr>
                    <w:t xml:space="preserve">Информация об </w:t>
                  </w:r>
                  <w:proofErr w:type="spellStart"/>
                  <w:r w:rsidRPr="007D59D7">
                    <w:rPr>
                      <w:rFonts w:ascii="Arial" w:eastAsia="Times New Roman" w:hAnsi="Arial" w:cs="Arial"/>
                      <w:i/>
                      <w:iCs/>
                      <w:color w:val="800080"/>
                      <w:sz w:val="14"/>
                    </w:rPr>
                    <w:t>изменениях:</w:t>
                  </w:r>
                  <w:hyperlink r:id="rId61" w:anchor="25" w:history="1">
                    <w:r w:rsidRPr="007D59D7">
                      <w:rPr>
                        <w:rFonts w:ascii="Arial" w:eastAsia="Times New Roman" w:hAnsi="Arial" w:cs="Arial"/>
                        <w:i/>
                        <w:iCs/>
                        <w:color w:val="008000"/>
                        <w:sz w:val="15"/>
                        <w:szCs w:val="15"/>
                      </w:rPr>
                      <w:t>Федеральным</w:t>
                    </w:r>
                    <w:proofErr w:type="spellEnd"/>
                    <w:r w:rsidRPr="007D59D7">
                      <w:rPr>
                        <w:rFonts w:ascii="Arial" w:eastAsia="Times New Roman" w:hAnsi="Arial" w:cs="Arial"/>
                        <w:i/>
                        <w:iCs/>
                        <w:color w:val="008000"/>
                        <w:sz w:val="15"/>
                        <w:szCs w:val="15"/>
                      </w:rPr>
                      <w:t xml:space="preserve"> законом</w:t>
                    </w:r>
                  </w:hyperlink>
                  <w:r w:rsidRPr="007D59D7">
                    <w:rPr>
                      <w:rFonts w:ascii="Arial" w:eastAsia="Times New Roman" w:hAnsi="Arial" w:cs="Arial"/>
                      <w:i/>
                      <w:iCs/>
                      <w:color w:val="800080"/>
                      <w:sz w:val="15"/>
                      <w:szCs w:val="15"/>
                    </w:rPr>
                    <w:t xml:space="preserve"> от 24 апреля 2008 г. N 49-ФЗ в пункт 3 статьи 73 настоящего Кодекса внесены изменения, </w:t>
                  </w:r>
                  <w:hyperlink r:id="rId62" w:anchor="61" w:history="1">
                    <w:r w:rsidRPr="007D59D7">
                      <w:rPr>
                        <w:rFonts w:ascii="Arial" w:eastAsia="Times New Roman" w:hAnsi="Arial" w:cs="Arial"/>
                        <w:i/>
                        <w:iCs/>
                        <w:color w:val="008000"/>
                        <w:sz w:val="15"/>
                        <w:szCs w:val="15"/>
                      </w:rPr>
                      <w:t>вступающие в силу</w:t>
                    </w:r>
                  </w:hyperlink>
                  <w:r w:rsidRPr="007D59D7">
                    <w:rPr>
                      <w:rFonts w:ascii="Arial" w:eastAsia="Times New Roman" w:hAnsi="Arial" w:cs="Arial"/>
                      <w:i/>
                      <w:iCs/>
                      <w:color w:val="800080"/>
                      <w:sz w:val="15"/>
                      <w:szCs w:val="15"/>
                    </w:rPr>
                    <w:t xml:space="preserve"> с 1 сентября 2008 г.</w:t>
                  </w:r>
                </w:p>
                <w:p w:rsidR="007D59D7" w:rsidRPr="007D59D7" w:rsidRDefault="007D59D7" w:rsidP="007D59D7">
                  <w:pPr>
                    <w:spacing w:after="0" w:line="240" w:lineRule="auto"/>
                    <w:rPr>
                      <w:rFonts w:ascii="Arial" w:eastAsia="Times New Roman" w:hAnsi="Arial" w:cs="Arial"/>
                      <w:i/>
                      <w:iCs/>
                      <w:color w:val="800080"/>
                      <w:sz w:val="15"/>
                      <w:szCs w:val="15"/>
                    </w:rPr>
                  </w:pPr>
                  <w:hyperlink r:id="rId63" w:anchor="7303" w:history="1">
                    <w:r w:rsidRPr="007D59D7">
                      <w:rPr>
                        <w:rFonts w:ascii="Arial" w:eastAsia="Times New Roman" w:hAnsi="Arial" w:cs="Arial"/>
                        <w:i/>
                        <w:iCs/>
                        <w:color w:val="008000"/>
                        <w:sz w:val="15"/>
                        <w:szCs w:val="15"/>
                      </w:rPr>
                      <w:t>См. текст пункта в предыдущей редакции</w:t>
                    </w:r>
                  </w:hyperlink>
                </w:p>
                <w:p w:rsidR="007D59D7" w:rsidRPr="007D59D7" w:rsidRDefault="007D59D7" w:rsidP="007D59D7">
                  <w:pPr>
                    <w:spacing w:after="0" w:line="240" w:lineRule="auto"/>
                    <w:rPr>
                      <w:rFonts w:ascii="Arial" w:eastAsia="Times New Roman" w:hAnsi="Arial" w:cs="Arial"/>
                      <w:color w:val="000000"/>
                      <w:sz w:val="15"/>
                      <w:szCs w:val="15"/>
                    </w:rPr>
                  </w:pPr>
                </w:p>
                <w:p w:rsidR="007D59D7" w:rsidRPr="007D59D7" w:rsidRDefault="007D59D7" w:rsidP="007D59D7">
                  <w:pPr>
                    <w:spacing w:after="0" w:line="240" w:lineRule="auto"/>
                    <w:ind w:firstLine="720"/>
                    <w:rPr>
                      <w:rFonts w:ascii="Arial" w:eastAsia="Times New Roman" w:hAnsi="Arial" w:cs="Arial"/>
                      <w:color w:val="000000"/>
                      <w:sz w:val="15"/>
                      <w:szCs w:val="15"/>
                    </w:rPr>
                  </w:pPr>
                  <w:r w:rsidRPr="007D59D7">
                    <w:rPr>
                      <w:rFonts w:ascii="Arial" w:eastAsia="Times New Roman" w:hAnsi="Arial" w:cs="Arial"/>
                      <w:color w:val="000000"/>
                      <w:sz w:val="15"/>
                      <w:szCs w:val="15"/>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r:id="rId64" w:anchor="70" w:history="1">
                    <w:r w:rsidRPr="007D59D7">
                      <w:rPr>
                        <w:rFonts w:ascii="Arial" w:eastAsia="Times New Roman" w:hAnsi="Arial" w:cs="Arial"/>
                        <w:color w:val="008000"/>
                        <w:sz w:val="15"/>
                        <w:szCs w:val="15"/>
                      </w:rPr>
                      <w:t>пункт 1 статьи 70</w:t>
                    </w:r>
                  </w:hyperlink>
                  <w:r w:rsidRPr="007D59D7">
                    <w:rPr>
                      <w:rFonts w:ascii="Arial" w:eastAsia="Times New Roman" w:hAnsi="Arial" w:cs="Arial"/>
                      <w:color w:val="000000"/>
                      <w:sz w:val="15"/>
                      <w:szCs w:val="15"/>
                    </w:rPr>
                    <w:t xml:space="preserve"> настоящего Кодекса), дошкольными образовательными учреждениями, общеобразовательными учреждениями и другими учреждениями, а также прокурором.</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74" w:name="7304"/>
                  <w:bookmarkEnd w:id="74"/>
                  <w:r w:rsidRPr="007D59D7">
                    <w:rPr>
                      <w:rFonts w:ascii="Arial" w:eastAsia="Times New Roman" w:hAnsi="Arial" w:cs="Arial"/>
                      <w:color w:val="000000"/>
                      <w:sz w:val="15"/>
                      <w:szCs w:val="15"/>
                    </w:rPr>
                    <w:t>4. Дела об ограничении родительских прав рассматриваются с участием прокурора и органа опеки и попечительства.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75" w:name="7305"/>
                  <w:bookmarkEnd w:id="75"/>
                  <w:r w:rsidRPr="007D59D7">
                    <w:rPr>
                      <w:rFonts w:ascii="Arial" w:eastAsia="Times New Roman" w:hAnsi="Arial" w:cs="Arial"/>
                      <w:color w:val="000000"/>
                      <w:sz w:val="15"/>
                      <w:szCs w:val="15"/>
                    </w:rPr>
                    <w:t>5. При рассмотрении дела об ограничении родительских прав суд решает вопрос о взыскании алиментов на ребенка с родителей (одного из них).</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76" w:name="736"/>
                  <w:bookmarkEnd w:id="76"/>
                  <w:r w:rsidRPr="007D59D7">
                    <w:rPr>
                      <w:rFonts w:ascii="Arial" w:eastAsia="Times New Roman" w:hAnsi="Arial" w:cs="Arial"/>
                      <w:color w:val="000000"/>
                      <w:sz w:val="15"/>
                      <w:szCs w:val="15"/>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73 СК РФ</w:t>
                  </w:r>
                </w:p>
                <w:p w:rsidR="007D59D7" w:rsidRPr="007D59D7" w:rsidRDefault="007D59D7" w:rsidP="007D59D7">
                  <w:pPr>
                    <w:spacing w:after="0" w:line="240" w:lineRule="auto"/>
                    <w:rPr>
                      <w:rFonts w:ascii="Arial" w:eastAsia="Times New Roman" w:hAnsi="Arial" w:cs="Arial"/>
                      <w:color w:val="000000"/>
                      <w:sz w:val="15"/>
                      <w:szCs w:val="15"/>
                    </w:rPr>
                  </w:pPr>
                  <w:bookmarkStart w:id="77" w:name="74"/>
                  <w:bookmarkEnd w:id="77"/>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74.</w:t>
                  </w:r>
                  <w:r w:rsidRPr="007D59D7">
                    <w:rPr>
                      <w:rFonts w:ascii="Arial" w:eastAsia="Times New Roman" w:hAnsi="Arial" w:cs="Arial"/>
                      <w:color w:val="000000"/>
                      <w:sz w:val="15"/>
                      <w:szCs w:val="15"/>
                    </w:rPr>
                    <w:t xml:space="preserve"> Последствия ограничения родительских прав</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78" w:name="7300"/>
                  <w:bookmarkEnd w:id="78"/>
                  <w:r w:rsidRPr="007D59D7">
                    <w:rPr>
                      <w:rFonts w:ascii="Arial" w:eastAsia="Times New Roman" w:hAnsi="Arial" w:cs="Arial"/>
                      <w:color w:val="000000"/>
                      <w:sz w:val="15"/>
                      <w:szCs w:val="15"/>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79" w:name="7400"/>
                  <w:bookmarkEnd w:id="79"/>
                  <w:r w:rsidRPr="007D59D7">
                    <w:rPr>
                      <w:rFonts w:ascii="Arial" w:eastAsia="Times New Roman" w:hAnsi="Arial" w:cs="Arial"/>
                      <w:color w:val="000000"/>
                      <w:sz w:val="15"/>
                      <w:szCs w:val="15"/>
                    </w:rPr>
                    <w:t>2. Ограничение родительских прав не освобождает родителей от обязанности по содержанию ребенка.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80" w:name="7500"/>
                  <w:bookmarkEnd w:id="80"/>
                  <w:r w:rsidRPr="007D59D7">
                    <w:rPr>
                      <w:rFonts w:ascii="Arial" w:eastAsia="Times New Roman" w:hAnsi="Arial" w:cs="Arial"/>
                      <w:color w:val="000000"/>
                      <w:sz w:val="15"/>
                      <w:szCs w:val="15"/>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81" w:name="7404"/>
                  <w:bookmarkEnd w:id="81"/>
                  <w:r w:rsidRPr="007D59D7">
                    <w:rPr>
                      <w:rFonts w:ascii="Arial" w:eastAsia="Times New Roman" w:hAnsi="Arial" w:cs="Arial"/>
                      <w:color w:val="000000"/>
                      <w:sz w:val="15"/>
                      <w:szCs w:val="15"/>
                    </w:rPr>
                    <w:t>4. В случае ограничения родительских прав обоих родителей ребенок передается на попечение органа опеки и попечительства.</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74 СК РФ</w:t>
                  </w:r>
                </w:p>
                <w:p w:rsidR="007D59D7" w:rsidRPr="007D59D7" w:rsidRDefault="007D59D7" w:rsidP="007D59D7">
                  <w:pPr>
                    <w:spacing w:after="0" w:line="240" w:lineRule="auto"/>
                    <w:rPr>
                      <w:rFonts w:ascii="Arial" w:eastAsia="Times New Roman" w:hAnsi="Arial" w:cs="Arial"/>
                      <w:color w:val="000000"/>
                      <w:sz w:val="15"/>
                      <w:szCs w:val="15"/>
                    </w:rPr>
                  </w:pPr>
                  <w:bookmarkStart w:id="82" w:name="75"/>
                  <w:bookmarkEnd w:id="82"/>
                </w:p>
                <w:p w:rsidR="007D59D7" w:rsidRPr="007D59D7" w:rsidRDefault="007D59D7" w:rsidP="007D59D7">
                  <w:pPr>
                    <w:spacing w:after="0" w:line="240" w:lineRule="auto"/>
                    <w:rPr>
                      <w:rFonts w:ascii="Arial" w:eastAsia="Times New Roman" w:hAnsi="Arial" w:cs="Arial"/>
                      <w:i/>
                      <w:iCs/>
                      <w:color w:val="800080"/>
                      <w:sz w:val="15"/>
                      <w:szCs w:val="15"/>
                    </w:rPr>
                  </w:pPr>
                  <w:r w:rsidRPr="007D59D7">
                    <w:rPr>
                      <w:rFonts w:ascii="Arial" w:eastAsia="Times New Roman" w:hAnsi="Arial" w:cs="Arial"/>
                      <w:i/>
                      <w:iCs/>
                      <w:color w:val="800080"/>
                      <w:sz w:val="14"/>
                    </w:rPr>
                    <w:t xml:space="preserve">Информация об </w:t>
                  </w:r>
                  <w:proofErr w:type="spellStart"/>
                  <w:r w:rsidRPr="007D59D7">
                    <w:rPr>
                      <w:rFonts w:ascii="Arial" w:eastAsia="Times New Roman" w:hAnsi="Arial" w:cs="Arial"/>
                      <w:i/>
                      <w:iCs/>
                      <w:color w:val="800080"/>
                      <w:sz w:val="14"/>
                    </w:rPr>
                    <w:t>изменениях:</w:t>
                  </w:r>
                  <w:hyperlink r:id="rId65" w:anchor="26" w:history="1">
                    <w:r w:rsidRPr="007D59D7">
                      <w:rPr>
                        <w:rFonts w:ascii="Arial" w:eastAsia="Times New Roman" w:hAnsi="Arial" w:cs="Arial"/>
                        <w:i/>
                        <w:iCs/>
                        <w:color w:val="008000"/>
                        <w:sz w:val="15"/>
                        <w:szCs w:val="15"/>
                      </w:rPr>
                      <w:t>Федеральным</w:t>
                    </w:r>
                    <w:proofErr w:type="spellEnd"/>
                    <w:r w:rsidRPr="007D59D7">
                      <w:rPr>
                        <w:rFonts w:ascii="Arial" w:eastAsia="Times New Roman" w:hAnsi="Arial" w:cs="Arial"/>
                        <w:i/>
                        <w:iCs/>
                        <w:color w:val="008000"/>
                        <w:sz w:val="15"/>
                        <w:szCs w:val="15"/>
                      </w:rPr>
                      <w:t xml:space="preserve"> законом</w:t>
                    </w:r>
                  </w:hyperlink>
                  <w:r w:rsidRPr="007D59D7">
                    <w:rPr>
                      <w:rFonts w:ascii="Arial" w:eastAsia="Times New Roman" w:hAnsi="Arial" w:cs="Arial"/>
                      <w:i/>
                      <w:iCs/>
                      <w:color w:val="800080"/>
                      <w:sz w:val="15"/>
                      <w:szCs w:val="15"/>
                    </w:rPr>
                    <w:t xml:space="preserve"> от 24 апреля 2008 г. N 49-ФЗ в статью 75 настоящего Кодекса внесены изменения, </w:t>
                  </w:r>
                  <w:hyperlink r:id="rId66" w:anchor="61" w:history="1">
                    <w:r w:rsidRPr="007D59D7">
                      <w:rPr>
                        <w:rFonts w:ascii="Arial" w:eastAsia="Times New Roman" w:hAnsi="Arial" w:cs="Arial"/>
                        <w:i/>
                        <w:iCs/>
                        <w:color w:val="008000"/>
                        <w:sz w:val="15"/>
                        <w:szCs w:val="15"/>
                      </w:rPr>
                      <w:t>вступающие в силу</w:t>
                    </w:r>
                  </w:hyperlink>
                  <w:r w:rsidRPr="007D59D7">
                    <w:rPr>
                      <w:rFonts w:ascii="Arial" w:eastAsia="Times New Roman" w:hAnsi="Arial" w:cs="Arial"/>
                      <w:i/>
                      <w:iCs/>
                      <w:color w:val="800080"/>
                      <w:sz w:val="15"/>
                      <w:szCs w:val="15"/>
                    </w:rPr>
                    <w:t xml:space="preserve"> с 1 сентября 2008 г.</w:t>
                  </w:r>
                </w:p>
                <w:p w:rsidR="007D59D7" w:rsidRPr="007D59D7" w:rsidRDefault="007D59D7" w:rsidP="007D59D7">
                  <w:pPr>
                    <w:spacing w:after="0" w:line="240" w:lineRule="auto"/>
                    <w:rPr>
                      <w:rFonts w:ascii="Arial" w:eastAsia="Times New Roman" w:hAnsi="Arial" w:cs="Arial"/>
                      <w:i/>
                      <w:iCs/>
                      <w:color w:val="800080"/>
                      <w:sz w:val="15"/>
                      <w:szCs w:val="15"/>
                    </w:rPr>
                  </w:pPr>
                  <w:hyperlink r:id="rId67" w:anchor="75" w:history="1">
                    <w:r w:rsidRPr="007D59D7">
                      <w:rPr>
                        <w:rFonts w:ascii="Arial" w:eastAsia="Times New Roman" w:hAnsi="Arial" w:cs="Arial"/>
                        <w:i/>
                        <w:iCs/>
                        <w:color w:val="008000"/>
                        <w:sz w:val="15"/>
                        <w:szCs w:val="15"/>
                      </w:rPr>
                      <w:t>См. те</w:t>
                    </w:r>
                    <w:proofErr w:type="gramStart"/>
                    <w:r w:rsidRPr="007D59D7">
                      <w:rPr>
                        <w:rFonts w:ascii="Arial" w:eastAsia="Times New Roman" w:hAnsi="Arial" w:cs="Arial"/>
                        <w:i/>
                        <w:iCs/>
                        <w:color w:val="008000"/>
                        <w:sz w:val="15"/>
                        <w:szCs w:val="15"/>
                      </w:rPr>
                      <w:t>кст ст</w:t>
                    </w:r>
                    <w:proofErr w:type="gramEnd"/>
                    <w:r w:rsidRPr="007D59D7">
                      <w:rPr>
                        <w:rFonts w:ascii="Arial" w:eastAsia="Times New Roman" w:hAnsi="Arial" w:cs="Arial"/>
                        <w:i/>
                        <w:iCs/>
                        <w:color w:val="008000"/>
                        <w:sz w:val="15"/>
                        <w:szCs w:val="15"/>
                      </w:rPr>
                      <w:t>атьи в предыдущей редакции</w:t>
                    </w:r>
                  </w:hyperlink>
                </w:p>
                <w:p w:rsidR="007D59D7" w:rsidRPr="007D59D7" w:rsidRDefault="007D59D7" w:rsidP="007D59D7">
                  <w:pPr>
                    <w:spacing w:after="0" w:line="240" w:lineRule="auto"/>
                    <w:rPr>
                      <w:rFonts w:ascii="Arial" w:eastAsia="Times New Roman" w:hAnsi="Arial" w:cs="Arial"/>
                      <w:color w:val="000000"/>
                      <w:sz w:val="15"/>
                      <w:szCs w:val="15"/>
                    </w:rPr>
                  </w:pPr>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75.</w:t>
                  </w:r>
                  <w:r w:rsidRPr="007D59D7">
                    <w:rPr>
                      <w:rFonts w:ascii="Arial" w:eastAsia="Times New Roman" w:hAnsi="Arial" w:cs="Arial"/>
                      <w:color w:val="000000"/>
                      <w:sz w:val="15"/>
                      <w:szCs w:val="15"/>
                    </w:rPr>
                    <w:t xml:space="preserve"> Контакты ребенка с родителями, родительские права которых ограничены судом</w:t>
                  </w:r>
                </w:p>
                <w:p w:rsidR="007D59D7" w:rsidRPr="007D59D7" w:rsidRDefault="007D59D7" w:rsidP="007D59D7">
                  <w:pPr>
                    <w:spacing w:after="0" w:line="240" w:lineRule="auto"/>
                    <w:ind w:firstLine="720"/>
                    <w:rPr>
                      <w:rFonts w:ascii="Arial" w:eastAsia="Times New Roman" w:hAnsi="Arial" w:cs="Arial"/>
                      <w:color w:val="000000"/>
                      <w:sz w:val="15"/>
                      <w:szCs w:val="15"/>
                    </w:rPr>
                  </w:pPr>
                  <w:r w:rsidRPr="007D59D7">
                    <w:rPr>
                      <w:rFonts w:ascii="Arial" w:eastAsia="Times New Roman" w:hAnsi="Arial" w:cs="Arial"/>
                      <w:color w:val="000000"/>
                      <w:sz w:val="15"/>
                      <w:szCs w:val="15"/>
                    </w:rPr>
                    <w:t xml:space="preserve">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w:t>
                  </w:r>
                  <w:r w:rsidRPr="007D59D7">
                    <w:rPr>
                      <w:rFonts w:ascii="Arial" w:eastAsia="Times New Roman" w:hAnsi="Arial" w:cs="Arial"/>
                      <w:color w:val="000000"/>
                      <w:sz w:val="15"/>
                      <w:szCs w:val="15"/>
                    </w:rPr>
                    <w:lastRenderedPageBreak/>
                    <w:t>родителей ребенка или администрации организации, в котором находится ребенок.</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75 СК РФ</w:t>
                  </w:r>
                </w:p>
                <w:p w:rsidR="007D59D7" w:rsidRPr="007D59D7" w:rsidRDefault="007D59D7" w:rsidP="007D59D7">
                  <w:pPr>
                    <w:spacing w:after="0" w:line="240" w:lineRule="auto"/>
                    <w:rPr>
                      <w:rFonts w:ascii="Arial" w:eastAsia="Times New Roman" w:hAnsi="Arial" w:cs="Arial"/>
                      <w:color w:val="000000"/>
                      <w:sz w:val="15"/>
                      <w:szCs w:val="15"/>
                    </w:rPr>
                  </w:pPr>
                  <w:bookmarkStart w:id="83" w:name="76"/>
                  <w:bookmarkEnd w:id="83"/>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76.</w:t>
                  </w:r>
                  <w:r w:rsidRPr="007D59D7">
                    <w:rPr>
                      <w:rFonts w:ascii="Arial" w:eastAsia="Times New Roman" w:hAnsi="Arial" w:cs="Arial"/>
                      <w:color w:val="000000"/>
                      <w:sz w:val="15"/>
                      <w:szCs w:val="15"/>
                    </w:rPr>
                    <w:t xml:space="preserve"> Отмена ограничения родительских прав</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84" w:name="7600"/>
                  <w:bookmarkEnd w:id="84"/>
                  <w:r w:rsidRPr="007D59D7">
                    <w:rPr>
                      <w:rFonts w:ascii="Arial" w:eastAsia="Times New Roman" w:hAnsi="Arial" w:cs="Arial"/>
                      <w:color w:val="000000"/>
                      <w:sz w:val="15"/>
                      <w:szCs w:val="15"/>
                    </w:rP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r:id="rId68" w:anchor="74" w:history="1">
                    <w:r w:rsidRPr="007D59D7">
                      <w:rPr>
                        <w:rFonts w:ascii="Arial" w:eastAsia="Times New Roman" w:hAnsi="Arial" w:cs="Arial"/>
                        <w:color w:val="008000"/>
                        <w:sz w:val="15"/>
                        <w:szCs w:val="15"/>
                      </w:rPr>
                      <w:t>статьей 74</w:t>
                    </w:r>
                  </w:hyperlink>
                  <w:r w:rsidRPr="007D59D7">
                    <w:rPr>
                      <w:rFonts w:ascii="Arial" w:eastAsia="Times New Roman" w:hAnsi="Arial" w:cs="Arial"/>
                      <w:color w:val="000000"/>
                      <w:sz w:val="15"/>
                      <w:szCs w:val="15"/>
                    </w:rPr>
                    <w:t xml:space="preserve"> настоящего Кодекса.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85" w:name="7700"/>
                  <w:bookmarkEnd w:id="85"/>
                  <w:r w:rsidRPr="007D59D7">
                    <w:rPr>
                      <w:rFonts w:ascii="Arial" w:eastAsia="Times New Roman" w:hAnsi="Arial" w:cs="Arial"/>
                      <w:color w:val="000000"/>
                      <w:sz w:val="15"/>
                      <w:szCs w:val="15"/>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76 СК РФ</w:t>
                  </w:r>
                </w:p>
                <w:p w:rsidR="007D59D7" w:rsidRPr="007D59D7" w:rsidRDefault="007D59D7" w:rsidP="007D59D7">
                  <w:pPr>
                    <w:spacing w:after="0" w:line="240" w:lineRule="auto"/>
                    <w:rPr>
                      <w:rFonts w:ascii="Arial" w:eastAsia="Times New Roman" w:hAnsi="Arial" w:cs="Arial"/>
                      <w:color w:val="000000"/>
                      <w:sz w:val="15"/>
                      <w:szCs w:val="15"/>
                    </w:rPr>
                  </w:pPr>
                  <w:bookmarkStart w:id="86" w:name="77"/>
                  <w:bookmarkEnd w:id="86"/>
                </w:p>
                <w:p w:rsidR="007D59D7" w:rsidRPr="007D59D7" w:rsidRDefault="007D59D7" w:rsidP="007D59D7">
                  <w:pPr>
                    <w:spacing w:after="0" w:line="240" w:lineRule="auto"/>
                    <w:rPr>
                      <w:rFonts w:ascii="Arial" w:eastAsia="Times New Roman" w:hAnsi="Arial" w:cs="Arial"/>
                      <w:i/>
                      <w:iCs/>
                      <w:color w:val="800080"/>
                      <w:sz w:val="15"/>
                      <w:szCs w:val="15"/>
                    </w:rPr>
                  </w:pPr>
                  <w:r w:rsidRPr="007D59D7">
                    <w:rPr>
                      <w:rFonts w:ascii="Arial" w:eastAsia="Times New Roman" w:hAnsi="Arial" w:cs="Arial"/>
                      <w:i/>
                      <w:iCs/>
                      <w:color w:val="800080"/>
                      <w:sz w:val="14"/>
                    </w:rPr>
                    <w:t xml:space="preserve">Информация об </w:t>
                  </w:r>
                  <w:proofErr w:type="spellStart"/>
                  <w:r w:rsidRPr="007D59D7">
                    <w:rPr>
                      <w:rFonts w:ascii="Arial" w:eastAsia="Times New Roman" w:hAnsi="Arial" w:cs="Arial"/>
                      <w:i/>
                      <w:iCs/>
                      <w:color w:val="800080"/>
                      <w:sz w:val="14"/>
                    </w:rPr>
                    <w:t>изменениях:</w:t>
                  </w:r>
                  <w:hyperlink r:id="rId69" w:anchor="1102" w:history="1">
                    <w:r w:rsidRPr="007D59D7">
                      <w:rPr>
                        <w:rFonts w:ascii="Arial" w:eastAsia="Times New Roman" w:hAnsi="Arial" w:cs="Arial"/>
                        <w:i/>
                        <w:iCs/>
                        <w:color w:val="008000"/>
                        <w:sz w:val="15"/>
                        <w:szCs w:val="15"/>
                      </w:rPr>
                      <w:t>Федеральным</w:t>
                    </w:r>
                    <w:proofErr w:type="spellEnd"/>
                    <w:r w:rsidRPr="007D59D7">
                      <w:rPr>
                        <w:rFonts w:ascii="Arial" w:eastAsia="Times New Roman" w:hAnsi="Arial" w:cs="Arial"/>
                        <w:i/>
                        <w:iCs/>
                        <w:color w:val="008000"/>
                        <w:sz w:val="15"/>
                        <w:szCs w:val="15"/>
                      </w:rPr>
                      <w:t xml:space="preserve"> законом</w:t>
                    </w:r>
                  </w:hyperlink>
                  <w:r w:rsidRPr="007D59D7">
                    <w:rPr>
                      <w:rFonts w:ascii="Arial" w:eastAsia="Times New Roman" w:hAnsi="Arial" w:cs="Arial"/>
                      <w:i/>
                      <w:iCs/>
                      <w:color w:val="800080"/>
                      <w:sz w:val="15"/>
                      <w:szCs w:val="15"/>
                    </w:rPr>
                    <w:t xml:space="preserve"> от 29 декабря 2006 г. N 258-ФЗ в статью 77 настоящего Кодекса внесены изменения, </w:t>
                  </w:r>
                  <w:hyperlink r:id="rId70" w:anchor="2903" w:history="1">
                    <w:r w:rsidRPr="007D59D7">
                      <w:rPr>
                        <w:rFonts w:ascii="Arial" w:eastAsia="Times New Roman" w:hAnsi="Arial" w:cs="Arial"/>
                        <w:i/>
                        <w:iCs/>
                        <w:color w:val="008000"/>
                        <w:sz w:val="15"/>
                        <w:szCs w:val="15"/>
                      </w:rPr>
                      <w:t>вступающие в силу</w:t>
                    </w:r>
                  </w:hyperlink>
                  <w:r w:rsidRPr="007D59D7">
                    <w:rPr>
                      <w:rFonts w:ascii="Arial" w:eastAsia="Times New Roman" w:hAnsi="Arial" w:cs="Arial"/>
                      <w:i/>
                      <w:iCs/>
                      <w:color w:val="800080"/>
                      <w:sz w:val="15"/>
                      <w:szCs w:val="15"/>
                    </w:rPr>
                    <w:t xml:space="preserve"> с 1 января 2008 г.</w:t>
                  </w:r>
                </w:p>
                <w:p w:rsidR="007D59D7" w:rsidRPr="007D59D7" w:rsidRDefault="007D59D7" w:rsidP="007D59D7">
                  <w:pPr>
                    <w:spacing w:after="0" w:line="240" w:lineRule="auto"/>
                    <w:rPr>
                      <w:rFonts w:ascii="Arial" w:eastAsia="Times New Roman" w:hAnsi="Arial" w:cs="Arial"/>
                      <w:i/>
                      <w:iCs/>
                      <w:color w:val="800080"/>
                      <w:sz w:val="15"/>
                      <w:szCs w:val="15"/>
                    </w:rPr>
                  </w:pPr>
                  <w:hyperlink r:id="rId71" w:anchor="77" w:history="1">
                    <w:r w:rsidRPr="007D59D7">
                      <w:rPr>
                        <w:rFonts w:ascii="Arial" w:eastAsia="Times New Roman" w:hAnsi="Arial" w:cs="Arial"/>
                        <w:i/>
                        <w:iCs/>
                        <w:color w:val="008000"/>
                        <w:sz w:val="15"/>
                        <w:szCs w:val="15"/>
                      </w:rPr>
                      <w:t>См. те</w:t>
                    </w:r>
                    <w:proofErr w:type="gramStart"/>
                    <w:r w:rsidRPr="007D59D7">
                      <w:rPr>
                        <w:rFonts w:ascii="Arial" w:eastAsia="Times New Roman" w:hAnsi="Arial" w:cs="Arial"/>
                        <w:i/>
                        <w:iCs/>
                        <w:color w:val="008000"/>
                        <w:sz w:val="15"/>
                        <w:szCs w:val="15"/>
                      </w:rPr>
                      <w:t>кст ст</w:t>
                    </w:r>
                    <w:proofErr w:type="gramEnd"/>
                    <w:r w:rsidRPr="007D59D7">
                      <w:rPr>
                        <w:rFonts w:ascii="Arial" w:eastAsia="Times New Roman" w:hAnsi="Arial" w:cs="Arial"/>
                        <w:i/>
                        <w:iCs/>
                        <w:color w:val="008000"/>
                        <w:sz w:val="15"/>
                        <w:szCs w:val="15"/>
                      </w:rPr>
                      <w:t>атьи в предыдущей редакции</w:t>
                    </w:r>
                  </w:hyperlink>
                </w:p>
                <w:p w:rsidR="007D59D7" w:rsidRPr="007D59D7" w:rsidRDefault="007D59D7" w:rsidP="007D59D7">
                  <w:pPr>
                    <w:spacing w:after="0" w:line="240" w:lineRule="auto"/>
                    <w:rPr>
                      <w:rFonts w:ascii="Arial" w:eastAsia="Times New Roman" w:hAnsi="Arial" w:cs="Arial"/>
                      <w:color w:val="000000"/>
                      <w:sz w:val="15"/>
                      <w:szCs w:val="15"/>
                    </w:rPr>
                  </w:pPr>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77.</w:t>
                  </w:r>
                  <w:r w:rsidRPr="007D59D7">
                    <w:rPr>
                      <w:rFonts w:ascii="Arial" w:eastAsia="Times New Roman" w:hAnsi="Arial" w:cs="Arial"/>
                      <w:color w:val="000000"/>
                      <w:sz w:val="15"/>
                      <w:szCs w:val="15"/>
                    </w:rPr>
                    <w:t xml:space="preserve"> Отобрание ребенка при непосредственной угрозе жизни ребенка или его здоровью</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87" w:name="7800"/>
                  <w:bookmarkEnd w:id="87"/>
                  <w:r w:rsidRPr="007D59D7">
                    <w:rPr>
                      <w:rFonts w:ascii="Arial" w:eastAsia="Times New Roman" w:hAnsi="Arial" w:cs="Arial"/>
                      <w:color w:val="000000"/>
                      <w:sz w:val="15"/>
                      <w:szCs w:val="15"/>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88" w:name="77012"/>
                  <w:bookmarkEnd w:id="88"/>
                  <w:r w:rsidRPr="007D59D7">
                    <w:rPr>
                      <w:rFonts w:ascii="Arial" w:eastAsia="Times New Roman" w:hAnsi="Arial" w:cs="Arial"/>
                      <w:color w:val="000000"/>
                      <w:sz w:val="15"/>
                      <w:szCs w:val="15"/>
                    </w:rPr>
                    <w:t xml:space="preserve">Немедленное отобрание ребенка производится органом опеки и попечительства на основании соответствующего </w:t>
                  </w:r>
                  <w:proofErr w:type="gramStart"/>
                  <w:r w:rsidRPr="007D59D7">
                    <w:rPr>
                      <w:rFonts w:ascii="Arial" w:eastAsia="Times New Roman" w:hAnsi="Arial" w:cs="Arial"/>
                      <w:color w:val="000000"/>
                      <w:sz w:val="15"/>
                      <w:szCs w:val="15"/>
                    </w:rPr>
                    <w:t>акта органа исполнительной власти субъекта Российской Федерации</w:t>
                  </w:r>
                  <w:proofErr w:type="gramEnd"/>
                  <w:r w:rsidRPr="007D59D7">
                    <w:rPr>
                      <w:rFonts w:ascii="Arial" w:eastAsia="Times New Roman" w:hAnsi="Arial" w:cs="Arial"/>
                      <w:color w:val="000000"/>
                      <w:sz w:val="15"/>
                      <w:szCs w:val="15"/>
                    </w:rPr>
                    <w:t>.</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89" w:name="7702"/>
                  <w:bookmarkEnd w:id="89"/>
                  <w:r w:rsidRPr="007D59D7">
                    <w:rPr>
                      <w:rFonts w:ascii="Arial" w:eastAsia="Times New Roman" w:hAnsi="Arial" w:cs="Arial"/>
                      <w:color w:val="000000"/>
                      <w:sz w:val="15"/>
                      <w:szCs w:val="15"/>
                    </w:rP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акта об отобрании ребенка обратиться в суд с иском о лишении родителей родительских прав или об ограничении их родительских прав.</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О</w:t>
                  </w:r>
                  <w:proofErr w:type="gramEnd"/>
                  <w:r w:rsidRPr="007D59D7">
                    <w:rPr>
                      <w:rFonts w:ascii="Arial" w:eastAsia="Times New Roman" w:hAnsi="Arial" w:cs="Arial"/>
                      <w:i/>
                      <w:iCs/>
                      <w:color w:val="800080"/>
                      <w:sz w:val="15"/>
                      <w:szCs w:val="15"/>
                    </w:rPr>
                    <w:t>б</w:t>
                  </w:r>
                  <w:proofErr w:type="spellEnd"/>
                  <w:r w:rsidRPr="007D59D7">
                    <w:rPr>
                      <w:rFonts w:ascii="Arial" w:eastAsia="Times New Roman" w:hAnsi="Arial" w:cs="Arial"/>
                      <w:i/>
                      <w:iCs/>
                      <w:color w:val="800080"/>
                      <w:sz w:val="15"/>
                      <w:szCs w:val="15"/>
                    </w:rPr>
                    <w:t xml:space="preserve"> установлении предварительной опеки и попечительства при отобрании ребенка см. </w:t>
                  </w:r>
                  <w:hyperlink r:id="rId72" w:anchor="12" w:history="1">
                    <w:r w:rsidRPr="007D59D7">
                      <w:rPr>
                        <w:rFonts w:ascii="Arial" w:eastAsia="Times New Roman" w:hAnsi="Arial" w:cs="Arial"/>
                        <w:i/>
                        <w:iCs/>
                        <w:color w:val="008000"/>
                        <w:sz w:val="15"/>
                        <w:szCs w:val="15"/>
                        <w:u w:val="single"/>
                      </w:rPr>
                      <w:t>ст. 12</w:t>
                    </w:r>
                  </w:hyperlink>
                  <w:r w:rsidRPr="007D59D7">
                    <w:rPr>
                      <w:rFonts w:ascii="Arial" w:eastAsia="Times New Roman" w:hAnsi="Arial" w:cs="Arial"/>
                      <w:i/>
                      <w:iCs/>
                      <w:color w:val="800080"/>
                      <w:sz w:val="15"/>
                      <w:szCs w:val="15"/>
                    </w:rPr>
                    <w:t xml:space="preserve"> Федерального закона от 24 апреля 2008 г. N 48-ФЗ</w:t>
                  </w:r>
                </w:p>
                <w:p w:rsidR="007D59D7" w:rsidRPr="007D59D7" w:rsidRDefault="007D59D7" w:rsidP="007D59D7">
                  <w:pPr>
                    <w:spacing w:after="0" w:line="240" w:lineRule="auto"/>
                    <w:rPr>
                      <w:rFonts w:ascii="Arial" w:eastAsia="Times New Roman" w:hAnsi="Arial" w:cs="Arial"/>
                      <w:i/>
                      <w:iCs/>
                      <w:color w:val="800080"/>
                      <w:sz w:val="15"/>
                      <w:szCs w:val="15"/>
                    </w:rPr>
                  </w:pPr>
                  <w:r w:rsidRPr="007D59D7">
                    <w:rPr>
                      <w:rFonts w:ascii="Arial" w:eastAsia="Times New Roman" w:hAnsi="Arial" w:cs="Arial"/>
                      <w:i/>
                      <w:iCs/>
                      <w:color w:val="800080"/>
                      <w:sz w:val="15"/>
                      <w:szCs w:val="15"/>
                    </w:rPr>
                    <w:t>См. комментарии к статье 77 СК РФ</w:t>
                  </w:r>
                </w:p>
                <w:p w:rsidR="007D59D7" w:rsidRPr="007D59D7" w:rsidRDefault="007D59D7" w:rsidP="007D59D7">
                  <w:pPr>
                    <w:spacing w:after="0" w:line="240" w:lineRule="auto"/>
                    <w:rPr>
                      <w:rFonts w:ascii="Arial" w:eastAsia="Times New Roman" w:hAnsi="Arial" w:cs="Arial"/>
                      <w:color w:val="000000"/>
                      <w:sz w:val="15"/>
                      <w:szCs w:val="15"/>
                    </w:rPr>
                  </w:pPr>
                  <w:bookmarkStart w:id="90" w:name="78"/>
                  <w:bookmarkEnd w:id="90"/>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78.</w:t>
                  </w:r>
                  <w:r w:rsidRPr="007D59D7">
                    <w:rPr>
                      <w:rFonts w:ascii="Arial" w:eastAsia="Times New Roman" w:hAnsi="Arial" w:cs="Arial"/>
                      <w:color w:val="000000"/>
                      <w:sz w:val="15"/>
                      <w:szCs w:val="15"/>
                    </w:rPr>
                    <w:t xml:space="preserve"> Участие органа опеки и попечительства при рассмотрении судом споров, связанных с воспитанием детей</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91" w:name="7900"/>
                  <w:bookmarkEnd w:id="91"/>
                  <w:r w:rsidRPr="007D59D7">
                    <w:rPr>
                      <w:rFonts w:ascii="Arial" w:eastAsia="Times New Roman" w:hAnsi="Arial" w:cs="Arial"/>
                      <w:color w:val="000000"/>
                      <w:sz w:val="15"/>
                      <w:szCs w:val="15"/>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92" w:name="7802"/>
                  <w:bookmarkEnd w:id="92"/>
                  <w:r w:rsidRPr="007D59D7">
                    <w:rPr>
                      <w:rFonts w:ascii="Arial" w:eastAsia="Times New Roman" w:hAnsi="Arial" w:cs="Arial"/>
                      <w:color w:val="000000"/>
                      <w:sz w:val="15"/>
                      <w:szCs w:val="15"/>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7D59D7" w:rsidRPr="007D59D7" w:rsidRDefault="007D59D7" w:rsidP="007D59D7">
                  <w:pPr>
                    <w:spacing w:after="0" w:line="240" w:lineRule="auto"/>
                    <w:rPr>
                      <w:rFonts w:ascii="Arial" w:eastAsia="Times New Roman" w:hAnsi="Arial" w:cs="Arial"/>
                      <w:i/>
                      <w:iCs/>
                      <w:color w:val="800080"/>
                      <w:sz w:val="15"/>
                      <w:szCs w:val="15"/>
                    </w:rPr>
                  </w:pPr>
                  <w:proofErr w:type="spellStart"/>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С</w:t>
                  </w:r>
                  <w:proofErr w:type="gramEnd"/>
                  <w:r w:rsidRPr="007D59D7">
                    <w:rPr>
                      <w:rFonts w:ascii="Arial" w:eastAsia="Times New Roman" w:hAnsi="Arial" w:cs="Arial"/>
                      <w:i/>
                      <w:iCs/>
                      <w:color w:val="800080"/>
                      <w:sz w:val="15"/>
                      <w:szCs w:val="15"/>
                    </w:rPr>
                    <w:t>м</w:t>
                  </w:r>
                  <w:proofErr w:type="spellEnd"/>
                  <w:r w:rsidRPr="007D59D7">
                    <w:rPr>
                      <w:rFonts w:ascii="Arial" w:eastAsia="Times New Roman" w:hAnsi="Arial" w:cs="Arial"/>
                      <w:i/>
                      <w:iCs/>
                      <w:color w:val="800080"/>
                      <w:sz w:val="15"/>
                      <w:szCs w:val="15"/>
                    </w:rPr>
                    <w:t>. комментарии к статье 78 СК РФ</w:t>
                  </w:r>
                </w:p>
                <w:p w:rsidR="007D59D7" w:rsidRPr="007D59D7" w:rsidRDefault="007D59D7" w:rsidP="007D59D7">
                  <w:pPr>
                    <w:spacing w:after="0" w:line="240" w:lineRule="auto"/>
                    <w:rPr>
                      <w:rFonts w:ascii="Arial" w:eastAsia="Times New Roman" w:hAnsi="Arial" w:cs="Arial"/>
                      <w:color w:val="000000"/>
                      <w:sz w:val="15"/>
                      <w:szCs w:val="15"/>
                    </w:rPr>
                  </w:pPr>
                  <w:bookmarkStart w:id="93" w:name="79"/>
                  <w:bookmarkEnd w:id="93"/>
                </w:p>
                <w:p w:rsidR="007D59D7" w:rsidRPr="007D59D7" w:rsidRDefault="007D59D7" w:rsidP="007D59D7">
                  <w:pPr>
                    <w:spacing w:after="0" w:line="240" w:lineRule="auto"/>
                    <w:rPr>
                      <w:rFonts w:ascii="Arial" w:eastAsia="Times New Roman" w:hAnsi="Arial" w:cs="Arial"/>
                      <w:color w:val="000000"/>
                      <w:sz w:val="15"/>
                      <w:szCs w:val="15"/>
                    </w:rPr>
                  </w:pPr>
                  <w:r w:rsidRPr="007D59D7">
                    <w:rPr>
                      <w:rFonts w:ascii="Arial" w:eastAsia="Times New Roman" w:hAnsi="Arial" w:cs="Arial"/>
                      <w:b/>
                      <w:bCs/>
                      <w:color w:val="000080"/>
                      <w:sz w:val="15"/>
                    </w:rPr>
                    <w:t>Статья 79.</w:t>
                  </w:r>
                  <w:r w:rsidRPr="007D59D7">
                    <w:rPr>
                      <w:rFonts w:ascii="Arial" w:eastAsia="Times New Roman" w:hAnsi="Arial" w:cs="Arial"/>
                      <w:color w:val="000000"/>
                      <w:sz w:val="15"/>
                      <w:szCs w:val="15"/>
                    </w:rPr>
                    <w:t xml:space="preserve"> Исполнение решений суда по делам, связанным с воспитанием детей</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94" w:name="80000"/>
                  <w:bookmarkEnd w:id="94"/>
                  <w:r w:rsidRPr="007D59D7">
                    <w:rPr>
                      <w:rFonts w:ascii="Arial" w:eastAsia="Times New Roman" w:hAnsi="Arial" w:cs="Arial"/>
                      <w:color w:val="000000"/>
                      <w:sz w:val="15"/>
                      <w:szCs w:val="15"/>
                    </w:rP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95" w:name="7912"/>
                  <w:bookmarkEnd w:id="95"/>
                  <w:r w:rsidRPr="007D59D7">
                    <w:rPr>
                      <w:rFonts w:ascii="Arial" w:eastAsia="Times New Roman" w:hAnsi="Arial" w:cs="Arial"/>
                      <w:color w:val="000000"/>
                      <w:sz w:val="15"/>
                      <w:szCs w:val="15"/>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7D59D7" w:rsidRPr="007D59D7" w:rsidRDefault="007D59D7" w:rsidP="007D59D7">
                  <w:pPr>
                    <w:spacing w:after="0" w:line="240" w:lineRule="auto"/>
                    <w:rPr>
                      <w:rFonts w:ascii="Arial" w:eastAsia="Times New Roman" w:hAnsi="Arial" w:cs="Arial"/>
                      <w:color w:val="000000"/>
                      <w:sz w:val="15"/>
                      <w:szCs w:val="15"/>
                    </w:rPr>
                  </w:pPr>
                  <w:bookmarkStart w:id="96" w:name="7902"/>
                  <w:bookmarkEnd w:id="96"/>
                </w:p>
                <w:p w:rsidR="007D59D7" w:rsidRPr="007D59D7" w:rsidRDefault="007D59D7" w:rsidP="007D59D7">
                  <w:pPr>
                    <w:spacing w:after="0" w:line="240" w:lineRule="auto"/>
                    <w:rPr>
                      <w:rFonts w:ascii="Arial" w:eastAsia="Times New Roman" w:hAnsi="Arial" w:cs="Arial"/>
                      <w:i/>
                      <w:iCs/>
                      <w:color w:val="800080"/>
                      <w:sz w:val="15"/>
                      <w:szCs w:val="15"/>
                    </w:rPr>
                  </w:pPr>
                  <w:r w:rsidRPr="007D59D7">
                    <w:rPr>
                      <w:rFonts w:ascii="Arial" w:eastAsia="Times New Roman" w:hAnsi="Arial" w:cs="Arial"/>
                      <w:i/>
                      <w:iCs/>
                      <w:color w:val="800080"/>
                      <w:sz w:val="14"/>
                    </w:rPr>
                    <w:t xml:space="preserve">Информация об </w:t>
                  </w:r>
                  <w:proofErr w:type="spellStart"/>
                  <w:r w:rsidRPr="007D59D7">
                    <w:rPr>
                      <w:rFonts w:ascii="Arial" w:eastAsia="Times New Roman" w:hAnsi="Arial" w:cs="Arial"/>
                      <w:i/>
                      <w:iCs/>
                      <w:color w:val="800080"/>
                      <w:sz w:val="14"/>
                    </w:rPr>
                    <w:t>изменениях:</w:t>
                  </w:r>
                  <w:hyperlink r:id="rId73" w:anchor="27" w:history="1">
                    <w:r w:rsidRPr="007D59D7">
                      <w:rPr>
                        <w:rFonts w:ascii="Arial" w:eastAsia="Times New Roman" w:hAnsi="Arial" w:cs="Arial"/>
                        <w:i/>
                        <w:iCs/>
                        <w:color w:val="008000"/>
                        <w:sz w:val="15"/>
                        <w:szCs w:val="15"/>
                      </w:rPr>
                      <w:t>Федеральным</w:t>
                    </w:r>
                    <w:proofErr w:type="spellEnd"/>
                    <w:r w:rsidRPr="007D59D7">
                      <w:rPr>
                        <w:rFonts w:ascii="Arial" w:eastAsia="Times New Roman" w:hAnsi="Arial" w:cs="Arial"/>
                        <w:i/>
                        <w:iCs/>
                        <w:color w:val="008000"/>
                        <w:sz w:val="15"/>
                        <w:szCs w:val="15"/>
                      </w:rPr>
                      <w:t xml:space="preserve"> законом</w:t>
                    </w:r>
                  </w:hyperlink>
                  <w:r w:rsidRPr="007D59D7">
                    <w:rPr>
                      <w:rFonts w:ascii="Arial" w:eastAsia="Times New Roman" w:hAnsi="Arial" w:cs="Arial"/>
                      <w:i/>
                      <w:iCs/>
                      <w:color w:val="800080"/>
                      <w:sz w:val="15"/>
                      <w:szCs w:val="15"/>
                    </w:rPr>
                    <w:t xml:space="preserve"> от 24 апреля 2008 г. N 49-ФЗ в пункт 2 статьи 79 настоящего Кодекса внесены изменения, </w:t>
                  </w:r>
                  <w:hyperlink r:id="rId74" w:anchor="61" w:history="1">
                    <w:r w:rsidRPr="007D59D7">
                      <w:rPr>
                        <w:rFonts w:ascii="Arial" w:eastAsia="Times New Roman" w:hAnsi="Arial" w:cs="Arial"/>
                        <w:i/>
                        <w:iCs/>
                        <w:color w:val="008000"/>
                        <w:sz w:val="15"/>
                        <w:szCs w:val="15"/>
                      </w:rPr>
                      <w:t>вступающие в силу</w:t>
                    </w:r>
                  </w:hyperlink>
                  <w:r w:rsidRPr="007D59D7">
                    <w:rPr>
                      <w:rFonts w:ascii="Arial" w:eastAsia="Times New Roman" w:hAnsi="Arial" w:cs="Arial"/>
                      <w:i/>
                      <w:iCs/>
                      <w:color w:val="800080"/>
                      <w:sz w:val="15"/>
                      <w:szCs w:val="15"/>
                    </w:rPr>
                    <w:t xml:space="preserve"> с 1 сентября 2008 г.</w:t>
                  </w:r>
                </w:p>
                <w:p w:rsidR="007D59D7" w:rsidRPr="007D59D7" w:rsidRDefault="007D59D7" w:rsidP="007D59D7">
                  <w:pPr>
                    <w:spacing w:after="0" w:line="240" w:lineRule="auto"/>
                    <w:rPr>
                      <w:rFonts w:ascii="Arial" w:eastAsia="Times New Roman" w:hAnsi="Arial" w:cs="Arial"/>
                      <w:i/>
                      <w:iCs/>
                      <w:color w:val="800080"/>
                      <w:sz w:val="15"/>
                      <w:szCs w:val="15"/>
                    </w:rPr>
                  </w:pPr>
                  <w:hyperlink r:id="rId75" w:anchor="7902" w:history="1">
                    <w:r w:rsidRPr="007D59D7">
                      <w:rPr>
                        <w:rFonts w:ascii="Arial" w:eastAsia="Times New Roman" w:hAnsi="Arial" w:cs="Arial"/>
                        <w:i/>
                        <w:iCs/>
                        <w:color w:val="008000"/>
                        <w:sz w:val="15"/>
                        <w:szCs w:val="15"/>
                      </w:rPr>
                      <w:t>См. текст пункта в предыдущей редакции</w:t>
                    </w:r>
                  </w:hyperlink>
                </w:p>
                <w:p w:rsidR="007D59D7" w:rsidRPr="007D59D7" w:rsidRDefault="007D59D7" w:rsidP="007D59D7">
                  <w:pPr>
                    <w:spacing w:after="0" w:line="240" w:lineRule="auto"/>
                    <w:rPr>
                      <w:rFonts w:ascii="Arial" w:eastAsia="Times New Roman" w:hAnsi="Arial" w:cs="Arial"/>
                      <w:color w:val="000000"/>
                      <w:sz w:val="15"/>
                      <w:szCs w:val="15"/>
                    </w:rPr>
                  </w:pPr>
                </w:p>
                <w:p w:rsidR="007D59D7" w:rsidRPr="007D59D7" w:rsidRDefault="007D59D7" w:rsidP="007D59D7">
                  <w:pPr>
                    <w:spacing w:after="0" w:line="240" w:lineRule="auto"/>
                    <w:ind w:firstLine="720"/>
                    <w:rPr>
                      <w:rFonts w:ascii="Arial" w:eastAsia="Times New Roman" w:hAnsi="Arial" w:cs="Arial"/>
                      <w:color w:val="000000"/>
                      <w:sz w:val="15"/>
                      <w:szCs w:val="15"/>
                    </w:rPr>
                  </w:pPr>
                  <w:r w:rsidRPr="007D59D7">
                    <w:rPr>
                      <w:rFonts w:ascii="Arial" w:eastAsia="Times New Roman" w:hAnsi="Arial" w:cs="Arial"/>
                      <w:color w:val="000000"/>
                      <w:sz w:val="15"/>
                      <w:szCs w:val="15"/>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w:t>
                  </w:r>
                </w:p>
                <w:p w:rsidR="007D59D7" w:rsidRPr="007D59D7" w:rsidRDefault="007D59D7" w:rsidP="007D59D7">
                  <w:pPr>
                    <w:spacing w:after="0" w:line="240" w:lineRule="auto"/>
                    <w:ind w:firstLine="720"/>
                    <w:rPr>
                      <w:rFonts w:ascii="Arial" w:eastAsia="Times New Roman" w:hAnsi="Arial" w:cs="Arial"/>
                      <w:color w:val="000000"/>
                      <w:sz w:val="15"/>
                      <w:szCs w:val="15"/>
                    </w:rPr>
                  </w:pPr>
                  <w:bookmarkStart w:id="97" w:name="79022"/>
                  <w:bookmarkEnd w:id="97"/>
                  <w:r w:rsidRPr="007D59D7">
                    <w:rPr>
                      <w:rFonts w:ascii="Arial" w:eastAsia="Times New Roman" w:hAnsi="Arial" w:cs="Arial"/>
                      <w:color w:val="000000"/>
                      <w:sz w:val="15"/>
                      <w:szCs w:val="15"/>
                    </w:rP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r:id="rId76" w:anchor="1551" w:history="1">
                    <w:r w:rsidRPr="007D59D7">
                      <w:rPr>
                        <w:rFonts w:ascii="Arial" w:eastAsia="Times New Roman" w:hAnsi="Arial" w:cs="Arial"/>
                        <w:color w:val="008000"/>
                        <w:sz w:val="15"/>
                        <w:szCs w:val="15"/>
                      </w:rPr>
                      <w:t>статья 155.1</w:t>
                    </w:r>
                  </w:hyperlink>
                  <w:r w:rsidRPr="007D59D7">
                    <w:rPr>
                      <w:rFonts w:ascii="Arial" w:eastAsia="Times New Roman" w:hAnsi="Arial" w:cs="Arial"/>
                      <w:color w:val="000000"/>
                      <w:sz w:val="15"/>
                      <w:szCs w:val="15"/>
                    </w:rPr>
                    <w:t xml:space="preserve"> настоящего Кодекса).</w:t>
                  </w:r>
                </w:p>
                <w:p w:rsidR="007D59D7" w:rsidRPr="007D59D7" w:rsidRDefault="007D59D7" w:rsidP="007D59D7">
                  <w:pPr>
                    <w:spacing w:after="0" w:line="240" w:lineRule="auto"/>
                    <w:rPr>
                      <w:rFonts w:ascii="Arial" w:eastAsia="Times New Roman" w:hAnsi="Arial" w:cs="Arial"/>
                      <w:i/>
                      <w:iCs/>
                      <w:color w:val="800080"/>
                      <w:sz w:val="15"/>
                      <w:szCs w:val="15"/>
                    </w:rPr>
                  </w:pPr>
                  <w:r w:rsidRPr="007D59D7">
                    <w:rPr>
                      <w:rFonts w:ascii="Arial" w:eastAsia="Times New Roman" w:hAnsi="Arial" w:cs="Arial"/>
                      <w:i/>
                      <w:iCs/>
                      <w:color w:val="800080"/>
                      <w:sz w:val="14"/>
                    </w:rPr>
                    <w:t>ГАРАНТ</w:t>
                  </w:r>
                  <w:proofErr w:type="gramStart"/>
                  <w:r w:rsidRPr="007D59D7">
                    <w:rPr>
                      <w:rFonts w:ascii="Arial" w:eastAsia="Times New Roman" w:hAnsi="Arial" w:cs="Arial"/>
                      <w:i/>
                      <w:iCs/>
                      <w:color w:val="800080"/>
                      <w:sz w:val="14"/>
                    </w:rPr>
                    <w:t>:</w:t>
                  </w:r>
                  <w:r w:rsidRPr="007D59D7">
                    <w:rPr>
                      <w:rFonts w:ascii="Arial" w:eastAsia="Times New Roman" w:hAnsi="Arial" w:cs="Arial"/>
                      <w:i/>
                      <w:iCs/>
                      <w:color w:val="800080"/>
                      <w:sz w:val="15"/>
                      <w:szCs w:val="15"/>
                    </w:rPr>
                    <w:t>О</w:t>
                  </w:r>
                  <w:proofErr w:type="gramEnd"/>
                  <w:r w:rsidRPr="007D59D7">
                    <w:rPr>
                      <w:rFonts w:ascii="Arial" w:eastAsia="Times New Roman" w:hAnsi="Arial" w:cs="Arial"/>
                      <w:i/>
                      <w:iCs/>
                      <w:color w:val="800080"/>
                      <w:sz w:val="15"/>
                      <w:szCs w:val="15"/>
                    </w:rPr>
                    <w:t xml:space="preserve"> применении судами законодательства при разрешении споров, связанных с воспитанием детей, см. </w:t>
                  </w:r>
                  <w:hyperlink r:id="rId77" w:history="1">
                    <w:r w:rsidRPr="007D59D7">
                      <w:rPr>
                        <w:rFonts w:ascii="Arial" w:eastAsia="Times New Roman" w:hAnsi="Arial" w:cs="Arial"/>
                        <w:i/>
                        <w:iCs/>
                        <w:color w:val="008000"/>
                        <w:sz w:val="15"/>
                        <w:szCs w:val="15"/>
                        <w:u w:val="single"/>
                      </w:rPr>
                      <w:t>постановление</w:t>
                    </w:r>
                  </w:hyperlink>
                  <w:r w:rsidRPr="007D59D7">
                    <w:rPr>
                      <w:rFonts w:ascii="Arial" w:eastAsia="Times New Roman" w:hAnsi="Arial" w:cs="Arial"/>
                      <w:i/>
                      <w:iCs/>
                      <w:color w:val="800080"/>
                      <w:sz w:val="15"/>
                      <w:szCs w:val="15"/>
                    </w:rPr>
                    <w:t xml:space="preserve"> Пленума Верховного Суда РФ от 27 мая 1998 г. N 10</w:t>
                  </w:r>
                </w:p>
                <w:p w:rsidR="007D59D7" w:rsidRPr="007D59D7" w:rsidRDefault="007D59D7" w:rsidP="007D59D7">
                  <w:pPr>
                    <w:spacing w:after="0" w:line="240" w:lineRule="auto"/>
                    <w:rPr>
                      <w:rFonts w:ascii="Arial" w:eastAsia="Times New Roman" w:hAnsi="Arial" w:cs="Arial"/>
                      <w:i/>
                      <w:iCs/>
                      <w:color w:val="800080"/>
                      <w:sz w:val="15"/>
                      <w:szCs w:val="15"/>
                    </w:rPr>
                  </w:pPr>
                  <w:r w:rsidRPr="007D59D7">
                    <w:rPr>
                      <w:rFonts w:ascii="Arial" w:eastAsia="Times New Roman" w:hAnsi="Arial" w:cs="Arial"/>
                      <w:i/>
                      <w:iCs/>
                      <w:color w:val="800080"/>
                      <w:sz w:val="15"/>
                      <w:szCs w:val="15"/>
                    </w:rPr>
                    <w:t>См. комментарии к статье 79 СК РФ</w:t>
                  </w:r>
                </w:p>
                <w:tbl>
                  <w:tblPr>
                    <w:tblW w:w="5000" w:type="pct"/>
                    <w:jc w:val="center"/>
                    <w:tblCellSpacing w:w="15" w:type="dxa"/>
                    <w:tblCellMar>
                      <w:top w:w="15" w:type="dxa"/>
                      <w:left w:w="15" w:type="dxa"/>
                      <w:bottom w:w="15" w:type="dxa"/>
                      <w:right w:w="15" w:type="dxa"/>
                    </w:tblCellMar>
                    <w:tblLook w:val="04A0"/>
                  </w:tblPr>
                  <w:tblGrid>
                    <w:gridCol w:w="3691"/>
                    <w:gridCol w:w="3677"/>
                    <w:gridCol w:w="3692"/>
                  </w:tblGrid>
                  <w:tr w:rsidR="007D59D7" w:rsidRPr="007D59D7" w:rsidTr="007D59D7">
                    <w:trPr>
                      <w:tblCellSpacing w:w="15" w:type="dxa"/>
                      <w:jc w:val="center"/>
                    </w:trPr>
                    <w:tc>
                      <w:tcPr>
                        <w:tcW w:w="1650" w:type="pct"/>
                        <w:vAlign w:val="center"/>
                        <w:hideMark/>
                      </w:tcPr>
                      <w:p w:rsidR="007D59D7" w:rsidRPr="007D59D7" w:rsidRDefault="007D59D7" w:rsidP="007D59D7">
                        <w:pPr>
                          <w:spacing w:after="0" w:line="240" w:lineRule="auto"/>
                          <w:rPr>
                            <w:rFonts w:ascii="Arial" w:eastAsia="Times New Roman" w:hAnsi="Arial" w:cs="Arial"/>
                            <w:sz w:val="24"/>
                            <w:szCs w:val="24"/>
                          </w:rPr>
                        </w:pPr>
                        <w:r w:rsidRPr="007D59D7">
                          <w:rPr>
                            <w:rFonts w:ascii="Arial" w:eastAsia="Times New Roman" w:hAnsi="Arial" w:cs="Arial"/>
                            <w:sz w:val="24"/>
                            <w:szCs w:val="24"/>
                          </w:rPr>
                          <w:br/>
                          <w:t xml:space="preserve">&lt;&lt; Глава 11. </w:t>
                        </w:r>
                        <w:r w:rsidRPr="007D59D7">
                          <w:rPr>
                            <w:rFonts w:ascii="Arial" w:eastAsia="Times New Roman" w:hAnsi="Arial" w:cs="Arial"/>
                            <w:sz w:val="24"/>
                            <w:szCs w:val="24"/>
                          </w:rPr>
                          <w:br/>
                        </w:r>
                        <w:hyperlink r:id="rId78" w:history="1">
                          <w:r w:rsidRPr="007D59D7">
                            <w:rPr>
                              <w:rFonts w:ascii="Arial" w:eastAsia="Times New Roman" w:hAnsi="Arial" w:cs="Arial"/>
                              <w:color w:val="26579A"/>
                              <w:sz w:val="24"/>
                              <w:szCs w:val="24"/>
                            </w:rPr>
                            <w:t xml:space="preserve">Права несовершеннолетних детей </w:t>
                          </w:r>
                        </w:hyperlink>
                      </w:p>
                    </w:tc>
                    <w:tc>
                      <w:tcPr>
                        <w:tcW w:w="1650" w:type="pct"/>
                        <w:vAlign w:val="center"/>
                        <w:hideMark/>
                      </w:tcPr>
                      <w:p w:rsidR="007D59D7" w:rsidRPr="007D59D7" w:rsidRDefault="007D59D7" w:rsidP="007D59D7">
                        <w:pPr>
                          <w:spacing w:after="0" w:line="240" w:lineRule="auto"/>
                          <w:rPr>
                            <w:rFonts w:ascii="Arial" w:eastAsia="Times New Roman" w:hAnsi="Arial" w:cs="Arial"/>
                            <w:sz w:val="24"/>
                            <w:szCs w:val="24"/>
                          </w:rPr>
                        </w:pPr>
                      </w:p>
                    </w:tc>
                    <w:tc>
                      <w:tcPr>
                        <w:tcW w:w="1650" w:type="pct"/>
                        <w:vAlign w:val="center"/>
                        <w:hideMark/>
                      </w:tcPr>
                      <w:p w:rsidR="007D59D7" w:rsidRPr="007D59D7" w:rsidRDefault="007D59D7" w:rsidP="007D59D7">
                        <w:pPr>
                          <w:spacing w:after="0" w:line="240" w:lineRule="auto"/>
                          <w:jc w:val="right"/>
                          <w:rPr>
                            <w:rFonts w:ascii="Arial" w:eastAsia="Times New Roman" w:hAnsi="Arial" w:cs="Arial"/>
                            <w:sz w:val="24"/>
                            <w:szCs w:val="24"/>
                          </w:rPr>
                        </w:pPr>
                        <w:r w:rsidRPr="007D59D7">
                          <w:rPr>
                            <w:rFonts w:ascii="Arial" w:eastAsia="Times New Roman" w:hAnsi="Arial" w:cs="Arial"/>
                            <w:sz w:val="24"/>
                            <w:szCs w:val="24"/>
                          </w:rPr>
                          <w:br/>
                          <w:t>Глава 13.  &gt;&gt;</w:t>
                        </w:r>
                        <w:r w:rsidRPr="007D59D7">
                          <w:rPr>
                            <w:rFonts w:ascii="Arial" w:eastAsia="Times New Roman" w:hAnsi="Arial" w:cs="Arial"/>
                            <w:sz w:val="24"/>
                            <w:szCs w:val="24"/>
                          </w:rPr>
                          <w:br/>
                        </w:r>
                        <w:hyperlink r:id="rId79" w:history="1">
                          <w:r w:rsidRPr="007D59D7">
                            <w:rPr>
                              <w:rFonts w:ascii="Arial" w:eastAsia="Times New Roman" w:hAnsi="Arial" w:cs="Arial"/>
                              <w:color w:val="26579A"/>
                              <w:sz w:val="24"/>
                              <w:szCs w:val="24"/>
                            </w:rPr>
                            <w:t xml:space="preserve">Алиментные обязательства родителей и детей </w:t>
                          </w:r>
                        </w:hyperlink>
                      </w:p>
                    </w:tc>
                  </w:tr>
                  <w:tr w:rsidR="007D59D7" w:rsidRPr="007D59D7" w:rsidTr="007D59D7">
                    <w:trPr>
                      <w:tblCellSpacing w:w="15" w:type="dxa"/>
                      <w:jc w:val="center"/>
                    </w:trPr>
                    <w:tc>
                      <w:tcPr>
                        <w:tcW w:w="0" w:type="auto"/>
                        <w:vAlign w:val="center"/>
                        <w:hideMark/>
                      </w:tcPr>
                      <w:p w:rsidR="007D59D7" w:rsidRPr="007D59D7" w:rsidRDefault="007D59D7" w:rsidP="007D59D7">
                        <w:pPr>
                          <w:spacing w:after="0" w:line="240" w:lineRule="auto"/>
                          <w:rPr>
                            <w:rFonts w:ascii="Arial" w:eastAsia="Times New Roman" w:hAnsi="Arial" w:cs="Arial"/>
                            <w:sz w:val="24"/>
                            <w:szCs w:val="24"/>
                          </w:rPr>
                        </w:pPr>
                      </w:p>
                    </w:tc>
                    <w:tc>
                      <w:tcPr>
                        <w:tcW w:w="0" w:type="auto"/>
                        <w:vAlign w:val="center"/>
                        <w:hideMark/>
                      </w:tcPr>
                      <w:p w:rsidR="007D59D7" w:rsidRPr="007D59D7" w:rsidRDefault="007D59D7" w:rsidP="007D59D7">
                        <w:pPr>
                          <w:spacing w:after="0" w:line="240" w:lineRule="auto"/>
                          <w:jc w:val="center"/>
                          <w:rPr>
                            <w:rFonts w:ascii="Arial" w:eastAsia="Times New Roman" w:hAnsi="Arial" w:cs="Arial"/>
                            <w:sz w:val="24"/>
                            <w:szCs w:val="24"/>
                          </w:rPr>
                        </w:pPr>
                        <w:r w:rsidRPr="007D59D7">
                          <w:rPr>
                            <w:rFonts w:ascii="Arial" w:eastAsia="Times New Roman" w:hAnsi="Arial" w:cs="Arial"/>
                            <w:sz w:val="24"/>
                            <w:szCs w:val="24"/>
                          </w:rPr>
                          <w:t>Содержание</w:t>
                        </w:r>
                        <w:r w:rsidRPr="007D59D7">
                          <w:rPr>
                            <w:rFonts w:ascii="Arial" w:eastAsia="Times New Roman" w:hAnsi="Arial" w:cs="Arial"/>
                            <w:sz w:val="24"/>
                            <w:szCs w:val="24"/>
                          </w:rPr>
                          <w:br/>
                        </w:r>
                        <w:hyperlink r:id="rId80" w:history="1">
                          <w:r w:rsidRPr="007D59D7">
                            <w:rPr>
                              <w:rFonts w:ascii="Arial" w:eastAsia="Times New Roman" w:hAnsi="Arial" w:cs="Arial"/>
                              <w:color w:val="26579A"/>
                              <w:sz w:val="24"/>
                              <w:szCs w:val="24"/>
                            </w:rPr>
                            <w:t>Семейный кодекс (СК РФ)</w:t>
                          </w:r>
                        </w:hyperlink>
                      </w:p>
                    </w:tc>
                    <w:tc>
                      <w:tcPr>
                        <w:tcW w:w="0" w:type="auto"/>
                        <w:vAlign w:val="center"/>
                        <w:hideMark/>
                      </w:tcPr>
                      <w:p w:rsidR="007D59D7" w:rsidRPr="007D59D7" w:rsidRDefault="007D59D7" w:rsidP="007D59D7">
                        <w:pPr>
                          <w:spacing w:after="0" w:line="240" w:lineRule="auto"/>
                          <w:rPr>
                            <w:rFonts w:ascii="Arial" w:eastAsia="Times New Roman" w:hAnsi="Arial" w:cs="Arial"/>
                            <w:sz w:val="24"/>
                            <w:szCs w:val="24"/>
                          </w:rPr>
                        </w:pPr>
                      </w:p>
                    </w:tc>
                  </w:tr>
                </w:tbl>
                <w:p w:rsidR="007D59D7" w:rsidRPr="007D59D7" w:rsidRDefault="007D59D7" w:rsidP="007D59D7">
                  <w:pPr>
                    <w:spacing w:after="0" w:line="240" w:lineRule="auto"/>
                    <w:rPr>
                      <w:rFonts w:ascii="Arial" w:eastAsia="Times New Roman" w:hAnsi="Arial" w:cs="Arial"/>
                      <w:color w:val="000000"/>
                      <w:sz w:val="15"/>
                      <w:szCs w:val="15"/>
                    </w:rPr>
                  </w:pPr>
                </w:p>
              </w:tc>
            </w:tr>
            <w:tr w:rsidR="007D59D7" w:rsidRPr="007D59D7">
              <w:trPr>
                <w:tblCellSpacing w:w="0" w:type="dxa"/>
              </w:trPr>
              <w:tc>
                <w:tcPr>
                  <w:tcW w:w="0" w:type="auto"/>
                  <w:shd w:val="clear" w:color="auto" w:fill="FFFFFF"/>
                  <w:vAlign w:val="bottom"/>
                  <w:hideMark/>
                </w:tcPr>
                <w:p w:rsidR="007D59D7" w:rsidRPr="007D59D7" w:rsidRDefault="007D59D7" w:rsidP="007D59D7">
                  <w:pPr>
                    <w:spacing w:after="0" w:line="240" w:lineRule="auto"/>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30480" cy="30480"/>
                        <wp:effectExtent l="19050" t="0" r="7620" b="0"/>
                        <wp:docPr id="19" name="Рисунок 19" descr="http://base.garant.ru/images/www/all/cont_tab_ugol_l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ase.garant.ru/images/www/all/cont_tab_ugol_l_b.gif"/>
                                <pic:cNvPicPr>
                                  <a:picLocks noChangeAspect="1" noChangeArrowheads="1"/>
                                </pic:cNvPicPr>
                              </pic:nvPicPr>
                              <pic:blipFill>
                                <a:blip r:embed="rId28"/>
                                <a:srcRect/>
                                <a:stretch>
                                  <a:fillRect/>
                                </a:stretch>
                              </pic:blipFill>
                              <pic:spPr bwMode="auto">
                                <a:xfrm>
                                  <a:off x="0" y="0"/>
                                  <a:ext cx="30480" cy="30480"/>
                                </a:xfrm>
                                <a:prstGeom prst="rect">
                                  <a:avLst/>
                                </a:prstGeom>
                                <a:noFill/>
                                <a:ln w="9525">
                                  <a:noFill/>
                                  <a:miter lim="800000"/>
                                  <a:headEnd/>
                                  <a:tailEnd/>
                                </a:ln>
                              </pic:spPr>
                            </pic:pic>
                          </a:graphicData>
                        </a:graphic>
                      </wp:inline>
                    </w:drawing>
                  </w:r>
                  <w:r>
                    <w:rPr>
                      <w:rFonts w:ascii="Arial" w:eastAsia="Times New Roman" w:hAnsi="Arial" w:cs="Arial"/>
                      <w:noProof/>
                      <w:sz w:val="24"/>
                      <w:szCs w:val="24"/>
                    </w:rPr>
                    <w:drawing>
                      <wp:inline distT="0" distB="0" distL="0" distR="0">
                        <wp:extent cx="30480" cy="30480"/>
                        <wp:effectExtent l="19050" t="0" r="7620" b="0"/>
                        <wp:docPr id="20" name="Рисунок 20" descr="http://base.garant.ru/images/www/all/cont_tab_ugol_r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ase.garant.ru/images/www/all/cont_tab_ugol_r_b.gif"/>
                                <pic:cNvPicPr>
                                  <a:picLocks noChangeAspect="1" noChangeArrowheads="1"/>
                                </pic:cNvPicPr>
                              </pic:nvPicPr>
                              <pic:blipFill>
                                <a:blip r:embed="rId29"/>
                                <a:srcRect/>
                                <a:stretch>
                                  <a:fillRect/>
                                </a:stretch>
                              </pic:blipFill>
                              <pic:spPr bwMode="auto">
                                <a:xfrm>
                                  <a:off x="0" y="0"/>
                                  <a:ext cx="30480" cy="30480"/>
                                </a:xfrm>
                                <a:prstGeom prst="rect">
                                  <a:avLst/>
                                </a:prstGeom>
                                <a:noFill/>
                                <a:ln w="9525">
                                  <a:noFill/>
                                  <a:miter lim="800000"/>
                                  <a:headEnd/>
                                  <a:tailEnd/>
                                </a:ln>
                              </pic:spPr>
                            </pic:pic>
                          </a:graphicData>
                        </a:graphic>
                      </wp:inline>
                    </w:drawing>
                  </w:r>
                </w:p>
              </w:tc>
            </w:tr>
          </w:tbl>
          <w:p w:rsidR="007D59D7" w:rsidRPr="007D59D7" w:rsidRDefault="007D59D7" w:rsidP="007D59D7">
            <w:pPr>
              <w:spacing w:after="0" w:line="240" w:lineRule="auto"/>
              <w:rPr>
                <w:rFonts w:ascii="Arial" w:eastAsia="Times New Roman" w:hAnsi="Arial" w:cs="Arial"/>
                <w:sz w:val="24"/>
                <w:szCs w:val="24"/>
              </w:rPr>
            </w:pPr>
          </w:p>
        </w:tc>
      </w:tr>
      <w:tr w:rsidR="007D59D7" w:rsidRPr="007D59D7">
        <w:trPr>
          <w:tblCellSpacing w:w="0" w:type="dxa"/>
        </w:trPr>
        <w:tc>
          <w:tcPr>
            <w:tcW w:w="0" w:type="auto"/>
            <w:vAlign w:val="center"/>
            <w:hideMark/>
          </w:tcPr>
          <w:tbl>
            <w:tblPr>
              <w:tblW w:w="11786" w:type="dxa"/>
              <w:shd w:val="clear" w:color="auto" w:fill="6E97CD"/>
              <w:tblCellMar>
                <w:left w:w="15" w:type="dxa"/>
                <w:bottom w:w="15" w:type="dxa"/>
                <w:right w:w="15" w:type="dxa"/>
              </w:tblCellMar>
              <w:tblLook w:val="04A0"/>
            </w:tblPr>
            <w:tblGrid>
              <w:gridCol w:w="1751"/>
              <w:gridCol w:w="6951"/>
              <w:gridCol w:w="3084"/>
            </w:tblGrid>
            <w:tr w:rsidR="007D59D7" w:rsidRPr="007D59D7" w:rsidTr="007D59D7">
              <w:tc>
                <w:tcPr>
                  <w:tcW w:w="0" w:type="auto"/>
                  <w:shd w:val="clear" w:color="auto" w:fill="6E97CD"/>
                  <w:tcMar>
                    <w:top w:w="0" w:type="dxa"/>
                    <w:left w:w="0" w:type="dxa"/>
                    <w:bottom w:w="0" w:type="dxa"/>
                    <w:right w:w="0" w:type="dxa"/>
                  </w:tcMar>
                  <w:hideMark/>
                </w:tcPr>
                <w:p w:rsidR="007D59D7" w:rsidRPr="007D59D7" w:rsidRDefault="007D59D7" w:rsidP="007D59D7">
                  <w:pPr>
                    <w:spacing w:after="121" w:line="240" w:lineRule="auto"/>
                    <w:rPr>
                      <w:rFonts w:ascii="Arial" w:eastAsia="Times New Roman" w:hAnsi="Arial" w:cs="Arial"/>
                      <w:sz w:val="24"/>
                      <w:szCs w:val="24"/>
                    </w:rPr>
                  </w:pPr>
                  <w:hyperlink r:id="rId81" w:history="1">
                    <w:r w:rsidRPr="007D59D7">
                      <w:rPr>
                        <w:rFonts w:ascii="Arial" w:eastAsia="Times New Roman" w:hAnsi="Arial" w:cs="Arial"/>
                        <w:b/>
                        <w:bCs/>
                        <w:color w:val="FFFFFF"/>
                        <w:sz w:val="18"/>
                        <w:szCs w:val="18"/>
                        <w:u w:val="single"/>
                      </w:rPr>
                      <w:t>Права на материалы сайта</w:t>
                    </w:r>
                  </w:hyperlink>
                  <w:r w:rsidRPr="007D59D7">
                    <w:rPr>
                      <w:rFonts w:ascii="Arial" w:eastAsia="Times New Roman" w:hAnsi="Arial" w:cs="Arial"/>
                      <w:sz w:val="24"/>
                      <w:szCs w:val="24"/>
                    </w:rPr>
                    <w:t xml:space="preserve"> </w:t>
                  </w:r>
                  <w:r w:rsidRPr="007D59D7">
                    <w:rPr>
                      <w:rFonts w:ascii="Arial" w:eastAsia="Times New Roman" w:hAnsi="Arial" w:cs="Arial"/>
                      <w:sz w:val="24"/>
                      <w:szCs w:val="24"/>
                    </w:rPr>
                    <w:br/>
                  </w:r>
                  <w:hyperlink r:id="rId82" w:history="1">
                    <w:r w:rsidRPr="007D59D7">
                      <w:rPr>
                        <w:rFonts w:ascii="Arial" w:eastAsia="Times New Roman" w:hAnsi="Arial" w:cs="Arial"/>
                        <w:b/>
                        <w:bCs/>
                        <w:color w:val="FFFFFF"/>
                        <w:sz w:val="18"/>
                        <w:szCs w:val="18"/>
                        <w:u w:val="single"/>
                      </w:rPr>
                      <w:t>Реклама на портале</w:t>
                    </w:r>
                  </w:hyperlink>
                  <w:r w:rsidRPr="007D59D7">
                    <w:rPr>
                      <w:rFonts w:ascii="Arial" w:eastAsia="Times New Roman" w:hAnsi="Arial" w:cs="Arial"/>
                      <w:sz w:val="24"/>
                      <w:szCs w:val="24"/>
                    </w:rPr>
                    <w:t xml:space="preserve"> </w:t>
                  </w:r>
                </w:p>
              </w:tc>
              <w:tc>
                <w:tcPr>
                  <w:tcW w:w="0" w:type="auto"/>
                  <w:shd w:val="clear" w:color="auto" w:fill="6E97CD"/>
                  <w:tcMar>
                    <w:top w:w="0" w:type="dxa"/>
                    <w:left w:w="0" w:type="dxa"/>
                    <w:bottom w:w="0" w:type="dxa"/>
                    <w:right w:w="0" w:type="dxa"/>
                  </w:tcMar>
                  <w:hideMark/>
                </w:tcPr>
                <w:p w:rsidR="007D59D7" w:rsidRPr="007D59D7" w:rsidRDefault="007D59D7" w:rsidP="007D59D7">
                  <w:pPr>
                    <w:spacing w:before="48" w:after="0" w:line="240" w:lineRule="auto"/>
                    <w:ind w:left="242"/>
                    <w:rPr>
                      <w:rFonts w:ascii="Arial" w:eastAsia="Times New Roman" w:hAnsi="Arial" w:cs="Arial"/>
                      <w:color w:val="FFFDFF"/>
                      <w:sz w:val="13"/>
                      <w:szCs w:val="13"/>
                    </w:rPr>
                  </w:pPr>
                  <w:r w:rsidRPr="007D59D7">
                    <w:rPr>
                      <w:rFonts w:ascii="Arial" w:eastAsia="Times New Roman" w:hAnsi="Arial" w:cs="Arial"/>
                      <w:color w:val="FFFDFF"/>
                      <w:sz w:val="13"/>
                      <w:szCs w:val="13"/>
                    </w:rPr>
                    <w:t>© ООО "НПП "ГАРАНТ-СЕРВИС", 2012. Система ГАРАНТ выпускается с 1990 года. Компания "Гарант" и ее партнеры являются участниками Российской ассоциации правовой информации ГАРАНТ.</w:t>
                  </w:r>
                </w:p>
              </w:tc>
              <w:tc>
                <w:tcPr>
                  <w:tcW w:w="0" w:type="auto"/>
                  <w:shd w:val="clear" w:color="auto" w:fill="6E97CD"/>
                  <w:tcMar>
                    <w:top w:w="0" w:type="dxa"/>
                    <w:left w:w="0" w:type="dxa"/>
                    <w:bottom w:w="0" w:type="dxa"/>
                    <w:right w:w="0" w:type="dxa"/>
                  </w:tcMar>
                  <w:hideMark/>
                </w:tcPr>
                <w:p w:rsidR="007D59D7" w:rsidRPr="007D59D7" w:rsidRDefault="007D59D7" w:rsidP="007D59D7">
                  <w:pPr>
                    <w:spacing w:after="0" w:line="240" w:lineRule="auto"/>
                    <w:jc w:val="center"/>
                    <w:rPr>
                      <w:rFonts w:ascii="Arial" w:eastAsia="Times New Roman" w:hAnsi="Arial" w:cs="Arial"/>
                      <w:sz w:val="24"/>
                      <w:szCs w:val="24"/>
                    </w:rPr>
                  </w:pPr>
                  <w:r>
                    <w:rPr>
                      <w:rFonts w:ascii="Arial" w:eastAsia="Times New Roman" w:hAnsi="Arial" w:cs="Arial"/>
                      <w:noProof/>
                      <w:color w:val="26579A"/>
                      <w:sz w:val="24"/>
                      <w:szCs w:val="24"/>
                    </w:rPr>
                    <w:drawing>
                      <wp:inline distT="0" distB="0" distL="0" distR="0">
                        <wp:extent cx="837565" cy="299720"/>
                        <wp:effectExtent l="19050" t="0" r="635" b="0"/>
                        <wp:docPr id="21" name="Рисунок 21" descr="Rambler's Top100">
                          <a:hlinkClick xmlns:a="http://schemas.openxmlformats.org/drawingml/2006/main" r:id="rId8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ambler's Top100">
                                  <a:hlinkClick r:id="rId83" tgtFrame="_blank"/>
                                </pic:cNvPr>
                                <pic:cNvPicPr>
                                  <a:picLocks noChangeAspect="1" noChangeArrowheads="1"/>
                                </pic:cNvPicPr>
                              </pic:nvPicPr>
                              <pic:blipFill>
                                <a:blip r:embed="rId84"/>
                                <a:srcRect/>
                                <a:stretch>
                                  <a:fillRect/>
                                </a:stretch>
                              </pic:blipFill>
                              <pic:spPr bwMode="auto">
                                <a:xfrm>
                                  <a:off x="0" y="0"/>
                                  <a:ext cx="837565" cy="299720"/>
                                </a:xfrm>
                                <a:prstGeom prst="rect">
                                  <a:avLst/>
                                </a:prstGeom>
                                <a:noFill/>
                                <a:ln w="9525">
                                  <a:noFill/>
                                  <a:miter lim="800000"/>
                                  <a:headEnd/>
                                  <a:tailEnd/>
                                </a:ln>
                              </pic:spPr>
                            </pic:pic>
                          </a:graphicData>
                        </a:graphic>
                      </wp:inline>
                    </w:drawing>
                  </w:r>
                  <w:r>
                    <w:rPr>
                      <w:rFonts w:ascii="Arial" w:eastAsia="Times New Roman" w:hAnsi="Arial" w:cs="Arial"/>
                      <w:noProof/>
                      <w:color w:val="26579A"/>
                      <w:sz w:val="24"/>
                      <w:szCs w:val="24"/>
                    </w:rPr>
                    <w:drawing>
                      <wp:inline distT="0" distB="0" distL="0" distR="0">
                        <wp:extent cx="837565" cy="299720"/>
                        <wp:effectExtent l="19050" t="0" r="635" b="0"/>
                        <wp:docPr id="22" name="Рисунок 22" descr="Рейтинг@Mail.ru">
                          <a:hlinkClick xmlns:a="http://schemas.openxmlformats.org/drawingml/2006/main" r:id="rId8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ейтинг@Mail.ru">
                                  <a:hlinkClick r:id="rId85" tgtFrame="_blank"/>
                                </pic:cNvPr>
                                <pic:cNvPicPr>
                                  <a:picLocks noChangeAspect="1" noChangeArrowheads="1"/>
                                </pic:cNvPicPr>
                              </pic:nvPicPr>
                              <pic:blipFill>
                                <a:blip r:embed="rId86"/>
                                <a:srcRect/>
                                <a:stretch>
                                  <a:fillRect/>
                                </a:stretch>
                              </pic:blipFill>
                              <pic:spPr bwMode="auto">
                                <a:xfrm>
                                  <a:off x="0" y="0"/>
                                  <a:ext cx="837565" cy="299720"/>
                                </a:xfrm>
                                <a:prstGeom prst="rect">
                                  <a:avLst/>
                                </a:prstGeom>
                                <a:noFill/>
                                <a:ln w="9525">
                                  <a:noFill/>
                                  <a:miter lim="800000"/>
                                  <a:headEnd/>
                                  <a:tailEnd/>
                                </a:ln>
                              </pic:spPr>
                            </pic:pic>
                          </a:graphicData>
                        </a:graphic>
                      </wp:inline>
                    </w:drawing>
                  </w:r>
                  <w:r>
                    <w:rPr>
                      <w:rFonts w:ascii="Arial" w:eastAsia="Times New Roman" w:hAnsi="Arial" w:cs="Arial"/>
                      <w:noProof/>
                      <w:color w:val="26579A"/>
                      <w:sz w:val="24"/>
                      <w:szCs w:val="24"/>
                    </w:rPr>
                    <w:drawing>
                      <wp:inline distT="0" distB="0" distL="0" distR="0">
                        <wp:extent cx="837565" cy="299720"/>
                        <wp:effectExtent l="19050" t="0" r="635" b="0"/>
                        <wp:docPr id="23" name="Рисунок 23" descr="rax.ru: показано число хитов за 24 часа, посетителей за 24 часа и за сегодня">
                          <a:hlinkClick xmlns:a="http://schemas.openxmlformats.org/drawingml/2006/main" r:id="rId8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ax.ru: показано число хитов за 24 часа, посетителей за 24 часа и за сегодня">
                                  <a:hlinkClick r:id="rId87" tgtFrame="_blank"/>
                                </pic:cNvPr>
                                <pic:cNvPicPr>
                                  <a:picLocks noChangeAspect="1" noChangeArrowheads="1"/>
                                </pic:cNvPicPr>
                              </pic:nvPicPr>
                              <pic:blipFill>
                                <a:blip r:embed="rId88"/>
                                <a:srcRect/>
                                <a:stretch>
                                  <a:fillRect/>
                                </a:stretch>
                              </pic:blipFill>
                              <pic:spPr bwMode="auto">
                                <a:xfrm>
                                  <a:off x="0" y="0"/>
                                  <a:ext cx="837565" cy="299720"/>
                                </a:xfrm>
                                <a:prstGeom prst="rect">
                                  <a:avLst/>
                                </a:prstGeom>
                                <a:noFill/>
                                <a:ln w="9525">
                                  <a:noFill/>
                                  <a:miter lim="800000"/>
                                  <a:headEnd/>
                                  <a:tailEnd/>
                                </a:ln>
                              </pic:spPr>
                            </pic:pic>
                          </a:graphicData>
                        </a:graphic>
                      </wp:inline>
                    </w:drawing>
                  </w:r>
                  <w:r w:rsidRPr="007D59D7">
                    <w:rPr>
                      <w:rFonts w:ascii="Arial" w:eastAsia="Times New Roman" w:hAnsi="Arial" w:cs="Arial"/>
                      <w:sz w:val="24"/>
                      <w:szCs w:val="24"/>
                    </w:rPr>
                    <w:pict/>
                  </w:r>
                  <w:r w:rsidRPr="007D59D7">
                    <w:rPr>
                      <w:rFonts w:ascii="Arial" w:eastAsia="Times New Roman" w:hAnsi="Arial" w:cs="Arial"/>
                      <w:sz w:val="24"/>
                      <w:szCs w:val="24"/>
                    </w:rPr>
                    <w:pict/>
                  </w:r>
                </w:p>
              </w:tc>
            </w:tr>
          </w:tbl>
          <w:p w:rsidR="007D59D7" w:rsidRPr="007D59D7" w:rsidRDefault="007D59D7" w:rsidP="007D59D7">
            <w:pPr>
              <w:shd w:val="clear" w:color="auto" w:fill="6E97CD"/>
              <w:spacing w:after="121"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9274810" cy="53975"/>
                  <wp:effectExtent l="19050" t="0" r="2540" b="0"/>
                  <wp:docPr id="26" name="Рисунок 26" descr="http://base.garant.ru/images/www/all/footer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ase.garant.ru/images/www/all/footer_bottom.jpg"/>
                          <pic:cNvPicPr>
                            <a:picLocks noChangeAspect="1" noChangeArrowheads="1"/>
                          </pic:cNvPicPr>
                        </pic:nvPicPr>
                        <pic:blipFill>
                          <a:blip r:embed="rId89"/>
                          <a:srcRect/>
                          <a:stretch>
                            <a:fillRect/>
                          </a:stretch>
                        </pic:blipFill>
                        <pic:spPr bwMode="auto">
                          <a:xfrm>
                            <a:off x="0" y="0"/>
                            <a:ext cx="9274810" cy="53975"/>
                          </a:xfrm>
                          <a:prstGeom prst="rect">
                            <a:avLst/>
                          </a:prstGeom>
                          <a:noFill/>
                          <a:ln w="9525">
                            <a:noFill/>
                            <a:miter lim="800000"/>
                            <a:headEnd/>
                            <a:tailEnd/>
                          </a:ln>
                        </pic:spPr>
                      </pic:pic>
                    </a:graphicData>
                  </a:graphic>
                </wp:inline>
              </w:drawing>
            </w:r>
          </w:p>
        </w:tc>
      </w:tr>
    </w:tbl>
    <w:p w:rsidR="001F0182" w:rsidRDefault="007D59D7" w:rsidP="007D59D7">
      <w:pPr>
        <w:ind w:left="-284" w:right="282" w:firstLine="284"/>
      </w:pPr>
      <w:r w:rsidRPr="007D59D7">
        <w:rPr>
          <w:rFonts w:ascii="Arial" w:eastAsia="Times New Roman" w:hAnsi="Arial" w:cs="Arial"/>
          <w:sz w:val="24"/>
          <w:szCs w:val="24"/>
        </w:rPr>
        <w:pict/>
      </w:r>
    </w:p>
    <w:sectPr w:rsidR="001F0182" w:rsidSect="007D59D7">
      <w:pgSz w:w="11906" w:h="16838"/>
      <w:pgMar w:top="1134" w:right="850" w:bottom="1134"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7D59D7"/>
    <w:rsid w:val="001F0182"/>
    <w:rsid w:val="007D5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arantcommenttitle1">
    <w:name w:val="garantcommenttitle1"/>
    <w:basedOn w:val="a0"/>
    <w:rsid w:val="007D59D7"/>
    <w:rPr>
      <w:sz w:val="22"/>
      <w:szCs w:val="22"/>
    </w:rPr>
  </w:style>
  <w:style w:type="character" w:customStyle="1" w:styleId="s103">
    <w:name w:val="s_103"/>
    <w:basedOn w:val="a0"/>
    <w:rsid w:val="007D59D7"/>
    <w:rPr>
      <w:b/>
      <w:bCs/>
      <w:color w:val="000080"/>
    </w:rPr>
  </w:style>
  <w:style w:type="character" w:customStyle="1" w:styleId="versioncommenttitle1">
    <w:name w:val="versioncommenttitle1"/>
    <w:basedOn w:val="a0"/>
    <w:rsid w:val="007D59D7"/>
    <w:rPr>
      <w:sz w:val="22"/>
      <w:szCs w:val="22"/>
    </w:rPr>
  </w:style>
  <w:style w:type="paragraph" w:styleId="a3">
    <w:name w:val="Balloon Text"/>
    <w:basedOn w:val="a"/>
    <w:link w:val="a4"/>
    <w:uiPriority w:val="99"/>
    <w:semiHidden/>
    <w:unhideWhenUsed/>
    <w:rsid w:val="007D59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856778">
      <w:marLeft w:val="0"/>
      <w:marRight w:val="0"/>
      <w:marTop w:val="0"/>
      <w:marBottom w:val="182"/>
      <w:divBdr>
        <w:top w:val="none" w:sz="0" w:space="0" w:color="auto"/>
        <w:left w:val="none" w:sz="0" w:space="0" w:color="auto"/>
        <w:bottom w:val="none" w:sz="0" w:space="0" w:color="auto"/>
        <w:right w:val="none" w:sz="0" w:space="0" w:color="auto"/>
      </w:divBdr>
      <w:divsChild>
        <w:div w:id="370501723">
          <w:marLeft w:val="0"/>
          <w:marRight w:val="0"/>
          <w:marTop w:val="0"/>
          <w:marBottom w:val="0"/>
          <w:divBdr>
            <w:top w:val="none" w:sz="0" w:space="0" w:color="auto"/>
            <w:left w:val="none" w:sz="0" w:space="0" w:color="auto"/>
            <w:bottom w:val="none" w:sz="0" w:space="0" w:color="auto"/>
            <w:right w:val="none" w:sz="0" w:space="0" w:color="auto"/>
          </w:divBdr>
        </w:div>
      </w:divsChild>
    </w:div>
    <w:div w:id="1038623290">
      <w:marLeft w:val="0"/>
      <w:marRight w:val="0"/>
      <w:marTop w:val="0"/>
      <w:marBottom w:val="0"/>
      <w:divBdr>
        <w:top w:val="none" w:sz="0" w:space="0" w:color="auto"/>
        <w:left w:val="none" w:sz="0" w:space="0" w:color="auto"/>
        <w:bottom w:val="none" w:sz="0" w:space="0" w:color="auto"/>
        <w:right w:val="none" w:sz="0" w:space="0" w:color="auto"/>
      </w:divBdr>
      <w:divsChild>
        <w:div w:id="1051878482">
          <w:marLeft w:val="0"/>
          <w:marRight w:val="0"/>
          <w:marTop w:val="0"/>
          <w:marBottom w:val="0"/>
          <w:divBdr>
            <w:top w:val="none" w:sz="0" w:space="0" w:color="auto"/>
            <w:left w:val="none" w:sz="0" w:space="0" w:color="auto"/>
            <w:bottom w:val="none" w:sz="0" w:space="0" w:color="auto"/>
            <w:right w:val="none" w:sz="0" w:space="0" w:color="auto"/>
          </w:divBdr>
          <w:divsChild>
            <w:div w:id="128137118">
              <w:marLeft w:val="0"/>
              <w:marRight w:val="121"/>
              <w:marTop w:val="85"/>
              <w:marBottom w:val="0"/>
              <w:divBdr>
                <w:top w:val="none" w:sz="0" w:space="0" w:color="auto"/>
                <w:left w:val="none" w:sz="0" w:space="0" w:color="auto"/>
                <w:bottom w:val="none" w:sz="0" w:space="0" w:color="auto"/>
                <w:right w:val="none" w:sz="0" w:space="0" w:color="auto"/>
              </w:divBdr>
            </w:div>
          </w:divsChild>
        </w:div>
      </w:divsChild>
    </w:div>
    <w:div w:id="1171720156">
      <w:marLeft w:val="0"/>
      <w:marRight w:val="0"/>
      <w:marTop w:val="0"/>
      <w:marBottom w:val="0"/>
      <w:divBdr>
        <w:top w:val="none" w:sz="0" w:space="0" w:color="auto"/>
        <w:left w:val="none" w:sz="0" w:space="0" w:color="auto"/>
        <w:bottom w:val="none" w:sz="0" w:space="0" w:color="auto"/>
        <w:right w:val="none" w:sz="0" w:space="0" w:color="auto"/>
      </w:divBdr>
      <w:divsChild>
        <w:div w:id="1531214452">
          <w:marLeft w:val="0"/>
          <w:marRight w:val="0"/>
          <w:marTop w:val="0"/>
          <w:marBottom w:val="0"/>
          <w:divBdr>
            <w:top w:val="none" w:sz="0" w:space="0" w:color="auto"/>
            <w:left w:val="none" w:sz="0" w:space="0" w:color="auto"/>
            <w:bottom w:val="none" w:sz="0" w:space="0" w:color="auto"/>
            <w:right w:val="none" w:sz="0" w:space="0" w:color="auto"/>
          </w:divBdr>
        </w:div>
        <w:div w:id="1459451190">
          <w:marLeft w:val="666"/>
          <w:marRight w:val="0"/>
          <w:marTop w:val="0"/>
          <w:marBottom w:val="0"/>
          <w:divBdr>
            <w:top w:val="none" w:sz="0" w:space="0" w:color="auto"/>
            <w:left w:val="none" w:sz="0" w:space="0" w:color="auto"/>
            <w:bottom w:val="none" w:sz="0" w:space="0" w:color="auto"/>
            <w:right w:val="none" w:sz="0" w:space="0" w:color="auto"/>
          </w:divBdr>
        </w:div>
        <w:div w:id="1118448379">
          <w:marLeft w:val="0"/>
          <w:marRight w:val="0"/>
          <w:marTop w:val="0"/>
          <w:marBottom w:val="0"/>
          <w:divBdr>
            <w:top w:val="none" w:sz="0" w:space="0" w:color="auto"/>
            <w:left w:val="none" w:sz="0" w:space="0" w:color="auto"/>
            <w:bottom w:val="none" w:sz="0" w:space="0" w:color="auto"/>
            <w:right w:val="none" w:sz="0" w:space="0" w:color="auto"/>
          </w:divBdr>
        </w:div>
        <w:div w:id="1970238980">
          <w:marLeft w:val="0"/>
          <w:marRight w:val="0"/>
          <w:marTop w:val="0"/>
          <w:marBottom w:val="0"/>
          <w:divBdr>
            <w:top w:val="none" w:sz="0" w:space="0" w:color="auto"/>
            <w:left w:val="none" w:sz="0" w:space="0" w:color="auto"/>
            <w:bottom w:val="none" w:sz="0" w:space="0" w:color="auto"/>
            <w:right w:val="none" w:sz="0" w:space="0" w:color="auto"/>
          </w:divBdr>
        </w:div>
        <w:div w:id="621113450">
          <w:marLeft w:val="0"/>
          <w:marRight w:val="0"/>
          <w:marTop w:val="0"/>
          <w:marBottom w:val="0"/>
          <w:divBdr>
            <w:top w:val="none" w:sz="0" w:space="0" w:color="auto"/>
            <w:left w:val="none" w:sz="0" w:space="0" w:color="auto"/>
            <w:bottom w:val="none" w:sz="0" w:space="0" w:color="auto"/>
            <w:right w:val="none" w:sz="0" w:space="0" w:color="auto"/>
          </w:divBdr>
        </w:div>
        <w:div w:id="1086800851">
          <w:marLeft w:val="666"/>
          <w:marRight w:val="0"/>
          <w:marTop w:val="0"/>
          <w:marBottom w:val="0"/>
          <w:divBdr>
            <w:top w:val="none" w:sz="0" w:space="0" w:color="auto"/>
            <w:left w:val="none" w:sz="0" w:space="0" w:color="auto"/>
            <w:bottom w:val="none" w:sz="0" w:space="0" w:color="auto"/>
            <w:right w:val="none" w:sz="0" w:space="0" w:color="auto"/>
          </w:divBdr>
        </w:div>
        <w:div w:id="9644925">
          <w:marLeft w:val="0"/>
          <w:marRight w:val="0"/>
          <w:marTop w:val="0"/>
          <w:marBottom w:val="0"/>
          <w:divBdr>
            <w:top w:val="none" w:sz="0" w:space="0" w:color="auto"/>
            <w:left w:val="none" w:sz="0" w:space="0" w:color="auto"/>
            <w:bottom w:val="none" w:sz="0" w:space="0" w:color="auto"/>
            <w:right w:val="none" w:sz="0" w:space="0" w:color="auto"/>
          </w:divBdr>
        </w:div>
        <w:div w:id="1627003502">
          <w:marLeft w:val="0"/>
          <w:marRight w:val="0"/>
          <w:marTop w:val="0"/>
          <w:marBottom w:val="0"/>
          <w:divBdr>
            <w:top w:val="none" w:sz="0" w:space="0" w:color="auto"/>
            <w:left w:val="none" w:sz="0" w:space="0" w:color="auto"/>
            <w:bottom w:val="none" w:sz="0" w:space="0" w:color="auto"/>
            <w:right w:val="none" w:sz="0" w:space="0" w:color="auto"/>
          </w:divBdr>
        </w:div>
        <w:div w:id="1865826856">
          <w:marLeft w:val="0"/>
          <w:marRight w:val="0"/>
          <w:marTop w:val="0"/>
          <w:marBottom w:val="0"/>
          <w:divBdr>
            <w:top w:val="none" w:sz="0" w:space="0" w:color="auto"/>
            <w:left w:val="none" w:sz="0" w:space="0" w:color="auto"/>
            <w:bottom w:val="none" w:sz="0" w:space="0" w:color="auto"/>
            <w:right w:val="none" w:sz="0" w:space="0" w:color="auto"/>
          </w:divBdr>
        </w:div>
        <w:div w:id="145441408">
          <w:marLeft w:val="0"/>
          <w:marRight w:val="0"/>
          <w:marTop w:val="0"/>
          <w:marBottom w:val="0"/>
          <w:divBdr>
            <w:top w:val="none" w:sz="0" w:space="0" w:color="auto"/>
            <w:left w:val="none" w:sz="0" w:space="0" w:color="auto"/>
            <w:bottom w:val="none" w:sz="0" w:space="0" w:color="auto"/>
            <w:right w:val="none" w:sz="0" w:space="0" w:color="auto"/>
          </w:divBdr>
        </w:div>
        <w:div w:id="1058823796">
          <w:marLeft w:val="0"/>
          <w:marRight w:val="0"/>
          <w:marTop w:val="0"/>
          <w:marBottom w:val="0"/>
          <w:divBdr>
            <w:top w:val="none" w:sz="0" w:space="0" w:color="auto"/>
            <w:left w:val="none" w:sz="0" w:space="0" w:color="auto"/>
            <w:bottom w:val="none" w:sz="0" w:space="0" w:color="auto"/>
            <w:right w:val="none" w:sz="0" w:space="0" w:color="auto"/>
          </w:divBdr>
        </w:div>
        <w:div w:id="583689390">
          <w:marLeft w:val="666"/>
          <w:marRight w:val="0"/>
          <w:marTop w:val="0"/>
          <w:marBottom w:val="0"/>
          <w:divBdr>
            <w:top w:val="none" w:sz="0" w:space="0" w:color="auto"/>
            <w:left w:val="none" w:sz="0" w:space="0" w:color="auto"/>
            <w:bottom w:val="none" w:sz="0" w:space="0" w:color="auto"/>
            <w:right w:val="none" w:sz="0" w:space="0" w:color="auto"/>
          </w:divBdr>
        </w:div>
        <w:div w:id="192159758">
          <w:marLeft w:val="0"/>
          <w:marRight w:val="0"/>
          <w:marTop w:val="0"/>
          <w:marBottom w:val="0"/>
          <w:divBdr>
            <w:top w:val="none" w:sz="0" w:space="0" w:color="auto"/>
            <w:left w:val="none" w:sz="0" w:space="0" w:color="auto"/>
            <w:bottom w:val="none" w:sz="0" w:space="0" w:color="auto"/>
            <w:right w:val="none" w:sz="0" w:space="0" w:color="auto"/>
          </w:divBdr>
        </w:div>
        <w:div w:id="1561089477">
          <w:marLeft w:val="0"/>
          <w:marRight w:val="0"/>
          <w:marTop w:val="0"/>
          <w:marBottom w:val="0"/>
          <w:divBdr>
            <w:top w:val="none" w:sz="0" w:space="0" w:color="auto"/>
            <w:left w:val="none" w:sz="0" w:space="0" w:color="auto"/>
            <w:bottom w:val="none" w:sz="0" w:space="0" w:color="auto"/>
            <w:right w:val="none" w:sz="0" w:space="0" w:color="auto"/>
          </w:divBdr>
        </w:div>
        <w:div w:id="147288570">
          <w:marLeft w:val="0"/>
          <w:marRight w:val="0"/>
          <w:marTop w:val="0"/>
          <w:marBottom w:val="0"/>
          <w:divBdr>
            <w:top w:val="none" w:sz="0" w:space="0" w:color="auto"/>
            <w:left w:val="none" w:sz="0" w:space="0" w:color="auto"/>
            <w:bottom w:val="none" w:sz="0" w:space="0" w:color="auto"/>
            <w:right w:val="none" w:sz="0" w:space="0" w:color="auto"/>
          </w:divBdr>
        </w:div>
        <w:div w:id="888105653">
          <w:marLeft w:val="0"/>
          <w:marRight w:val="0"/>
          <w:marTop w:val="0"/>
          <w:marBottom w:val="0"/>
          <w:divBdr>
            <w:top w:val="none" w:sz="0" w:space="0" w:color="auto"/>
            <w:left w:val="none" w:sz="0" w:space="0" w:color="auto"/>
            <w:bottom w:val="none" w:sz="0" w:space="0" w:color="auto"/>
            <w:right w:val="none" w:sz="0" w:space="0" w:color="auto"/>
          </w:divBdr>
        </w:div>
        <w:div w:id="1492746151">
          <w:marLeft w:val="0"/>
          <w:marRight w:val="0"/>
          <w:marTop w:val="0"/>
          <w:marBottom w:val="0"/>
          <w:divBdr>
            <w:top w:val="none" w:sz="0" w:space="0" w:color="auto"/>
            <w:left w:val="none" w:sz="0" w:space="0" w:color="auto"/>
            <w:bottom w:val="none" w:sz="0" w:space="0" w:color="auto"/>
            <w:right w:val="none" w:sz="0" w:space="0" w:color="auto"/>
          </w:divBdr>
        </w:div>
        <w:div w:id="1197541894">
          <w:marLeft w:val="0"/>
          <w:marRight w:val="0"/>
          <w:marTop w:val="0"/>
          <w:marBottom w:val="0"/>
          <w:divBdr>
            <w:top w:val="none" w:sz="0" w:space="0" w:color="auto"/>
            <w:left w:val="none" w:sz="0" w:space="0" w:color="auto"/>
            <w:bottom w:val="none" w:sz="0" w:space="0" w:color="auto"/>
            <w:right w:val="none" w:sz="0" w:space="0" w:color="auto"/>
          </w:divBdr>
        </w:div>
        <w:div w:id="354774830">
          <w:marLeft w:val="0"/>
          <w:marRight w:val="0"/>
          <w:marTop w:val="0"/>
          <w:marBottom w:val="0"/>
          <w:divBdr>
            <w:top w:val="none" w:sz="0" w:space="0" w:color="auto"/>
            <w:left w:val="none" w:sz="0" w:space="0" w:color="auto"/>
            <w:bottom w:val="none" w:sz="0" w:space="0" w:color="auto"/>
            <w:right w:val="none" w:sz="0" w:space="0" w:color="auto"/>
          </w:divBdr>
        </w:div>
        <w:div w:id="1318607935">
          <w:marLeft w:val="0"/>
          <w:marRight w:val="0"/>
          <w:marTop w:val="0"/>
          <w:marBottom w:val="0"/>
          <w:divBdr>
            <w:top w:val="none" w:sz="0" w:space="0" w:color="auto"/>
            <w:left w:val="none" w:sz="0" w:space="0" w:color="auto"/>
            <w:bottom w:val="none" w:sz="0" w:space="0" w:color="auto"/>
            <w:right w:val="none" w:sz="0" w:space="0" w:color="auto"/>
          </w:divBdr>
        </w:div>
        <w:div w:id="190531962">
          <w:marLeft w:val="0"/>
          <w:marRight w:val="0"/>
          <w:marTop w:val="0"/>
          <w:marBottom w:val="0"/>
          <w:divBdr>
            <w:top w:val="none" w:sz="0" w:space="0" w:color="auto"/>
            <w:left w:val="none" w:sz="0" w:space="0" w:color="auto"/>
            <w:bottom w:val="none" w:sz="0" w:space="0" w:color="auto"/>
            <w:right w:val="none" w:sz="0" w:space="0" w:color="auto"/>
          </w:divBdr>
        </w:div>
        <w:div w:id="1595746206">
          <w:marLeft w:val="666"/>
          <w:marRight w:val="0"/>
          <w:marTop w:val="0"/>
          <w:marBottom w:val="0"/>
          <w:divBdr>
            <w:top w:val="none" w:sz="0" w:space="0" w:color="auto"/>
            <w:left w:val="none" w:sz="0" w:space="0" w:color="auto"/>
            <w:bottom w:val="none" w:sz="0" w:space="0" w:color="auto"/>
            <w:right w:val="none" w:sz="0" w:space="0" w:color="auto"/>
          </w:divBdr>
        </w:div>
        <w:div w:id="1544830655">
          <w:marLeft w:val="0"/>
          <w:marRight w:val="0"/>
          <w:marTop w:val="0"/>
          <w:marBottom w:val="0"/>
          <w:divBdr>
            <w:top w:val="none" w:sz="0" w:space="0" w:color="auto"/>
            <w:left w:val="none" w:sz="0" w:space="0" w:color="auto"/>
            <w:bottom w:val="none" w:sz="0" w:space="0" w:color="auto"/>
            <w:right w:val="none" w:sz="0" w:space="0" w:color="auto"/>
          </w:divBdr>
        </w:div>
        <w:div w:id="970987589">
          <w:marLeft w:val="0"/>
          <w:marRight w:val="0"/>
          <w:marTop w:val="0"/>
          <w:marBottom w:val="0"/>
          <w:divBdr>
            <w:top w:val="none" w:sz="0" w:space="0" w:color="auto"/>
            <w:left w:val="none" w:sz="0" w:space="0" w:color="auto"/>
            <w:bottom w:val="none" w:sz="0" w:space="0" w:color="auto"/>
            <w:right w:val="none" w:sz="0" w:space="0" w:color="auto"/>
          </w:divBdr>
        </w:div>
        <w:div w:id="508721073">
          <w:marLeft w:val="0"/>
          <w:marRight w:val="0"/>
          <w:marTop w:val="0"/>
          <w:marBottom w:val="0"/>
          <w:divBdr>
            <w:top w:val="none" w:sz="0" w:space="0" w:color="auto"/>
            <w:left w:val="none" w:sz="0" w:space="0" w:color="auto"/>
            <w:bottom w:val="none" w:sz="0" w:space="0" w:color="auto"/>
            <w:right w:val="none" w:sz="0" w:space="0" w:color="auto"/>
          </w:divBdr>
        </w:div>
        <w:div w:id="2016416706">
          <w:marLeft w:val="0"/>
          <w:marRight w:val="0"/>
          <w:marTop w:val="0"/>
          <w:marBottom w:val="0"/>
          <w:divBdr>
            <w:top w:val="none" w:sz="0" w:space="0" w:color="auto"/>
            <w:left w:val="none" w:sz="0" w:space="0" w:color="auto"/>
            <w:bottom w:val="none" w:sz="0" w:space="0" w:color="auto"/>
            <w:right w:val="none" w:sz="0" w:space="0" w:color="auto"/>
          </w:divBdr>
        </w:div>
        <w:div w:id="2117602371">
          <w:marLeft w:val="666"/>
          <w:marRight w:val="0"/>
          <w:marTop w:val="0"/>
          <w:marBottom w:val="0"/>
          <w:divBdr>
            <w:top w:val="none" w:sz="0" w:space="0" w:color="auto"/>
            <w:left w:val="none" w:sz="0" w:space="0" w:color="auto"/>
            <w:bottom w:val="none" w:sz="0" w:space="0" w:color="auto"/>
            <w:right w:val="none" w:sz="0" w:space="0" w:color="auto"/>
          </w:divBdr>
        </w:div>
        <w:div w:id="1902934968">
          <w:marLeft w:val="0"/>
          <w:marRight w:val="0"/>
          <w:marTop w:val="0"/>
          <w:marBottom w:val="0"/>
          <w:divBdr>
            <w:top w:val="none" w:sz="0" w:space="0" w:color="auto"/>
            <w:left w:val="none" w:sz="0" w:space="0" w:color="auto"/>
            <w:bottom w:val="none" w:sz="0" w:space="0" w:color="auto"/>
            <w:right w:val="none" w:sz="0" w:space="0" w:color="auto"/>
          </w:divBdr>
        </w:div>
        <w:div w:id="1778871865">
          <w:marLeft w:val="0"/>
          <w:marRight w:val="0"/>
          <w:marTop w:val="0"/>
          <w:marBottom w:val="0"/>
          <w:divBdr>
            <w:top w:val="none" w:sz="0" w:space="0" w:color="auto"/>
            <w:left w:val="none" w:sz="0" w:space="0" w:color="auto"/>
            <w:bottom w:val="none" w:sz="0" w:space="0" w:color="auto"/>
            <w:right w:val="none" w:sz="0" w:space="0" w:color="auto"/>
          </w:divBdr>
        </w:div>
        <w:div w:id="934942195">
          <w:marLeft w:val="0"/>
          <w:marRight w:val="0"/>
          <w:marTop w:val="0"/>
          <w:marBottom w:val="0"/>
          <w:divBdr>
            <w:top w:val="none" w:sz="0" w:space="0" w:color="auto"/>
            <w:left w:val="none" w:sz="0" w:space="0" w:color="auto"/>
            <w:bottom w:val="none" w:sz="0" w:space="0" w:color="auto"/>
            <w:right w:val="none" w:sz="0" w:space="0" w:color="auto"/>
          </w:divBdr>
        </w:div>
        <w:div w:id="744379317">
          <w:marLeft w:val="0"/>
          <w:marRight w:val="0"/>
          <w:marTop w:val="0"/>
          <w:marBottom w:val="0"/>
          <w:divBdr>
            <w:top w:val="none" w:sz="0" w:space="0" w:color="auto"/>
            <w:left w:val="none" w:sz="0" w:space="0" w:color="auto"/>
            <w:bottom w:val="none" w:sz="0" w:space="0" w:color="auto"/>
            <w:right w:val="none" w:sz="0" w:space="0" w:color="auto"/>
          </w:divBdr>
        </w:div>
        <w:div w:id="1715886168">
          <w:marLeft w:val="0"/>
          <w:marRight w:val="0"/>
          <w:marTop w:val="0"/>
          <w:marBottom w:val="0"/>
          <w:divBdr>
            <w:top w:val="none" w:sz="0" w:space="0" w:color="auto"/>
            <w:left w:val="none" w:sz="0" w:space="0" w:color="auto"/>
            <w:bottom w:val="none" w:sz="0" w:space="0" w:color="auto"/>
            <w:right w:val="none" w:sz="0" w:space="0" w:color="auto"/>
          </w:divBdr>
        </w:div>
        <w:div w:id="1256791669">
          <w:marLeft w:val="0"/>
          <w:marRight w:val="0"/>
          <w:marTop w:val="0"/>
          <w:marBottom w:val="0"/>
          <w:divBdr>
            <w:top w:val="none" w:sz="0" w:space="0" w:color="auto"/>
            <w:left w:val="none" w:sz="0" w:space="0" w:color="auto"/>
            <w:bottom w:val="none" w:sz="0" w:space="0" w:color="auto"/>
            <w:right w:val="none" w:sz="0" w:space="0" w:color="auto"/>
          </w:divBdr>
        </w:div>
        <w:div w:id="8144105">
          <w:marLeft w:val="0"/>
          <w:marRight w:val="0"/>
          <w:marTop w:val="0"/>
          <w:marBottom w:val="0"/>
          <w:divBdr>
            <w:top w:val="none" w:sz="0" w:space="0" w:color="auto"/>
            <w:left w:val="none" w:sz="0" w:space="0" w:color="auto"/>
            <w:bottom w:val="none" w:sz="0" w:space="0" w:color="auto"/>
            <w:right w:val="none" w:sz="0" w:space="0" w:color="auto"/>
          </w:divBdr>
        </w:div>
        <w:div w:id="1169099482">
          <w:marLeft w:val="0"/>
          <w:marRight w:val="0"/>
          <w:marTop w:val="0"/>
          <w:marBottom w:val="0"/>
          <w:divBdr>
            <w:top w:val="none" w:sz="0" w:space="0" w:color="auto"/>
            <w:left w:val="none" w:sz="0" w:space="0" w:color="auto"/>
            <w:bottom w:val="none" w:sz="0" w:space="0" w:color="auto"/>
            <w:right w:val="none" w:sz="0" w:space="0" w:color="auto"/>
          </w:divBdr>
        </w:div>
        <w:div w:id="1445271298">
          <w:marLeft w:val="0"/>
          <w:marRight w:val="0"/>
          <w:marTop w:val="0"/>
          <w:marBottom w:val="0"/>
          <w:divBdr>
            <w:top w:val="none" w:sz="0" w:space="0" w:color="auto"/>
            <w:left w:val="none" w:sz="0" w:space="0" w:color="auto"/>
            <w:bottom w:val="none" w:sz="0" w:space="0" w:color="auto"/>
            <w:right w:val="none" w:sz="0" w:space="0" w:color="auto"/>
          </w:divBdr>
        </w:div>
        <w:div w:id="703597497">
          <w:marLeft w:val="0"/>
          <w:marRight w:val="0"/>
          <w:marTop w:val="0"/>
          <w:marBottom w:val="0"/>
          <w:divBdr>
            <w:top w:val="none" w:sz="0" w:space="0" w:color="auto"/>
            <w:left w:val="none" w:sz="0" w:space="0" w:color="auto"/>
            <w:bottom w:val="none" w:sz="0" w:space="0" w:color="auto"/>
            <w:right w:val="none" w:sz="0" w:space="0" w:color="auto"/>
          </w:divBdr>
        </w:div>
        <w:div w:id="1265187702">
          <w:marLeft w:val="666"/>
          <w:marRight w:val="0"/>
          <w:marTop w:val="0"/>
          <w:marBottom w:val="0"/>
          <w:divBdr>
            <w:top w:val="none" w:sz="0" w:space="0" w:color="auto"/>
            <w:left w:val="none" w:sz="0" w:space="0" w:color="auto"/>
            <w:bottom w:val="none" w:sz="0" w:space="0" w:color="auto"/>
            <w:right w:val="none" w:sz="0" w:space="0" w:color="auto"/>
          </w:divBdr>
        </w:div>
        <w:div w:id="768817342">
          <w:marLeft w:val="0"/>
          <w:marRight w:val="0"/>
          <w:marTop w:val="0"/>
          <w:marBottom w:val="0"/>
          <w:divBdr>
            <w:top w:val="none" w:sz="0" w:space="0" w:color="auto"/>
            <w:left w:val="none" w:sz="0" w:space="0" w:color="auto"/>
            <w:bottom w:val="none" w:sz="0" w:space="0" w:color="auto"/>
            <w:right w:val="none" w:sz="0" w:space="0" w:color="auto"/>
          </w:divBdr>
        </w:div>
        <w:div w:id="1638217471">
          <w:marLeft w:val="0"/>
          <w:marRight w:val="0"/>
          <w:marTop w:val="0"/>
          <w:marBottom w:val="0"/>
          <w:divBdr>
            <w:top w:val="none" w:sz="0" w:space="0" w:color="auto"/>
            <w:left w:val="none" w:sz="0" w:space="0" w:color="auto"/>
            <w:bottom w:val="none" w:sz="0" w:space="0" w:color="auto"/>
            <w:right w:val="none" w:sz="0" w:space="0" w:color="auto"/>
          </w:divBdr>
        </w:div>
        <w:div w:id="1941643185">
          <w:marLeft w:val="0"/>
          <w:marRight w:val="0"/>
          <w:marTop w:val="0"/>
          <w:marBottom w:val="0"/>
          <w:divBdr>
            <w:top w:val="none" w:sz="0" w:space="0" w:color="auto"/>
            <w:left w:val="none" w:sz="0" w:space="0" w:color="auto"/>
            <w:bottom w:val="none" w:sz="0" w:space="0" w:color="auto"/>
            <w:right w:val="none" w:sz="0" w:space="0" w:color="auto"/>
          </w:divBdr>
        </w:div>
        <w:div w:id="1813206330">
          <w:marLeft w:val="0"/>
          <w:marRight w:val="0"/>
          <w:marTop w:val="0"/>
          <w:marBottom w:val="0"/>
          <w:divBdr>
            <w:top w:val="none" w:sz="0" w:space="0" w:color="auto"/>
            <w:left w:val="none" w:sz="0" w:space="0" w:color="auto"/>
            <w:bottom w:val="none" w:sz="0" w:space="0" w:color="auto"/>
            <w:right w:val="none" w:sz="0" w:space="0" w:color="auto"/>
          </w:divBdr>
        </w:div>
        <w:div w:id="1170869138">
          <w:marLeft w:val="0"/>
          <w:marRight w:val="0"/>
          <w:marTop w:val="0"/>
          <w:marBottom w:val="0"/>
          <w:divBdr>
            <w:top w:val="none" w:sz="0" w:space="0" w:color="auto"/>
            <w:left w:val="none" w:sz="0" w:space="0" w:color="auto"/>
            <w:bottom w:val="none" w:sz="0" w:space="0" w:color="auto"/>
            <w:right w:val="none" w:sz="0" w:space="0" w:color="auto"/>
          </w:divBdr>
        </w:div>
        <w:div w:id="1599485222">
          <w:marLeft w:val="0"/>
          <w:marRight w:val="0"/>
          <w:marTop w:val="0"/>
          <w:marBottom w:val="0"/>
          <w:divBdr>
            <w:top w:val="none" w:sz="0" w:space="0" w:color="auto"/>
            <w:left w:val="none" w:sz="0" w:space="0" w:color="auto"/>
            <w:bottom w:val="none" w:sz="0" w:space="0" w:color="auto"/>
            <w:right w:val="none" w:sz="0" w:space="0" w:color="auto"/>
          </w:divBdr>
        </w:div>
        <w:div w:id="56514167">
          <w:marLeft w:val="0"/>
          <w:marRight w:val="0"/>
          <w:marTop w:val="0"/>
          <w:marBottom w:val="0"/>
          <w:divBdr>
            <w:top w:val="none" w:sz="0" w:space="0" w:color="auto"/>
            <w:left w:val="none" w:sz="0" w:space="0" w:color="auto"/>
            <w:bottom w:val="none" w:sz="0" w:space="0" w:color="auto"/>
            <w:right w:val="none" w:sz="0" w:space="0" w:color="auto"/>
          </w:divBdr>
        </w:div>
        <w:div w:id="949170607">
          <w:marLeft w:val="0"/>
          <w:marRight w:val="0"/>
          <w:marTop w:val="0"/>
          <w:marBottom w:val="0"/>
          <w:divBdr>
            <w:top w:val="none" w:sz="0" w:space="0" w:color="auto"/>
            <w:left w:val="none" w:sz="0" w:space="0" w:color="auto"/>
            <w:bottom w:val="none" w:sz="0" w:space="0" w:color="auto"/>
            <w:right w:val="none" w:sz="0" w:space="0" w:color="auto"/>
          </w:divBdr>
        </w:div>
        <w:div w:id="487131806">
          <w:marLeft w:val="0"/>
          <w:marRight w:val="0"/>
          <w:marTop w:val="0"/>
          <w:marBottom w:val="0"/>
          <w:divBdr>
            <w:top w:val="none" w:sz="0" w:space="0" w:color="auto"/>
            <w:left w:val="none" w:sz="0" w:space="0" w:color="auto"/>
            <w:bottom w:val="none" w:sz="0" w:space="0" w:color="auto"/>
            <w:right w:val="none" w:sz="0" w:space="0" w:color="auto"/>
          </w:divBdr>
        </w:div>
        <w:div w:id="1502160452">
          <w:marLeft w:val="0"/>
          <w:marRight w:val="0"/>
          <w:marTop w:val="0"/>
          <w:marBottom w:val="0"/>
          <w:divBdr>
            <w:top w:val="none" w:sz="0" w:space="0" w:color="auto"/>
            <w:left w:val="none" w:sz="0" w:space="0" w:color="auto"/>
            <w:bottom w:val="none" w:sz="0" w:space="0" w:color="auto"/>
            <w:right w:val="none" w:sz="0" w:space="0" w:color="auto"/>
          </w:divBdr>
        </w:div>
        <w:div w:id="2826739">
          <w:marLeft w:val="0"/>
          <w:marRight w:val="0"/>
          <w:marTop w:val="0"/>
          <w:marBottom w:val="0"/>
          <w:divBdr>
            <w:top w:val="none" w:sz="0" w:space="0" w:color="auto"/>
            <w:left w:val="none" w:sz="0" w:space="0" w:color="auto"/>
            <w:bottom w:val="none" w:sz="0" w:space="0" w:color="auto"/>
            <w:right w:val="none" w:sz="0" w:space="0" w:color="auto"/>
          </w:divBdr>
        </w:div>
        <w:div w:id="2138141920">
          <w:marLeft w:val="666"/>
          <w:marRight w:val="0"/>
          <w:marTop w:val="0"/>
          <w:marBottom w:val="0"/>
          <w:divBdr>
            <w:top w:val="none" w:sz="0" w:space="0" w:color="auto"/>
            <w:left w:val="none" w:sz="0" w:space="0" w:color="auto"/>
            <w:bottom w:val="none" w:sz="0" w:space="0" w:color="auto"/>
            <w:right w:val="none" w:sz="0" w:space="0" w:color="auto"/>
          </w:divBdr>
        </w:div>
        <w:div w:id="1800029282">
          <w:marLeft w:val="0"/>
          <w:marRight w:val="0"/>
          <w:marTop w:val="0"/>
          <w:marBottom w:val="0"/>
          <w:divBdr>
            <w:top w:val="none" w:sz="0" w:space="0" w:color="auto"/>
            <w:left w:val="none" w:sz="0" w:space="0" w:color="auto"/>
            <w:bottom w:val="none" w:sz="0" w:space="0" w:color="auto"/>
            <w:right w:val="none" w:sz="0" w:space="0" w:color="auto"/>
          </w:divBdr>
        </w:div>
        <w:div w:id="60176465">
          <w:marLeft w:val="0"/>
          <w:marRight w:val="0"/>
          <w:marTop w:val="0"/>
          <w:marBottom w:val="0"/>
          <w:divBdr>
            <w:top w:val="none" w:sz="0" w:space="0" w:color="auto"/>
            <w:left w:val="none" w:sz="0" w:space="0" w:color="auto"/>
            <w:bottom w:val="none" w:sz="0" w:space="0" w:color="auto"/>
            <w:right w:val="none" w:sz="0" w:space="0" w:color="auto"/>
          </w:divBdr>
        </w:div>
        <w:div w:id="152567824">
          <w:marLeft w:val="0"/>
          <w:marRight w:val="0"/>
          <w:marTop w:val="0"/>
          <w:marBottom w:val="0"/>
          <w:divBdr>
            <w:top w:val="none" w:sz="0" w:space="0" w:color="auto"/>
            <w:left w:val="none" w:sz="0" w:space="0" w:color="auto"/>
            <w:bottom w:val="none" w:sz="0" w:space="0" w:color="auto"/>
            <w:right w:val="none" w:sz="0" w:space="0" w:color="auto"/>
          </w:divBdr>
        </w:div>
        <w:div w:id="2029792422">
          <w:marLeft w:val="0"/>
          <w:marRight w:val="0"/>
          <w:marTop w:val="0"/>
          <w:marBottom w:val="0"/>
          <w:divBdr>
            <w:top w:val="none" w:sz="0" w:space="0" w:color="auto"/>
            <w:left w:val="none" w:sz="0" w:space="0" w:color="auto"/>
            <w:bottom w:val="none" w:sz="0" w:space="0" w:color="auto"/>
            <w:right w:val="none" w:sz="0" w:space="0" w:color="auto"/>
          </w:divBdr>
        </w:div>
        <w:div w:id="1689409167">
          <w:marLeft w:val="0"/>
          <w:marRight w:val="0"/>
          <w:marTop w:val="0"/>
          <w:marBottom w:val="0"/>
          <w:divBdr>
            <w:top w:val="none" w:sz="0" w:space="0" w:color="auto"/>
            <w:left w:val="none" w:sz="0" w:space="0" w:color="auto"/>
            <w:bottom w:val="none" w:sz="0" w:space="0" w:color="auto"/>
            <w:right w:val="none" w:sz="0" w:space="0" w:color="auto"/>
          </w:divBdr>
        </w:div>
        <w:div w:id="1059283235">
          <w:marLeft w:val="666"/>
          <w:marRight w:val="0"/>
          <w:marTop w:val="0"/>
          <w:marBottom w:val="0"/>
          <w:divBdr>
            <w:top w:val="none" w:sz="0" w:space="0" w:color="auto"/>
            <w:left w:val="none" w:sz="0" w:space="0" w:color="auto"/>
            <w:bottom w:val="none" w:sz="0" w:space="0" w:color="auto"/>
            <w:right w:val="none" w:sz="0" w:space="0" w:color="auto"/>
          </w:divBdr>
        </w:div>
        <w:div w:id="320885705">
          <w:marLeft w:val="0"/>
          <w:marRight w:val="0"/>
          <w:marTop w:val="0"/>
          <w:marBottom w:val="0"/>
          <w:divBdr>
            <w:top w:val="none" w:sz="0" w:space="0" w:color="auto"/>
            <w:left w:val="none" w:sz="0" w:space="0" w:color="auto"/>
            <w:bottom w:val="none" w:sz="0" w:space="0" w:color="auto"/>
            <w:right w:val="none" w:sz="0" w:space="0" w:color="auto"/>
          </w:divBdr>
        </w:div>
        <w:div w:id="1767269104">
          <w:marLeft w:val="0"/>
          <w:marRight w:val="0"/>
          <w:marTop w:val="0"/>
          <w:marBottom w:val="0"/>
          <w:divBdr>
            <w:top w:val="none" w:sz="0" w:space="0" w:color="auto"/>
            <w:left w:val="none" w:sz="0" w:space="0" w:color="auto"/>
            <w:bottom w:val="none" w:sz="0" w:space="0" w:color="auto"/>
            <w:right w:val="none" w:sz="0" w:space="0" w:color="auto"/>
          </w:divBdr>
        </w:div>
        <w:div w:id="1091850388">
          <w:marLeft w:val="0"/>
          <w:marRight w:val="0"/>
          <w:marTop w:val="0"/>
          <w:marBottom w:val="0"/>
          <w:divBdr>
            <w:top w:val="none" w:sz="0" w:space="0" w:color="auto"/>
            <w:left w:val="none" w:sz="0" w:space="0" w:color="auto"/>
            <w:bottom w:val="none" w:sz="0" w:space="0" w:color="auto"/>
            <w:right w:val="none" w:sz="0" w:space="0" w:color="auto"/>
          </w:divBdr>
        </w:div>
        <w:div w:id="1516648658">
          <w:marLeft w:val="0"/>
          <w:marRight w:val="0"/>
          <w:marTop w:val="0"/>
          <w:marBottom w:val="0"/>
          <w:divBdr>
            <w:top w:val="none" w:sz="0" w:space="0" w:color="auto"/>
            <w:left w:val="none" w:sz="0" w:space="0" w:color="auto"/>
            <w:bottom w:val="none" w:sz="0" w:space="0" w:color="auto"/>
            <w:right w:val="none" w:sz="0" w:space="0" w:color="auto"/>
          </w:divBdr>
        </w:div>
        <w:div w:id="1493764164">
          <w:marLeft w:val="0"/>
          <w:marRight w:val="0"/>
          <w:marTop w:val="0"/>
          <w:marBottom w:val="0"/>
          <w:divBdr>
            <w:top w:val="none" w:sz="0" w:space="0" w:color="auto"/>
            <w:left w:val="none" w:sz="0" w:space="0" w:color="auto"/>
            <w:bottom w:val="none" w:sz="0" w:space="0" w:color="auto"/>
            <w:right w:val="none" w:sz="0" w:space="0" w:color="auto"/>
          </w:divBdr>
        </w:div>
        <w:div w:id="897204239">
          <w:marLeft w:val="0"/>
          <w:marRight w:val="0"/>
          <w:marTop w:val="0"/>
          <w:marBottom w:val="0"/>
          <w:divBdr>
            <w:top w:val="none" w:sz="0" w:space="0" w:color="auto"/>
            <w:left w:val="none" w:sz="0" w:space="0" w:color="auto"/>
            <w:bottom w:val="none" w:sz="0" w:space="0" w:color="auto"/>
            <w:right w:val="none" w:sz="0" w:space="0" w:color="auto"/>
          </w:divBdr>
        </w:div>
        <w:div w:id="575363558">
          <w:marLeft w:val="666"/>
          <w:marRight w:val="0"/>
          <w:marTop w:val="0"/>
          <w:marBottom w:val="0"/>
          <w:divBdr>
            <w:top w:val="none" w:sz="0" w:space="0" w:color="auto"/>
            <w:left w:val="none" w:sz="0" w:space="0" w:color="auto"/>
            <w:bottom w:val="none" w:sz="0" w:space="0" w:color="auto"/>
            <w:right w:val="none" w:sz="0" w:space="0" w:color="auto"/>
          </w:divBdr>
        </w:div>
        <w:div w:id="1880048326">
          <w:marLeft w:val="0"/>
          <w:marRight w:val="0"/>
          <w:marTop w:val="0"/>
          <w:marBottom w:val="0"/>
          <w:divBdr>
            <w:top w:val="none" w:sz="0" w:space="0" w:color="auto"/>
            <w:left w:val="none" w:sz="0" w:space="0" w:color="auto"/>
            <w:bottom w:val="none" w:sz="0" w:space="0" w:color="auto"/>
            <w:right w:val="none" w:sz="0" w:space="0" w:color="auto"/>
          </w:divBdr>
        </w:div>
        <w:div w:id="785928380">
          <w:marLeft w:val="0"/>
          <w:marRight w:val="0"/>
          <w:marTop w:val="0"/>
          <w:marBottom w:val="0"/>
          <w:divBdr>
            <w:top w:val="none" w:sz="0" w:space="0" w:color="auto"/>
            <w:left w:val="none" w:sz="0" w:space="0" w:color="auto"/>
            <w:bottom w:val="none" w:sz="0" w:space="0" w:color="auto"/>
            <w:right w:val="none" w:sz="0" w:space="0" w:color="auto"/>
          </w:divBdr>
        </w:div>
        <w:div w:id="1410541513">
          <w:marLeft w:val="0"/>
          <w:marRight w:val="0"/>
          <w:marTop w:val="0"/>
          <w:marBottom w:val="0"/>
          <w:divBdr>
            <w:top w:val="none" w:sz="0" w:space="0" w:color="auto"/>
            <w:left w:val="none" w:sz="0" w:space="0" w:color="auto"/>
            <w:bottom w:val="none" w:sz="0" w:space="0" w:color="auto"/>
            <w:right w:val="none" w:sz="0" w:space="0" w:color="auto"/>
          </w:divBdr>
        </w:div>
        <w:div w:id="1435008766">
          <w:marLeft w:val="0"/>
          <w:marRight w:val="0"/>
          <w:marTop w:val="0"/>
          <w:marBottom w:val="0"/>
          <w:divBdr>
            <w:top w:val="none" w:sz="0" w:space="0" w:color="auto"/>
            <w:left w:val="none" w:sz="0" w:space="0" w:color="auto"/>
            <w:bottom w:val="none" w:sz="0" w:space="0" w:color="auto"/>
            <w:right w:val="none" w:sz="0" w:space="0" w:color="auto"/>
          </w:divBdr>
        </w:div>
        <w:div w:id="148526328">
          <w:marLeft w:val="0"/>
          <w:marRight w:val="0"/>
          <w:marTop w:val="0"/>
          <w:marBottom w:val="0"/>
          <w:divBdr>
            <w:top w:val="none" w:sz="0" w:space="0" w:color="auto"/>
            <w:left w:val="none" w:sz="0" w:space="0" w:color="auto"/>
            <w:bottom w:val="none" w:sz="0" w:space="0" w:color="auto"/>
            <w:right w:val="none" w:sz="0" w:space="0" w:color="auto"/>
          </w:divBdr>
        </w:div>
        <w:div w:id="1517496125">
          <w:marLeft w:val="0"/>
          <w:marRight w:val="0"/>
          <w:marTop w:val="0"/>
          <w:marBottom w:val="0"/>
          <w:divBdr>
            <w:top w:val="none" w:sz="0" w:space="0" w:color="auto"/>
            <w:left w:val="none" w:sz="0" w:space="0" w:color="auto"/>
            <w:bottom w:val="none" w:sz="0" w:space="0" w:color="auto"/>
            <w:right w:val="none" w:sz="0" w:space="0" w:color="auto"/>
          </w:divBdr>
        </w:div>
        <w:div w:id="1434667659">
          <w:marLeft w:val="0"/>
          <w:marRight w:val="0"/>
          <w:marTop w:val="0"/>
          <w:marBottom w:val="0"/>
          <w:divBdr>
            <w:top w:val="none" w:sz="0" w:space="0" w:color="auto"/>
            <w:left w:val="none" w:sz="0" w:space="0" w:color="auto"/>
            <w:bottom w:val="none" w:sz="0" w:space="0" w:color="auto"/>
            <w:right w:val="none" w:sz="0" w:space="0" w:color="auto"/>
          </w:divBdr>
        </w:div>
        <w:div w:id="1218083687">
          <w:marLeft w:val="0"/>
          <w:marRight w:val="0"/>
          <w:marTop w:val="0"/>
          <w:marBottom w:val="0"/>
          <w:divBdr>
            <w:top w:val="none" w:sz="0" w:space="0" w:color="auto"/>
            <w:left w:val="none" w:sz="0" w:space="0" w:color="auto"/>
            <w:bottom w:val="none" w:sz="0" w:space="0" w:color="auto"/>
            <w:right w:val="none" w:sz="0" w:space="0" w:color="auto"/>
          </w:divBdr>
        </w:div>
        <w:div w:id="1208176719">
          <w:marLeft w:val="666"/>
          <w:marRight w:val="0"/>
          <w:marTop w:val="0"/>
          <w:marBottom w:val="0"/>
          <w:divBdr>
            <w:top w:val="none" w:sz="0" w:space="0" w:color="auto"/>
            <w:left w:val="none" w:sz="0" w:space="0" w:color="auto"/>
            <w:bottom w:val="none" w:sz="0" w:space="0" w:color="auto"/>
            <w:right w:val="none" w:sz="0" w:space="0" w:color="auto"/>
          </w:divBdr>
        </w:div>
        <w:div w:id="145587623">
          <w:marLeft w:val="0"/>
          <w:marRight w:val="0"/>
          <w:marTop w:val="0"/>
          <w:marBottom w:val="0"/>
          <w:divBdr>
            <w:top w:val="none" w:sz="0" w:space="0" w:color="auto"/>
            <w:left w:val="none" w:sz="0" w:space="0" w:color="auto"/>
            <w:bottom w:val="none" w:sz="0" w:space="0" w:color="auto"/>
            <w:right w:val="none" w:sz="0" w:space="0" w:color="auto"/>
          </w:divBdr>
        </w:div>
        <w:div w:id="777873493">
          <w:marLeft w:val="0"/>
          <w:marRight w:val="0"/>
          <w:marTop w:val="0"/>
          <w:marBottom w:val="0"/>
          <w:divBdr>
            <w:top w:val="none" w:sz="0" w:space="0" w:color="auto"/>
            <w:left w:val="none" w:sz="0" w:space="0" w:color="auto"/>
            <w:bottom w:val="none" w:sz="0" w:space="0" w:color="auto"/>
            <w:right w:val="none" w:sz="0" w:space="0" w:color="auto"/>
          </w:divBdr>
        </w:div>
        <w:div w:id="538013746">
          <w:marLeft w:val="0"/>
          <w:marRight w:val="0"/>
          <w:marTop w:val="0"/>
          <w:marBottom w:val="0"/>
          <w:divBdr>
            <w:top w:val="none" w:sz="0" w:space="0" w:color="auto"/>
            <w:left w:val="none" w:sz="0" w:space="0" w:color="auto"/>
            <w:bottom w:val="none" w:sz="0" w:space="0" w:color="auto"/>
            <w:right w:val="none" w:sz="0" w:space="0" w:color="auto"/>
          </w:divBdr>
        </w:div>
        <w:div w:id="1218514858">
          <w:marLeft w:val="0"/>
          <w:marRight w:val="0"/>
          <w:marTop w:val="0"/>
          <w:marBottom w:val="0"/>
          <w:divBdr>
            <w:top w:val="none" w:sz="0" w:space="0" w:color="auto"/>
            <w:left w:val="none" w:sz="0" w:space="0" w:color="auto"/>
            <w:bottom w:val="none" w:sz="0" w:space="0" w:color="auto"/>
            <w:right w:val="none" w:sz="0" w:space="0" w:color="auto"/>
          </w:divBdr>
        </w:div>
        <w:div w:id="67923008">
          <w:marLeft w:val="0"/>
          <w:marRight w:val="0"/>
          <w:marTop w:val="0"/>
          <w:marBottom w:val="0"/>
          <w:divBdr>
            <w:top w:val="none" w:sz="0" w:space="0" w:color="auto"/>
            <w:left w:val="none" w:sz="0" w:space="0" w:color="auto"/>
            <w:bottom w:val="none" w:sz="0" w:space="0" w:color="auto"/>
            <w:right w:val="none" w:sz="0" w:space="0" w:color="auto"/>
          </w:divBdr>
        </w:div>
        <w:div w:id="1923709696">
          <w:marLeft w:val="0"/>
          <w:marRight w:val="0"/>
          <w:marTop w:val="0"/>
          <w:marBottom w:val="0"/>
          <w:divBdr>
            <w:top w:val="none" w:sz="0" w:space="0" w:color="auto"/>
            <w:left w:val="none" w:sz="0" w:space="0" w:color="auto"/>
            <w:bottom w:val="none" w:sz="0" w:space="0" w:color="auto"/>
            <w:right w:val="none" w:sz="0" w:space="0" w:color="auto"/>
          </w:divBdr>
        </w:div>
        <w:div w:id="1707216133">
          <w:marLeft w:val="0"/>
          <w:marRight w:val="0"/>
          <w:marTop w:val="0"/>
          <w:marBottom w:val="0"/>
          <w:divBdr>
            <w:top w:val="none" w:sz="0" w:space="0" w:color="auto"/>
            <w:left w:val="none" w:sz="0" w:space="0" w:color="auto"/>
            <w:bottom w:val="none" w:sz="0" w:space="0" w:color="auto"/>
            <w:right w:val="none" w:sz="0" w:space="0" w:color="auto"/>
          </w:divBdr>
        </w:div>
        <w:div w:id="35128681">
          <w:marLeft w:val="0"/>
          <w:marRight w:val="0"/>
          <w:marTop w:val="0"/>
          <w:marBottom w:val="0"/>
          <w:divBdr>
            <w:top w:val="none" w:sz="0" w:space="0" w:color="auto"/>
            <w:left w:val="none" w:sz="0" w:space="0" w:color="auto"/>
            <w:bottom w:val="none" w:sz="0" w:space="0" w:color="auto"/>
            <w:right w:val="none" w:sz="0" w:space="0" w:color="auto"/>
          </w:divBdr>
        </w:div>
        <w:div w:id="322318347">
          <w:marLeft w:val="0"/>
          <w:marRight w:val="0"/>
          <w:marTop w:val="0"/>
          <w:marBottom w:val="0"/>
          <w:divBdr>
            <w:top w:val="none" w:sz="0" w:space="0" w:color="auto"/>
            <w:left w:val="none" w:sz="0" w:space="0" w:color="auto"/>
            <w:bottom w:val="none" w:sz="0" w:space="0" w:color="auto"/>
            <w:right w:val="none" w:sz="0" w:space="0" w:color="auto"/>
          </w:divBdr>
        </w:div>
        <w:div w:id="898707605">
          <w:marLeft w:val="666"/>
          <w:marRight w:val="0"/>
          <w:marTop w:val="0"/>
          <w:marBottom w:val="0"/>
          <w:divBdr>
            <w:top w:val="none" w:sz="0" w:space="0" w:color="auto"/>
            <w:left w:val="none" w:sz="0" w:space="0" w:color="auto"/>
            <w:bottom w:val="none" w:sz="0" w:space="0" w:color="auto"/>
            <w:right w:val="none" w:sz="0" w:space="0" w:color="auto"/>
          </w:divBdr>
        </w:div>
        <w:div w:id="1378354700">
          <w:marLeft w:val="0"/>
          <w:marRight w:val="0"/>
          <w:marTop w:val="0"/>
          <w:marBottom w:val="0"/>
          <w:divBdr>
            <w:top w:val="none" w:sz="0" w:space="0" w:color="auto"/>
            <w:left w:val="none" w:sz="0" w:space="0" w:color="auto"/>
            <w:bottom w:val="none" w:sz="0" w:space="0" w:color="auto"/>
            <w:right w:val="none" w:sz="0" w:space="0" w:color="auto"/>
          </w:divBdr>
        </w:div>
        <w:div w:id="2124181263">
          <w:marLeft w:val="0"/>
          <w:marRight w:val="0"/>
          <w:marTop w:val="0"/>
          <w:marBottom w:val="0"/>
          <w:divBdr>
            <w:top w:val="none" w:sz="0" w:space="0" w:color="auto"/>
            <w:left w:val="none" w:sz="0" w:space="0" w:color="auto"/>
            <w:bottom w:val="none" w:sz="0" w:space="0" w:color="auto"/>
            <w:right w:val="none" w:sz="0" w:space="0" w:color="auto"/>
          </w:divBdr>
        </w:div>
        <w:div w:id="1299262054">
          <w:marLeft w:val="0"/>
          <w:marRight w:val="0"/>
          <w:marTop w:val="0"/>
          <w:marBottom w:val="0"/>
          <w:divBdr>
            <w:top w:val="none" w:sz="0" w:space="0" w:color="auto"/>
            <w:left w:val="none" w:sz="0" w:space="0" w:color="auto"/>
            <w:bottom w:val="none" w:sz="0" w:space="0" w:color="auto"/>
            <w:right w:val="none" w:sz="0" w:space="0" w:color="auto"/>
          </w:divBdr>
        </w:div>
        <w:div w:id="402141898">
          <w:marLeft w:val="0"/>
          <w:marRight w:val="0"/>
          <w:marTop w:val="0"/>
          <w:marBottom w:val="0"/>
          <w:divBdr>
            <w:top w:val="none" w:sz="0" w:space="0" w:color="auto"/>
            <w:left w:val="none" w:sz="0" w:space="0" w:color="auto"/>
            <w:bottom w:val="none" w:sz="0" w:space="0" w:color="auto"/>
            <w:right w:val="none" w:sz="0" w:space="0" w:color="auto"/>
          </w:divBdr>
        </w:div>
        <w:div w:id="2017463714">
          <w:marLeft w:val="0"/>
          <w:marRight w:val="0"/>
          <w:marTop w:val="0"/>
          <w:marBottom w:val="0"/>
          <w:divBdr>
            <w:top w:val="none" w:sz="0" w:space="0" w:color="auto"/>
            <w:left w:val="none" w:sz="0" w:space="0" w:color="auto"/>
            <w:bottom w:val="none" w:sz="0" w:space="0" w:color="auto"/>
            <w:right w:val="none" w:sz="0" w:space="0" w:color="auto"/>
          </w:divBdr>
        </w:div>
        <w:div w:id="2094737391">
          <w:marLeft w:val="0"/>
          <w:marRight w:val="0"/>
          <w:marTop w:val="0"/>
          <w:marBottom w:val="0"/>
          <w:divBdr>
            <w:top w:val="none" w:sz="0" w:space="0" w:color="auto"/>
            <w:left w:val="none" w:sz="0" w:space="0" w:color="auto"/>
            <w:bottom w:val="none" w:sz="0" w:space="0" w:color="auto"/>
            <w:right w:val="none" w:sz="0" w:space="0" w:color="auto"/>
          </w:divBdr>
        </w:div>
        <w:div w:id="119762647">
          <w:marLeft w:val="0"/>
          <w:marRight w:val="0"/>
          <w:marTop w:val="0"/>
          <w:marBottom w:val="0"/>
          <w:divBdr>
            <w:top w:val="none" w:sz="0" w:space="0" w:color="auto"/>
            <w:left w:val="none" w:sz="0" w:space="0" w:color="auto"/>
            <w:bottom w:val="none" w:sz="0" w:space="0" w:color="auto"/>
            <w:right w:val="none" w:sz="0" w:space="0" w:color="auto"/>
          </w:divBdr>
        </w:div>
        <w:div w:id="1674410097">
          <w:marLeft w:val="666"/>
          <w:marRight w:val="0"/>
          <w:marTop w:val="0"/>
          <w:marBottom w:val="0"/>
          <w:divBdr>
            <w:top w:val="none" w:sz="0" w:space="0" w:color="auto"/>
            <w:left w:val="none" w:sz="0" w:space="0" w:color="auto"/>
            <w:bottom w:val="none" w:sz="0" w:space="0" w:color="auto"/>
            <w:right w:val="none" w:sz="0" w:space="0" w:color="auto"/>
          </w:divBdr>
        </w:div>
        <w:div w:id="1076126732">
          <w:marLeft w:val="0"/>
          <w:marRight w:val="0"/>
          <w:marTop w:val="0"/>
          <w:marBottom w:val="0"/>
          <w:divBdr>
            <w:top w:val="none" w:sz="0" w:space="0" w:color="auto"/>
            <w:left w:val="none" w:sz="0" w:space="0" w:color="auto"/>
            <w:bottom w:val="none" w:sz="0" w:space="0" w:color="auto"/>
            <w:right w:val="none" w:sz="0" w:space="0" w:color="auto"/>
          </w:divBdr>
        </w:div>
        <w:div w:id="1297831161">
          <w:marLeft w:val="0"/>
          <w:marRight w:val="0"/>
          <w:marTop w:val="0"/>
          <w:marBottom w:val="0"/>
          <w:divBdr>
            <w:top w:val="none" w:sz="0" w:space="0" w:color="auto"/>
            <w:left w:val="none" w:sz="0" w:space="0" w:color="auto"/>
            <w:bottom w:val="none" w:sz="0" w:space="0" w:color="auto"/>
            <w:right w:val="none" w:sz="0" w:space="0" w:color="auto"/>
          </w:divBdr>
        </w:div>
        <w:div w:id="1981301984">
          <w:marLeft w:val="0"/>
          <w:marRight w:val="0"/>
          <w:marTop w:val="0"/>
          <w:marBottom w:val="0"/>
          <w:divBdr>
            <w:top w:val="none" w:sz="0" w:space="0" w:color="auto"/>
            <w:left w:val="none" w:sz="0" w:space="0" w:color="auto"/>
            <w:bottom w:val="none" w:sz="0" w:space="0" w:color="auto"/>
            <w:right w:val="none" w:sz="0" w:space="0" w:color="auto"/>
          </w:divBdr>
        </w:div>
        <w:div w:id="1720976008">
          <w:marLeft w:val="0"/>
          <w:marRight w:val="0"/>
          <w:marTop w:val="0"/>
          <w:marBottom w:val="0"/>
          <w:divBdr>
            <w:top w:val="none" w:sz="0" w:space="0" w:color="auto"/>
            <w:left w:val="none" w:sz="0" w:space="0" w:color="auto"/>
            <w:bottom w:val="none" w:sz="0" w:space="0" w:color="auto"/>
            <w:right w:val="none" w:sz="0" w:space="0" w:color="auto"/>
          </w:divBdr>
        </w:div>
        <w:div w:id="722827283">
          <w:marLeft w:val="0"/>
          <w:marRight w:val="0"/>
          <w:marTop w:val="0"/>
          <w:marBottom w:val="0"/>
          <w:divBdr>
            <w:top w:val="none" w:sz="0" w:space="0" w:color="auto"/>
            <w:left w:val="none" w:sz="0" w:space="0" w:color="auto"/>
            <w:bottom w:val="none" w:sz="0" w:space="0" w:color="auto"/>
            <w:right w:val="none" w:sz="0" w:space="0" w:color="auto"/>
          </w:divBdr>
        </w:div>
        <w:div w:id="756294435">
          <w:marLeft w:val="0"/>
          <w:marRight w:val="0"/>
          <w:marTop w:val="0"/>
          <w:marBottom w:val="0"/>
          <w:divBdr>
            <w:top w:val="none" w:sz="0" w:space="0" w:color="auto"/>
            <w:left w:val="none" w:sz="0" w:space="0" w:color="auto"/>
            <w:bottom w:val="none" w:sz="0" w:space="0" w:color="auto"/>
            <w:right w:val="none" w:sz="0" w:space="0" w:color="auto"/>
          </w:divBdr>
        </w:div>
        <w:div w:id="53965671">
          <w:marLeft w:val="0"/>
          <w:marRight w:val="0"/>
          <w:marTop w:val="0"/>
          <w:marBottom w:val="0"/>
          <w:divBdr>
            <w:top w:val="none" w:sz="0" w:space="0" w:color="auto"/>
            <w:left w:val="none" w:sz="0" w:space="0" w:color="auto"/>
            <w:bottom w:val="none" w:sz="0" w:space="0" w:color="auto"/>
            <w:right w:val="none" w:sz="0" w:space="0" w:color="auto"/>
          </w:divBdr>
        </w:div>
        <w:div w:id="1407920171">
          <w:marLeft w:val="0"/>
          <w:marRight w:val="0"/>
          <w:marTop w:val="0"/>
          <w:marBottom w:val="0"/>
          <w:divBdr>
            <w:top w:val="none" w:sz="0" w:space="0" w:color="auto"/>
            <w:left w:val="none" w:sz="0" w:space="0" w:color="auto"/>
            <w:bottom w:val="none" w:sz="0" w:space="0" w:color="auto"/>
            <w:right w:val="none" w:sz="0" w:space="0" w:color="auto"/>
          </w:divBdr>
        </w:div>
        <w:div w:id="524291654">
          <w:marLeft w:val="0"/>
          <w:marRight w:val="0"/>
          <w:marTop w:val="0"/>
          <w:marBottom w:val="0"/>
          <w:divBdr>
            <w:top w:val="none" w:sz="0" w:space="0" w:color="auto"/>
            <w:left w:val="none" w:sz="0" w:space="0" w:color="auto"/>
            <w:bottom w:val="none" w:sz="0" w:space="0" w:color="auto"/>
            <w:right w:val="none" w:sz="0" w:space="0" w:color="auto"/>
          </w:divBdr>
        </w:div>
        <w:div w:id="534588316">
          <w:marLeft w:val="666"/>
          <w:marRight w:val="0"/>
          <w:marTop w:val="0"/>
          <w:marBottom w:val="0"/>
          <w:divBdr>
            <w:top w:val="none" w:sz="0" w:space="0" w:color="auto"/>
            <w:left w:val="none" w:sz="0" w:space="0" w:color="auto"/>
            <w:bottom w:val="none" w:sz="0" w:space="0" w:color="auto"/>
            <w:right w:val="none" w:sz="0" w:space="0" w:color="auto"/>
          </w:divBdr>
        </w:div>
        <w:div w:id="471138822">
          <w:marLeft w:val="0"/>
          <w:marRight w:val="0"/>
          <w:marTop w:val="0"/>
          <w:marBottom w:val="0"/>
          <w:divBdr>
            <w:top w:val="none" w:sz="0" w:space="0" w:color="auto"/>
            <w:left w:val="none" w:sz="0" w:space="0" w:color="auto"/>
            <w:bottom w:val="none" w:sz="0" w:space="0" w:color="auto"/>
            <w:right w:val="none" w:sz="0" w:space="0" w:color="auto"/>
          </w:divBdr>
        </w:div>
        <w:div w:id="756368950">
          <w:marLeft w:val="0"/>
          <w:marRight w:val="0"/>
          <w:marTop w:val="0"/>
          <w:marBottom w:val="0"/>
          <w:divBdr>
            <w:top w:val="none" w:sz="0" w:space="0" w:color="auto"/>
            <w:left w:val="none" w:sz="0" w:space="0" w:color="auto"/>
            <w:bottom w:val="none" w:sz="0" w:space="0" w:color="auto"/>
            <w:right w:val="none" w:sz="0" w:space="0" w:color="auto"/>
          </w:divBdr>
        </w:div>
        <w:div w:id="895165083">
          <w:marLeft w:val="0"/>
          <w:marRight w:val="0"/>
          <w:marTop w:val="0"/>
          <w:marBottom w:val="0"/>
          <w:divBdr>
            <w:top w:val="none" w:sz="0" w:space="0" w:color="auto"/>
            <w:left w:val="none" w:sz="0" w:space="0" w:color="auto"/>
            <w:bottom w:val="none" w:sz="0" w:space="0" w:color="auto"/>
            <w:right w:val="none" w:sz="0" w:space="0" w:color="auto"/>
          </w:divBdr>
        </w:div>
        <w:div w:id="726730180">
          <w:marLeft w:val="0"/>
          <w:marRight w:val="0"/>
          <w:marTop w:val="0"/>
          <w:marBottom w:val="0"/>
          <w:divBdr>
            <w:top w:val="none" w:sz="0" w:space="0" w:color="auto"/>
            <w:left w:val="none" w:sz="0" w:space="0" w:color="auto"/>
            <w:bottom w:val="none" w:sz="0" w:space="0" w:color="auto"/>
            <w:right w:val="none" w:sz="0" w:space="0" w:color="auto"/>
          </w:divBdr>
        </w:div>
        <w:div w:id="1072896864">
          <w:marLeft w:val="0"/>
          <w:marRight w:val="0"/>
          <w:marTop w:val="0"/>
          <w:marBottom w:val="0"/>
          <w:divBdr>
            <w:top w:val="none" w:sz="0" w:space="0" w:color="auto"/>
            <w:left w:val="none" w:sz="0" w:space="0" w:color="auto"/>
            <w:bottom w:val="none" w:sz="0" w:space="0" w:color="auto"/>
            <w:right w:val="none" w:sz="0" w:space="0" w:color="auto"/>
          </w:divBdr>
        </w:div>
        <w:div w:id="1031030743">
          <w:marLeft w:val="0"/>
          <w:marRight w:val="0"/>
          <w:marTop w:val="0"/>
          <w:marBottom w:val="0"/>
          <w:divBdr>
            <w:top w:val="none" w:sz="0" w:space="0" w:color="auto"/>
            <w:left w:val="none" w:sz="0" w:space="0" w:color="auto"/>
            <w:bottom w:val="none" w:sz="0" w:space="0" w:color="auto"/>
            <w:right w:val="none" w:sz="0" w:space="0" w:color="auto"/>
          </w:divBdr>
        </w:div>
        <w:div w:id="355622247">
          <w:marLeft w:val="0"/>
          <w:marRight w:val="0"/>
          <w:marTop w:val="0"/>
          <w:marBottom w:val="0"/>
          <w:divBdr>
            <w:top w:val="none" w:sz="0" w:space="0" w:color="auto"/>
            <w:left w:val="none" w:sz="0" w:space="0" w:color="auto"/>
            <w:bottom w:val="none" w:sz="0" w:space="0" w:color="auto"/>
            <w:right w:val="none" w:sz="0" w:space="0" w:color="auto"/>
          </w:divBdr>
        </w:div>
        <w:div w:id="1537423372">
          <w:marLeft w:val="0"/>
          <w:marRight w:val="0"/>
          <w:marTop w:val="0"/>
          <w:marBottom w:val="0"/>
          <w:divBdr>
            <w:top w:val="none" w:sz="0" w:space="0" w:color="auto"/>
            <w:left w:val="none" w:sz="0" w:space="0" w:color="auto"/>
            <w:bottom w:val="none" w:sz="0" w:space="0" w:color="auto"/>
            <w:right w:val="none" w:sz="0" w:space="0" w:color="auto"/>
          </w:divBdr>
        </w:div>
        <w:div w:id="794715901">
          <w:marLeft w:val="0"/>
          <w:marRight w:val="0"/>
          <w:marTop w:val="0"/>
          <w:marBottom w:val="0"/>
          <w:divBdr>
            <w:top w:val="none" w:sz="0" w:space="0" w:color="auto"/>
            <w:left w:val="none" w:sz="0" w:space="0" w:color="auto"/>
            <w:bottom w:val="none" w:sz="0" w:space="0" w:color="auto"/>
            <w:right w:val="none" w:sz="0" w:space="0" w:color="auto"/>
          </w:divBdr>
        </w:div>
        <w:div w:id="292640613">
          <w:marLeft w:val="0"/>
          <w:marRight w:val="0"/>
          <w:marTop w:val="0"/>
          <w:marBottom w:val="0"/>
          <w:divBdr>
            <w:top w:val="none" w:sz="0" w:space="0" w:color="auto"/>
            <w:left w:val="none" w:sz="0" w:space="0" w:color="auto"/>
            <w:bottom w:val="none" w:sz="0" w:space="0" w:color="auto"/>
            <w:right w:val="none" w:sz="0" w:space="0" w:color="auto"/>
          </w:divBdr>
        </w:div>
        <w:div w:id="1856963109">
          <w:marLeft w:val="666"/>
          <w:marRight w:val="0"/>
          <w:marTop w:val="0"/>
          <w:marBottom w:val="0"/>
          <w:divBdr>
            <w:top w:val="none" w:sz="0" w:space="0" w:color="auto"/>
            <w:left w:val="none" w:sz="0" w:space="0" w:color="auto"/>
            <w:bottom w:val="none" w:sz="0" w:space="0" w:color="auto"/>
            <w:right w:val="none" w:sz="0" w:space="0" w:color="auto"/>
          </w:divBdr>
        </w:div>
        <w:div w:id="1586188094">
          <w:marLeft w:val="0"/>
          <w:marRight w:val="0"/>
          <w:marTop w:val="0"/>
          <w:marBottom w:val="0"/>
          <w:divBdr>
            <w:top w:val="none" w:sz="0" w:space="0" w:color="auto"/>
            <w:left w:val="none" w:sz="0" w:space="0" w:color="auto"/>
            <w:bottom w:val="none" w:sz="0" w:space="0" w:color="auto"/>
            <w:right w:val="none" w:sz="0" w:space="0" w:color="auto"/>
          </w:divBdr>
        </w:div>
        <w:div w:id="276371013">
          <w:marLeft w:val="0"/>
          <w:marRight w:val="0"/>
          <w:marTop w:val="0"/>
          <w:marBottom w:val="0"/>
          <w:divBdr>
            <w:top w:val="none" w:sz="0" w:space="0" w:color="auto"/>
            <w:left w:val="none" w:sz="0" w:space="0" w:color="auto"/>
            <w:bottom w:val="none" w:sz="0" w:space="0" w:color="auto"/>
            <w:right w:val="none" w:sz="0" w:space="0" w:color="auto"/>
          </w:divBdr>
        </w:div>
        <w:div w:id="1742873442">
          <w:marLeft w:val="0"/>
          <w:marRight w:val="0"/>
          <w:marTop w:val="0"/>
          <w:marBottom w:val="0"/>
          <w:divBdr>
            <w:top w:val="none" w:sz="0" w:space="0" w:color="auto"/>
            <w:left w:val="none" w:sz="0" w:space="0" w:color="auto"/>
            <w:bottom w:val="none" w:sz="0" w:space="0" w:color="auto"/>
            <w:right w:val="none" w:sz="0" w:space="0" w:color="auto"/>
          </w:divBdr>
        </w:div>
        <w:div w:id="2040810345">
          <w:marLeft w:val="0"/>
          <w:marRight w:val="0"/>
          <w:marTop w:val="0"/>
          <w:marBottom w:val="0"/>
          <w:divBdr>
            <w:top w:val="none" w:sz="0" w:space="0" w:color="auto"/>
            <w:left w:val="none" w:sz="0" w:space="0" w:color="auto"/>
            <w:bottom w:val="none" w:sz="0" w:space="0" w:color="auto"/>
            <w:right w:val="none" w:sz="0" w:space="0" w:color="auto"/>
          </w:divBdr>
        </w:div>
        <w:div w:id="510343223">
          <w:marLeft w:val="0"/>
          <w:marRight w:val="0"/>
          <w:marTop w:val="0"/>
          <w:marBottom w:val="0"/>
          <w:divBdr>
            <w:top w:val="none" w:sz="0" w:space="0" w:color="auto"/>
            <w:left w:val="none" w:sz="0" w:space="0" w:color="auto"/>
            <w:bottom w:val="none" w:sz="0" w:space="0" w:color="auto"/>
            <w:right w:val="none" w:sz="0" w:space="0" w:color="auto"/>
          </w:divBdr>
        </w:div>
        <w:div w:id="1022050866">
          <w:marLeft w:val="0"/>
          <w:marRight w:val="0"/>
          <w:marTop w:val="0"/>
          <w:marBottom w:val="0"/>
          <w:divBdr>
            <w:top w:val="none" w:sz="0" w:space="0" w:color="auto"/>
            <w:left w:val="none" w:sz="0" w:space="0" w:color="auto"/>
            <w:bottom w:val="none" w:sz="0" w:space="0" w:color="auto"/>
            <w:right w:val="none" w:sz="0" w:space="0" w:color="auto"/>
          </w:divBdr>
        </w:div>
        <w:div w:id="32577904">
          <w:marLeft w:val="0"/>
          <w:marRight w:val="0"/>
          <w:marTop w:val="0"/>
          <w:marBottom w:val="0"/>
          <w:divBdr>
            <w:top w:val="none" w:sz="0" w:space="0" w:color="auto"/>
            <w:left w:val="none" w:sz="0" w:space="0" w:color="auto"/>
            <w:bottom w:val="none" w:sz="0" w:space="0" w:color="auto"/>
            <w:right w:val="none" w:sz="0" w:space="0" w:color="auto"/>
          </w:divBdr>
        </w:div>
        <w:div w:id="1569726462">
          <w:marLeft w:val="666"/>
          <w:marRight w:val="0"/>
          <w:marTop w:val="0"/>
          <w:marBottom w:val="0"/>
          <w:divBdr>
            <w:top w:val="none" w:sz="0" w:space="0" w:color="auto"/>
            <w:left w:val="none" w:sz="0" w:space="0" w:color="auto"/>
            <w:bottom w:val="none" w:sz="0" w:space="0" w:color="auto"/>
            <w:right w:val="none" w:sz="0" w:space="0" w:color="auto"/>
          </w:divBdr>
        </w:div>
        <w:div w:id="1798908996">
          <w:marLeft w:val="0"/>
          <w:marRight w:val="0"/>
          <w:marTop w:val="0"/>
          <w:marBottom w:val="0"/>
          <w:divBdr>
            <w:top w:val="none" w:sz="0" w:space="0" w:color="auto"/>
            <w:left w:val="none" w:sz="0" w:space="0" w:color="auto"/>
            <w:bottom w:val="none" w:sz="0" w:space="0" w:color="auto"/>
            <w:right w:val="none" w:sz="0" w:space="0" w:color="auto"/>
          </w:divBdr>
        </w:div>
        <w:div w:id="818114864">
          <w:marLeft w:val="0"/>
          <w:marRight w:val="0"/>
          <w:marTop w:val="0"/>
          <w:marBottom w:val="0"/>
          <w:divBdr>
            <w:top w:val="none" w:sz="0" w:space="0" w:color="auto"/>
            <w:left w:val="none" w:sz="0" w:space="0" w:color="auto"/>
            <w:bottom w:val="none" w:sz="0" w:space="0" w:color="auto"/>
            <w:right w:val="none" w:sz="0" w:space="0" w:color="auto"/>
          </w:divBdr>
        </w:div>
        <w:div w:id="1844512845">
          <w:marLeft w:val="666"/>
          <w:marRight w:val="0"/>
          <w:marTop w:val="0"/>
          <w:marBottom w:val="0"/>
          <w:divBdr>
            <w:top w:val="none" w:sz="0" w:space="0" w:color="auto"/>
            <w:left w:val="none" w:sz="0" w:space="0" w:color="auto"/>
            <w:bottom w:val="none" w:sz="0" w:space="0" w:color="auto"/>
            <w:right w:val="none" w:sz="0" w:space="0" w:color="auto"/>
          </w:divBdr>
        </w:div>
        <w:div w:id="1941645015">
          <w:marLeft w:val="0"/>
          <w:marRight w:val="0"/>
          <w:marTop w:val="0"/>
          <w:marBottom w:val="0"/>
          <w:divBdr>
            <w:top w:val="none" w:sz="0" w:space="0" w:color="auto"/>
            <w:left w:val="none" w:sz="0" w:space="0" w:color="auto"/>
            <w:bottom w:val="none" w:sz="0" w:space="0" w:color="auto"/>
            <w:right w:val="none" w:sz="0" w:space="0" w:color="auto"/>
          </w:divBdr>
        </w:div>
        <w:div w:id="623580015">
          <w:marLeft w:val="0"/>
          <w:marRight w:val="0"/>
          <w:marTop w:val="0"/>
          <w:marBottom w:val="0"/>
          <w:divBdr>
            <w:top w:val="none" w:sz="0" w:space="0" w:color="auto"/>
            <w:left w:val="none" w:sz="0" w:space="0" w:color="auto"/>
            <w:bottom w:val="none" w:sz="0" w:space="0" w:color="auto"/>
            <w:right w:val="none" w:sz="0" w:space="0" w:color="auto"/>
          </w:divBdr>
        </w:div>
        <w:div w:id="633829238">
          <w:marLeft w:val="0"/>
          <w:marRight w:val="0"/>
          <w:marTop w:val="0"/>
          <w:marBottom w:val="0"/>
          <w:divBdr>
            <w:top w:val="none" w:sz="0" w:space="0" w:color="auto"/>
            <w:left w:val="none" w:sz="0" w:space="0" w:color="auto"/>
            <w:bottom w:val="none" w:sz="0" w:space="0" w:color="auto"/>
            <w:right w:val="none" w:sz="0" w:space="0" w:color="auto"/>
          </w:divBdr>
        </w:div>
        <w:div w:id="468939541">
          <w:marLeft w:val="0"/>
          <w:marRight w:val="0"/>
          <w:marTop w:val="0"/>
          <w:marBottom w:val="0"/>
          <w:divBdr>
            <w:top w:val="none" w:sz="0" w:space="0" w:color="auto"/>
            <w:left w:val="none" w:sz="0" w:space="0" w:color="auto"/>
            <w:bottom w:val="none" w:sz="0" w:space="0" w:color="auto"/>
            <w:right w:val="none" w:sz="0" w:space="0" w:color="auto"/>
          </w:divBdr>
        </w:div>
        <w:div w:id="296879131">
          <w:marLeft w:val="0"/>
          <w:marRight w:val="0"/>
          <w:marTop w:val="0"/>
          <w:marBottom w:val="0"/>
          <w:divBdr>
            <w:top w:val="none" w:sz="0" w:space="0" w:color="auto"/>
            <w:left w:val="none" w:sz="0" w:space="0" w:color="auto"/>
            <w:bottom w:val="none" w:sz="0" w:space="0" w:color="auto"/>
            <w:right w:val="none" w:sz="0" w:space="0" w:color="auto"/>
          </w:divBdr>
        </w:div>
        <w:div w:id="2015063806">
          <w:marLeft w:val="666"/>
          <w:marRight w:val="0"/>
          <w:marTop w:val="0"/>
          <w:marBottom w:val="0"/>
          <w:divBdr>
            <w:top w:val="none" w:sz="0" w:space="0" w:color="auto"/>
            <w:left w:val="none" w:sz="0" w:space="0" w:color="auto"/>
            <w:bottom w:val="none" w:sz="0" w:space="0" w:color="auto"/>
            <w:right w:val="none" w:sz="0" w:space="0" w:color="auto"/>
          </w:divBdr>
        </w:div>
        <w:div w:id="1043405174">
          <w:marLeft w:val="0"/>
          <w:marRight w:val="0"/>
          <w:marTop w:val="0"/>
          <w:marBottom w:val="0"/>
          <w:divBdr>
            <w:top w:val="none" w:sz="0" w:space="0" w:color="auto"/>
            <w:left w:val="none" w:sz="0" w:space="0" w:color="auto"/>
            <w:bottom w:val="none" w:sz="0" w:space="0" w:color="auto"/>
            <w:right w:val="none" w:sz="0" w:space="0" w:color="auto"/>
          </w:divBdr>
        </w:div>
        <w:div w:id="1457681694">
          <w:marLeft w:val="0"/>
          <w:marRight w:val="0"/>
          <w:marTop w:val="0"/>
          <w:marBottom w:val="0"/>
          <w:divBdr>
            <w:top w:val="none" w:sz="0" w:space="0" w:color="auto"/>
            <w:left w:val="none" w:sz="0" w:space="0" w:color="auto"/>
            <w:bottom w:val="none" w:sz="0" w:space="0" w:color="auto"/>
            <w:right w:val="none" w:sz="0" w:space="0" w:color="auto"/>
          </w:divBdr>
        </w:div>
        <w:div w:id="498664589">
          <w:marLeft w:val="0"/>
          <w:marRight w:val="0"/>
          <w:marTop w:val="0"/>
          <w:marBottom w:val="0"/>
          <w:divBdr>
            <w:top w:val="none" w:sz="0" w:space="0" w:color="auto"/>
            <w:left w:val="none" w:sz="0" w:space="0" w:color="auto"/>
            <w:bottom w:val="none" w:sz="0" w:space="0" w:color="auto"/>
            <w:right w:val="none" w:sz="0" w:space="0" w:color="auto"/>
          </w:divBdr>
        </w:div>
        <w:div w:id="818813909">
          <w:marLeft w:val="0"/>
          <w:marRight w:val="0"/>
          <w:marTop w:val="0"/>
          <w:marBottom w:val="0"/>
          <w:divBdr>
            <w:top w:val="none" w:sz="0" w:space="0" w:color="auto"/>
            <w:left w:val="none" w:sz="0" w:space="0" w:color="auto"/>
            <w:bottom w:val="none" w:sz="0" w:space="0" w:color="auto"/>
            <w:right w:val="none" w:sz="0" w:space="0" w:color="auto"/>
          </w:divBdr>
        </w:div>
        <w:div w:id="1275862682">
          <w:marLeft w:val="0"/>
          <w:marRight w:val="0"/>
          <w:marTop w:val="0"/>
          <w:marBottom w:val="0"/>
          <w:divBdr>
            <w:top w:val="none" w:sz="0" w:space="0" w:color="auto"/>
            <w:left w:val="none" w:sz="0" w:space="0" w:color="auto"/>
            <w:bottom w:val="none" w:sz="0" w:space="0" w:color="auto"/>
            <w:right w:val="none" w:sz="0" w:space="0" w:color="auto"/>
          </w:divBdr>
        </w:div>
        <w:div w:id="419954892">
          <w:marLeft w:val="666"/>
          <w:marRight w:val="0"/>
          <w:marTop w:val="0"/>
          <w:marBottom w:val="0"/>
          <w:divBdr>
            <w:top w:val="none" w:sz="0" w:space="0" w:color="auto"/>
            <w:left w:val="none" w:sz="0" w:space="0" w:color="auto"/>
            <w:bottom w:val="none" w:sz="0" w:space="0" w:color="auto"/>
            <w:right w:val="none" w:sz="0" w:space="0" w:color="auto"/>
          </w:divBdr>
        </w:div>
        <w:div w:id="720441606">
          <w:marLeft w:val="0"/>
          <w:marRight w:val="0"/>
          <w:marTop w:val="0"/>
          <w:marBottom w:val="0"/>
          <w:divBdr>
            <w:top w:val="none" w:sz="0" w:space="0" w:color="auto"/>
            <w:left w:val="none" w:sz="0" w:space="0" w:color="auto"/>
            <w:bottom w:val="none" w:sz="0" w:space="0" w:color="auto"/>
            <w:right w:val="none" w:sz="0" w:space="0" w:color="auto"/>
          </w:divBdr>
        </w:div>
        <w:div w:id="353700598">
          <w:marLeft w:val="0"/>
          <w:marRight w:val="0"/>
          <w:marTop w:val="0"/>
          <w:marBottom w:val="0"/>
          <w:divBdr>
            <w:top w:val="none" w:sz="0" w:space="0" w:color="auto"/>
            <w:left w:val="none" w:sz="0" w:space="0" w:color="auto"/>
            <w:bottom w:val="none" w:sz="0" w:space="0" w:color="auto"/>
            <w:right w:val="none" w:sz="0" w:space="0" w:color="auto"/>
          </w:divBdr>
        </w:div>
        <w:div w:id="2044280323">
          <w:marLeft w:val="0"/>
          <w:marRight w:val="0"/>
          <w:marTop w:val="0"/>
          <w:marBottom w:val="0"/>
          <w:divBdr>
            <w:top w:val="none" w:sz="0" w:space="0" w:color="auto"/>
            <w:left w:val="none" w:sz="0" w:space="0" w:color="auto"/>
            <w:bottom w:val="none" w:sz="0" w:space="0" w:color="auto"/>
            <w:right w:val="none" w:sz="0" w:space="0" w:color="auto"/>
          </w:divBdr>
        </w:div>
        <w:div w:id="208494727">
          <w:marLeft w:val="666"/>
          <w:marRight w:val="0"/>
          <w:marTop w:val="0"/>
          <w:marBottom w:val="0"/>
          <w:divBdr>
            <w:top w:val="none" w:sz="0" w:space="0" w:color="auto"/>
            <w:left w:val="none" w:sz="0" w:space="0" w:color="auto"/>
            <w:bottom w:val="none" w:sz="0" w:space="0" w:color="auto"/>
            <w:right w:val="none" w:sz="0" w:space="0" w:color="auto"/>
          </w:divBdr>
        </w:div>
        <w:div w:id="784739340">
          <w:marLeft w:val="0"/>
          <w:marRight w:val="0"/>
          <w:marTop w:val="0"/>
          <w:marBottom w:val="0"/>
          <w:divBdr>
            <w:top w:val="none" w:sz="0" w:space="0" w:color="auto"/>
            <w:left w:val="none" w:sz="0" w:space="0" w:color="auto"/>
            <w:bottom w:val="none" w:sz="0" w:space="0" w:color="auto"/>
            <w:right w:val="none" w:sz="0" w:space="0" w:color="auto"/>
          </w:divBdr>
        </w:div>
        <w:div w:id="1674533004">
          <w:marLeft w:val="0"/>
          <w:marRight w:val="0"/>
          <w:marTop w:val="0"/>
          <w:marBottom w:val="0"/>
          <w:divBdr>
            <w:top w:val="none" w:sz="0" w:space="0" w:color="auto"/>
            <w:left w:val="none" w:sz="0" w:space="0" w:color="auto"/>
            <w:bottom w:val="none" w:sz="0" w:space="0" w:color="auto"/>
            <w:right w:val="none" w:sz="0" w:space="0" w:color="auto"/>
          </w:divBdr>
        </w:div>
        <w:div w:id="473760369">
          <w:marLeft w:val="0"/>
          <w:marRight w:val="0"/>
          <w:marTop w:val="0"/>
          <w:marBottom w:val="0"/>
          <w:divBdr>
            <w:top w:val="none" w:sz="0" w:space="0" w:color="auto"/>
            <w:left w:val="none" w:sz="0" w:space="0" w:color="auto"/>
            <w:bottom w:val="none" w:sz="0" w:space="0" w:color="auto"/>
            <w:right w:val="none" w:sz="0" w:space="0" w:color="auto"/>
          </w:divBdr>
        </w:div>
        <w:div w:id="574243730">
          <w:marLeft w:val="0"/>
          <w:marRight w:val="0"/>
          <w:marTop w:val="0"/>
          <w:marBottom w:val="0"/>
          <w:divBdr>
            <w:top w:val="none" w:sz="0" w:space="0" w:color="auto"/>
            <w:left w:val="none" w:sz="0" w:space="0" w:color="auto"/>
            <w:bottom w:val="none" w:sz="0" w:space="0" w:color="auto"/>
            <w:right w:val="none" w:sz="0" w:space="0" w:color="auto"/>
          </w:divBdr>
        </w:div>
        <w:div w:id="1631596301">
          <w:marLeft w:val="0"/>
          <w:marRight w:val="0"/>
          <w:marTop w:val="0"/>
          <w:marBottom w:val="0"/>
          <w:divBdr>
            <w:top w:val="none" w:sz="0" w:space="0" w:color="auto"/>
            <w:left w:val="none" w:sz="0" w:space="0" w:color="auto"/>
            <w:bottom w:val="none" w:sz="0" w:space="0" w:color="auto"/>
            <w:right w:val="none" w:sz="0" w:space="0" w:color="auto"/>
          </w:divBdr>
        </w:div>
        <w:div w:id="316035948">
          <w:marLeft w:val="0"/>
          <w:marRight w:val="0"/>
          <w:marTop w:val="0"/>
          <w:marBottom w:val="0"/>
          <w:divBdr>
            <w:top w:val="none" w:sz="0" w:space="0" w:color="auto"/>
            <w:left w:val="none" w:sz="0" w:space="0" w:color="auto"/>
            <w:bottom w:val="none" w:sz="0" w:space="0" w:color="auto"/>
            <w:right w:val="none" w:sz="0" w:space="0" w:color="auto"/>
          </w:divBdr>
        </w:div>
        <w:div w:id="1933466317">
          <w:marLeft w:val="0"/>
          <w:marRight w:val="0"/>
          <w:marTop w:val="0"/>
          <w:marBottom w:val="0"/>
          <w:divBdr>
            <w:top w:val="none" w:sz="0" w:space="0" w:color="auto"/>
            <w:left w:val="none" w:sz="0" w:space="0" w:color="auto"/>
            <w:bottom w:val="none" w:sz="0" w:space="0" w:color="auto"/>
            <w:right w:val="none" w:sz="0" w:space="0" w:color="auto"/>
          </w:divBdr>
        </w:div>
        <w:div w:id="50467786">
          <w:marLeft w:val="0"/>
          <w:marRight w:val="0"/>
          <w:marTop w:val="0"/>
          <w:marBottom w:val="0"/>
          <w:divBdr>
            <w:top w:val="none" w:sz="0" w:space="0" w:color="auto"/>
            <w:left w:val="none" w:sz="0" w:space="0" w:color="auto"/>
            <w:bottom w:val="none" w:sz="0" w:space="0" w:color="auto"/>
            <w:right w:val="none" w:sz="0" w:space="0" w:color="auto"/>
          </w:divBdr>
        </w:div>
      </w:divsChild>
    </w:div>
    <w:div w:id="1845706839">
      <w:marLeft w:val="0"/>
      <w:marRight w:val="0"/>
      <w:marTop w:val="0"/>
      <w:marBottom w:val="0"/>
      <w:divBdr>
        <w:top w:val="none" w:sz="0" w:space="0" w:color="auto"/>
        <w:left w:val="none" w:sz="0" w:space="0" w:color="auto"/>
        <w:bottom w:val="none" w:sz="0" w:space="0" w:color="auto"/>
        <w:right w:val="none" w:sz="0" w:space="0" w:color="auto"/>
      </w:divBdr>
      <w:divsChild>
        <w:div w:id="375744048">
          <w:marLeft w:val="0"/>
          <w:marRight w:val="0"/>
          <w:marTop w:val="121"/>
          <w:marBottom w:val="12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garant.ru/subscribe/" TargetMode="External"/><Relationship Id="rId26" Type="http://schemas.openxmlformats.org/officeDocument/2006/relationships/image" Target="media/image12.gif"/><Relationship Id="rId39" Type="http://schemas.openxmlformats.org/officeDocument/2006/relationships/hyperlink" Target="http://base.garant.ru/5760534/" TargetMode="External"/><Relationship Id="rId21" Type="http://schemas.openxmlformats.org/officeDocument/2006/relationships/image" Target="media/image9.gif"/><Relationship Id="rId34" Type="http://schemas.openxmlformats.org/officeDocument/2006/relationships/hyperlink" Target="http://base.garant.ru/12154779/" TargetMode="External"/><Relationship Id="rId42" Type="http://schemas.openxmlformats.org/officeDocument/2006/relationships/hyperlink" Target="http://base.garant.ru/12185477/" TargetMode="External"/><Relationship Id="rId47" Type="http://schemas.openxmlformats.org/officeDocument/2006/relationships/hyperlink" Target="http://base.garant.ru/12160033/" TargetMode="External"/><Relationship Id="rId50" Type="http://schemas.openxmlformats.org/officeDocument/2006/relationships/hyperlink" Target="http://base.garant.ru/12160033/" TargetMode="External"/><Relationship Id="rId55" Type="http://schemas.openxmlformats.org/officeDocument/2006/relationships/hyperlink" Target="http://base.garant.ru/5423945/" TargetMode="External"/><Relationship Id="rId63" Type="http://schemas.openxmlformats.org/officeDocument/2006/relationships/hyperlink" Target="http://base.garant.ru/5423945/" TargetMode="External"/><Relationship Id="rId68" Type="http://schemas.openxmlformats.org/officeDocument/2006/relationships/hyperlink" Target="http://base.garant.ru/10105807/12/" TargetMode="External"/><Relationship Id="rId76" Type="http://schemas.openxmlformats.org/officeDocument/2006/relationships/hyperlink" Target="http://base.garant.ru/10105807/22/" TargetMode="External"/><Relationship Id="rId84" Type="http://schemas.openxmlformats.org/officeDocument/2006/relationships/image" Target="media/image15.gif"/><Relationship Id="rId89" Type="http://schemas.openxmlformats.org/officeDocument/2006/relationships/image" Target="media/image18.jpeg"/><Relationship Id="rId7" Type="http://schemas.openxmlformats.org/officeDocument/2006/relationships/image" Target="media/image2.jpeg"/><Relationship Id="rId71" Type="http://schemas.openxmlformats.org/officeDocument/2006/relationships/hyperlink" Target="http://base.garant.ru/5223556/" TargetMode="External"/><Relationship Id="rId2" Type="http://schemas.openxmlformats.org/officeDocument/2006/relationships/settings" Target="settings.xml"/><Relationship Id="rId16" Type="http://schemas.openxmlformats.org/officeDocument/2006/relationships/hyperlink" Target="http://www.garant.ru/rss/" TargetMode="External"/><Relationship Id="rId29" Type="http://schemas.openxmlformats.org/officeDocument/2006/relationships/image" Target="media/image14.gif"/><Relationship Id="rId11" Type="http://schemas.openxmlformats.org/officeDocument/2006/relationships/image" Target="media/image4.png"/><Relationship Id="rId24" Type="http://schemas.openxmlformats.org/officeDocument/2006/relationships/image" Target="media/image10.jpeg"/><Relationship Id="rId32" Type="http://schemas.openxmlformats.org/officeDocument/2006/relationships/hyperlink" Target="http://base.garant.ru/193182/6/" TargetMode="External"/><Relationship Id="rId37" Type="http://schemas.openxmlformats.org/officeDocument/2006/relationships/hyperlink" Target="http://base.garant.ru/10164235/2/" TargetMode="External"/><Relationship Id="rId40" Type="http://schemas.openxmlformats.org/officeDocument/2006/relationships/hyperlink" Target="http://base.garant.ru/12128809/14/" TargetMode="External"/><Relationship Id="rId45" Type="http://schemas.openxmlformats.org/officeDocument/2006/relationships/hyperlink" Target="http://base.garant.ru/12128809/16/" TargetMode="External"/><Relationship Id="rId53" Type="http://schemas.openxmlformats.org/officeDocument/2006/relationships/hyperlink" Target="http://base.garant.ru/12160033/" TargetMode="External"/><Relationship Id="rId58" Type="http://schemas.openxmlformats.org/officeDocument/2006/relationships/hyperlink" Target="http://base.garant.ru/10105807/19/" TargetMode="External"/><Relationship Id="rId66" Type="http://schemas.openxmlformats.org/officeDocument/2006/relationships/hyperlink" Target="http://base.garant.ru/12160033/" TargetMode="External"/><Relationship Id="rId74" Type="http://schemas.openxmlformats.org/officeDocument/2006/relationships/hyperlink" Target="http://base.garant.ru/12160033/" TargetMode="External"/><Relationship Id="rId79" Type="http://schemas.openxmlformats.org/officeDocument/2006/relationships/hyperlink" Target="http://base.garant.ru/10105807/13/" TargetMode="External"/><Relationship Id="rId87" Type="http://schemas.openxmlformats.org/officeDocument/2006/relationships/hyperlink" Target="http://www.rax.ru/click" TargetMode="External"/><Relationship Id="rId5" Type="http://schemas.openxmlformats.org/officeDocument/2006/relationships/image" Target="media/image1.gif"/><Relationship Id="rId61" Type="http://schemas.openxmlformats.org/officeDocument/2006/relationships/hyperlink" Target="http://base.garant.ru/12160033/" TargetMode="External"/><Relationship Id="rId82" Type="http://schemas.openxmlformats.org/officeDocument/2006/relationships/hyperlink" Target="http://www.garant.ru/adv/" TargetMode="External"/><Relationship Id="rId90" Type="http://schemas.openxmlformats.org/officeDocument/2006/relationships/fontTable" Target="fontTable.xml"/><Relationship Id="rId19" Type="http://schemas.openxmlformats.org/officeDocument/2006/relationships/image" Target="media/image8.jpeg"/><Relationship Id="rId14" Type="http://schemas.openxmlformats.org/officeDocument/2006/relationships/hyperlink" Target="http://www.yandex.ru/?add=59464" TargetMode="External"/><Relationship Id="rId22" Type="http://schemas.openxmlformats.org/officeDocument/2006/relationships/hyperlink" Target="http://base.garant.ru/" TargetMode="External"/><Relationship Id="rId27" Type="http://schemas.openxmlformats.org/officeDocument/2006/relationships/hyperlink" Target="http://base.garant.ru/10105807/" TargetMode="External"/><Relationship Id="rId30" Type="http://schemas.openxmlformats.org/officeDocument/2006/relationships/hyperlink" Target="http://base.garant.ru/70136426/" TargetMode="External"/><Relationship Id="rId35" Type="http://schemas.openxmlformats.org/officeDocument/2006/relationships/hyperlink" Target="http://base.garant.ru/12154779/" TargetMode="External"/><Relationship Id="rId43" Type="http://schemas.openxmlformats.org/officeDocument/2006/relationships/hyperlink" Target="http://base.garant.ru/5760534/" TargetMode="External"/><Relationship Id="rId48" Type="http://schemas.openxmlformats.org/officeDocument/2006/relationships/hyperlink" Target="http://base.garant.ru/5423945/" TargetMode="External"/><Relationship Id="rId56" Type="http://schemas.openxmlformats.org/officeDocument/2006/relationships/hyperlink" Target="http://base.garant.ru/10105807/13/" TargetMode="External"/><Relationship Id="rId64" Type="http://schemas.openxmlformats.org/officeDocument/2006/relationships/hyperlink" Target="http://base.garant.ru/10105807/12/" TargetMode="External"/><Relationship Id="rId69" Type="http://schemas.openxmlformats.org/officeDocument/2006/relationships/hyperlink" Target="http://base.garant.ru/12151303/" TargetMode="External"/><Relationship Id="rId77" Type="http://schemas.openxmlformats.org/officeDocument/2006/relationships/hyperlink" Target="http://base.garant.ru/12111896/" TargetMode="External"/><Relationship Id="rId8" Type="http://schemas.openxmlformats.org/officeDocument/2006/relationships/hyperlink" Target="http://www.garant.ru/products/solution/mobile_tech/" TargetMode="External"/><Relationship Id="rId51" Type="http://schemas.openxmlformats.org/officeDocument/2006/relationships/hyperlink" Target="http://base.garant.ru/12160033/" TargetMode="External"/><Relationship Id="rId72" Type="http://schemas.openxmlformats.org/officeDocument/2006/relationships/hyperlink" Target="http://base.garant.ru/193182/3/" TargetMode="External"/><Relationship Id="rId80" Type="http://schemas.openxmlformats.org/officeDocument/2006/relationships/hyperlink" Target="http://base.garant.ru/10105807/" TargetMode="External"/><Relationship Id="rId85" Type="http://schemas.openxmlformats.org/officeDocument/2006/relationships/hyperlink" Target="http://top.mail.ru/jump?from=84008" TargetMode="External"/><Relationship Id="rId3" Type="http://schemas.openxmlformats.org/officeDocument/2006/relationships/webSettings" Target="webSettings.xml"/><Relationship Id="rId12" Type="http://schemas.openxmlformats.org/officeDocument/2006/relationships/hyperlink" Target="http://twitter.com/garant" TargetMode="External"/><Relationship Id="rId17" Type="http://schemas.openxmlformats.org/officeDocument/2006/relationships/image" Target="media/image7.jpeg"/><Relationship Id="rId25" Type="http://schemas.openxmlformats.org/officeDocument/2006/relationships/image" Target="media/image11.gif"/><Relationship Id="rId33" Type="http://schemas.openxmlformats.org/officeDocument/2006/relationships/hyperlink" Target="http://base.garant.ru/10105807/10/" TargetMode="External"/><Relationship Id="rId38" Type="http://schemas.openxmlformats.org/officeDocument/2006/relationships/hyperlink" Target="http://base.garant.ru/12185477/" TargetMode="External"/><Relationship Id="rId46" Type="http://schemas.openxmlformats.org/officeDocument/2006/relationships/hyperlink" Target="http://base.garant.ru/12160033/" TargetMode="External"/><Relationship Id="rId59" Type="http://schemas.openxmlformats.org/officeDocument/2006/relationships/hyperlink" Target="http://base.garant.ru/173820/" TargetMode="External"/><Relationship Id="rId67" Type="http://schemas.openxmlformats.org/officeDocument/2006/relationships/hyperlink" Target="http://base.garant.ru/5423945/" TargetMode="External"/><Relationship Id="rId20" Type="http://schemas.openxmlformats.org/officeDocument/2006/relationships/hyperlink" Target="http://www.garant.ru/" TargetMode="External"/><Relationship Id="rId41" Type="http://schemas.openxmlformats.org/officeDocument/2006/relationships/hyperlink" Target="http://base.garant.ru/10105807/12/" TargetMode="External"/><Relationship Id="rId54" Type="http://schemas.openxmlformats.org/officeDocument/2006/relationships/hyperlink" Target="http://base.garant.ru/12160033/" TargetMode="External"/><Relationship Id="rId62" Type="http://schemas.openxmlformats.org/officeDocument/2006/relationships/hyperlink" Target="http://base.garant.ru/12160033/" TargetMode="External"/><Relationship Id="rId70" Type="http://schemas.openxmlformats.org/officeDocument/2006/relationships/hyperlink" Target="http://base.garant.ru/12151303/" TargetMode="External"/><Relationship Id="rId75" Type="http://schemas.openxmlformats.org/officeDocument/2006/relationships/hyperlink" Target="http://base.garant.ru/5423945/" TargetMode="External"/><Relationship Id="rId83" Type="http://schemas.openxmlformats.org/officeDocument/2006/relationships/hyperlink" Target="http://top100.rambler.ru/home?id=44507" TargetMode="External"/><Relationship Id="rId88" Type="http://schemas.openxmlformats.org/officeDocument/2006/relationships/image" Target="media/image17.gif"/><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glish.garant.ru/" TargetMode="External"/><Relationship Id="rId15" Type="http://schemas.openxmlformats.org/officeDocument/2006/relationships/image" Target="media/image6.gif"/><Relationship Id="rId23" Type="http://schemas.openxmlformats.org/officeDocument/2006/relationships/hyperlink" Target="http://www.garant.ru/" TargetMode="External"/><Relationship Id="rId28" Type="http://schemas.openxmlformats.org/officeDocument/2006/relationships/image" Target="media/image13.gif"/><Relationship Id="rId36" Type="http://schemas.openxmlformats.org/officeDocument/2006/relationships/hyperlink" Target="http://base.garant.ru/5227805/" TargetMode="External"/><Relationship Id="rId49" Type="http://schemas.openxmlformats.org/officeDocument/2006/relationships/hyperlink" Target="http://base.garant.ru/12128809/16/" TargetMode="External"/><Relationship Id="rId57" Type="http://schemas.openxmlformats.org/officeDocument/2006/relationships/hyperlink" Target="http://base.garant.ru/12138291/8/" TargetMode="External"/><Relationship Id="rId10" Type="http://schemas.openxmlformats.org/officeDocument/2006/relationships/hyperlink" Target="http://www.facebook.com/garant.ru" TargetMode="External"/><Relationship Id="rId31" Type="http://schemas.openxmlformats.org/officeDocument/2006/relationships/hyperlink" Target="http://base.garant.ru/10164072/3/" TargetMode="External"/><Relationship Id="rId44" Type="http://schemas.openxmlformats.org/officeDocument/2006/relationships/hyperlink" Target="http://base.garant.ru/12128809/14/" TargetMode="External"/><Relationship Id="rId52" Type="http://schemas.openxmlformats.org/officeDocument/2006/relationships/hyperlink" Target="http://base.garant.ru/5423945/" TargetMode="External"/><Relationship Id="rId60" Type="http://schemas.openxmlformats.org/officeDocument/2006/relationships/hyperlink" Target="http://base.garant.ru/3960722/" TargetMode="External"/><Relationship Id="rId65" Type="http://schemas.openxmlformats.org/officeDocument/2006/relationships/hyperlink" Target="http://base.garant.ru/12160033/" TargetMode="External"/><Relationship Id="rId73" Type="http://schemas.openxmlformats.org/officeDocument/2006/relationships/hyperlink" Target="http://base.garant.ru/12160033/" TargetMode="External"/><Relationship Id="rId78" Type="http://schemas.openxmlformats.org/officeDocument/2006/relationships/hyperlink" Target="http://base.garant.ru/10105807/11/" TargetMode="External"/><Relationship Id="rId81" Type="http://schemas.openxmlformats.org/officeDocument/2006/relationships/hyperlink" Target="http://www.garant.ru/company/disclaimer/" TargetMode="External"/><Relationship Id="rId86" Type="http://schemas.openxmlformats.org/officeDocument/2006/relationships/image" Target="media/image16.gif"/><Relationship Id="rId4" Type="http://schemas.openxmlformats.org/officeDocument/2006/relationships/hyperlink" Target="http://www.garant.ru/" TargetMode="Externa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3911</Words>
  <Characters>22296</Characters>
  <Application>Microsoft Office Word</Application>
  <DocSecurity>0</DocSecurity>
  <Lines>185</Lines>
  <Paragraphs>52</Paragraphs>
  <ScaleCrop>false</ScaleCrop>
  <Company/>
  <LinksUpToDate>false</LinksUpToDate>
  <CharactersWithSpaces>26155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2012-09-26T04:58:00Z</dcterms:created>
  <dcterms:modified xsi:type="dcterms:W3CDTF">2012-09-26T04:58:00Z</dcterms:modified>
</cp:coreProperties>
</file>