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Группа 1. Урок математики, 6 класс</w:t>
      </w:r>
    </w:p>
    <w:p w:rsidR="00C02061" w:rsidRPr="00427553" w:rsidRDefault="00C02061" w:rsidP="00C0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Тема: «Проценты». Учитель объясняет правило, решает у доски задачу: «Найти 20% от 500». Затем даёт 10 однотипных примеров для самостоятельного решения.</w:t>
      </w: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Задание:</w:t>
      </w:r>
    </w:p>
    <w:p w:rsidR="00C02061" w:rsidRPr="00427553" w:rsidRDefault="00C02061" w:rsidP="00C0206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Какие направления ФГ здесь вообще не представлены?</w:t>
      </w:r>
    </w:p>
    <w:p w:rsidR="00C02061" w:rsidRPr="00427553" w:rsidRDefault="00C02061" w:rsidP="00C0206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 перестроить этот урок / добавить задания, чтобы формировалась математическая и финансовая грамотность?</w:t>
      </w:r>
    </w:p>
    <w:p w:rsidR="00C02061" w:rsidRDefault="00C02061" w:rsidP="00C0206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Предложите 1–2 конкретных задания из реальной жизни.</w:t>
      </w:r>
    </w:p>
    <w:p w:rsidR="00427553" w:rsidRDefault="00427553" w:rsidP="0042755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</w:p>
    <w:p w:rsidR="00427553" w:rsidRPr="00427553" w:rsidRDefault="00427553" w:rsidP="0042755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</w:p>
    <w:p w:rsidR="00C02061" w:rsidRPr="00427553" w:rsidRDefault="00C02061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GoBack"/>
      <w:bookmarkEnd w:id="0"/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Группа 2. Урок литературы, 8 класс</w:t>
      </w:r>
    </w:p>
    <w:p w:rsidR="00C02061" w:rsidRPr="00427553" w:rsidRDefault="00C02061" w:rsidP="00C0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 xml:space="preserve">Тема: «Капитанская дочка» А.С. Пушкина. Учитель проверяет знание текста: «Кто такой Швабрин?», «Как Гринёв оказался в </w:t>
      </w:r>
      <w:proofErr w:type="spellStart"/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Белогорской</w:t>
      </w:r>
      <w:proofErr w:type="spellEnd"/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 xml:space="preserve"> крепости?». Затем ученики пересказывают главу.</w:t>
      </w: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Задание:</w:t>
      </w:r>
    </w:p>
    <w:p w:rsidR="00C02061" w:rsidRPr="00427553" w:rsidRDefault="00C02061" w:rsidP="00C0206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Какие направления ФГ здесь формируются? Какие нет?</w:t>
      </w:r>
    </w:p>
    <w:p w:rsidR="00C02061" w:rsidRPr="00427553" w:rsidRDefault="00C02061" w:rsidP="00C0206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 перестроить обсуждение, чтобы развивалась читательская грамотность (работа с текстом как источником информации) и глобальные компетенции?</w:t>
      </w:r>
    </w:p>
    <w:p w:rsidR="00C02061" w:rsidRDefault="00C02061" w:rsidP="00C0206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Предложите 1–2 вопроса, которые заставят учеников анализировать, а не пересказывать.</w:t>
      </w:r>
    </w:p>
    <w:p w:rsidR="00427553" w:rsidRPr="00427553" w:rsidRDefault="00427553" w:rsidP="0042755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lastRenderedPageBreak/>
        <w:t>Группа 3. Урок окружающего мира, 4 класс</w:t>
      </w:r>
    </w:p>
    <w:p w:rsidR="00C02061" w:rsidRPr="00427553" w:rsidRDefault="00C02061" w:rsidP="00C0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Тема: «Полезные ископаемые». Учитель показывает картинки, рассказывает о видах ископаемых, где они встречаются. Дети заполняют таблицу в тетради.</w:t>
      </w: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Задание:</w:t>
      </w:r>
    </w:p>
    <w:p w:rsidR="00C02061" w:rsidRPr="00427553" w:rsidRDefault="00C02061" w:rsidP="00C0206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Какие направления ФГ здесь есть?</w:t>
      </w:r>
    </w:p>
    <w:p w:rsidR="00C02061" w:rsidRPr="00427553" w:rsidRDefault="00C02061" w:rsidP="00C0206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 добавить элементы естественно-научной грамотности и креативного мышления?</w:t>
      </w:r>
    </w:p>
    <w:p w:rsidR="00C02061" w:rsidRPr="00427553" w:rsidRDefault="00C02061" w:rsidP="00C0206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Предложите практическое задание, связанное с реальной жизнью.</w:t>
      </w:r>
    </w:p>
    <w:p w:rsidR="00427553" w:rsidRPr="00427553" w:rsidRDefault="00427553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27553" w:rsidRPr="00427553" w:rsidRDefault="00427553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27553" w:rsidRPr="00427553" w:rsidRDefault="00427553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C02061" w:rsidRPr="00427553" w:rsidRDefault="00C02061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Группа 4. Внеурочное занятие, 9 класс</w:t>
      </w:r>
    </w:p>
    <w:p w:rsidR="00C02061" w:rsidRPr="00427553" w:rsidRDefault="00C02061" w:rsidP="00C0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Тема: «Профориентация». Учитель рассказывает о профессиях, показывает презентацию. Ученики слушают, в конце задают 2–3 вопроса.</w:t>
      </w: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Задание:</w:t>
      </w:r>
    </w:p>
    <w:p w:rsidR="00C02061" w:rsidRPr="00427553" w:rsidRDefault="00C02061" w:rsidP="00C0206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Какие направления ФГ можно здесь развивать?</w:t>
      </w:r>
    </w:p>
    <w:p w:rsidR="00C02061" w:rsidRPr="00427553" w:rsidRDefault="00C02061" w:rsidP="00C0206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 перестроить занятие, чтобы формировалась финансовая грамотность и глобальные компетенции?</w:t>
      </w:r>
    </w:p>
    <w:p w:rsidR="00C02061" w:rsidRPr="00427553" w:rsidRDefault="00C02061" w:rsidP="00C0206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Предложите формат активной работы (деловая игра, кейс, проект).</w:t>
      </w: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lastRenderedPageBreak/>
        <w:t>Группа 5. Урок физики, 10 класс</w:t>
      </w:r>
    </w:p>
    <w:p w:rsidR="00C02061" w:rsidRPr="00427553" w:rsidRDefault="00C02061" w:rsidP="00C0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 xml:space="preserve">Тема: «Законы Ньютона». Учитель объясняет законы, показывает </w:t>
      </w:r>
      <w:proofErr w:type="spellStart"/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видеоэксперимент</w:t>
      </w:r>
      <w:proofErr w:type="spellEnd"/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, решает задачи из учебника.</w:t>
      </w:r>
    </w:p>
    <w:p w:rsidR="00C02061" w:rsidRPr="00427553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Задание:</w:t>
      </w:r>
    </w:p>
    <w:p w:rsidR="00C02061" w:rsidRPr="00427553" w:rsidRDefault="00C02061" w:rsidP="00C0206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Какие направления ФГ здесь формируются? Какие нет?</w:t>
      </w:r>
    </w:p>
    <w:p w:rsidR="00C02061" w:rsidRPr="00427553" w:rsidRDefault="00C02061" w:rsidP="00C0206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 добавить элементы естественно-научной грамотности, связанные с реальными явлениями?</w:t>
      </w:r>
    </w:p>
    <w:p w:rsidR="00C02061" w:rsidRPr="00427553" w:rsidRDefault="00C02061" w:rsidP="00C0206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Предложите задание, где ученики применяют законы Ньютона для объяснения бытовой ситуации.</w:t>
      </w:r>
    </w:p>
    <w:p w:rsidR="00427553" w:rsidRDefault="00427553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27553" w:rsidRDefault="00427553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27553" w:rsidRDefault="00427553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27553" w:rsidRDefault="00427553" w:rsidP="00C02061">
      <w:pPr>
        <w:spacing w:before="480" w:after="48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27553" w:rsidRPr="00427553" w:rsidRDefault="00427553" w:rsidP="004275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Группа 5. Урок физики, 10 класс</w:t>
      </w:r>
    </w:p>
    <w:p w:rsidR="00427553" w:rsidRPr="00427553" w:rsidRDefault="00427553" w:rsidP="00427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 xml:space="preserve">Тема: «Законы Ньютона». Учитель объясняет законы, показывает </w:t>
      </w:r>
      <w:proofErr w:type="spellStart"/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видеоэксперимент</w:t>
      </w:r>
      <w:proofErr w:type="spellEnd"/>
      <w:r w:rsidRPr="00427553">
        <w:rPr>
          <w:rFonts w:ascii="Times New Roman" w:eastAsia="Times New Roman" w:hAnsi="Times New Roman" w:cs="Times New Roman"/>
          <w:i/>
          <w:iCs/>
          <w:color w:val="0F1115"/>
          <w:sz w:val="36"/>
          <w:szCs w:val="28"/>
          <w:lang w:eastAsia="ru-RU"/>
        </w:rPr>
        <w:t>, решает задачи из учебника.</w:t>
      </w:r>
    </w:p>
    <w:p w:rsidR="00427553" w:rsidRPr="00427553" w:rsidRDefault="00427553" w:rsidP="0042755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Задание:</w:t>
      </w:r>
    </w:p>
    <w:p w:rsidR="00427553" w:rsidRPr="00427553" w:rsidRDefault="00427553" w:rsidP="0042755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Какие направления ФГ здесь формируются? Какие нет?</w:t>
      </w:r>
    </w:p>
    <w:p w:rsidR="00427553" w:rsidRPr="00427553" w:rsidRDefault="00427553" w:rsidP="0042755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Как добавить элементы естественно-научной грамотности, связанные с реальными явлениями?</w:t>
      </w:r>
    </w:p>
    <w:p w:rsidR="00427553" w:rsidRPr="00427553" w:rsidRDefault="00427553" w:rsidP="0042755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427553"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  <w:t>Предложите задание, где ученики применяют законы Ньютона для объяснения бытовой ситуации.</w:t>
      </w:r>
    </w:p>
    <w:p w:rsidR="00446DF7" w:rsidRDefault="00446DF7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27553" w:rsidRDefault="00427553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02061" w:rsidRPr="00C02061" w:rsidRDefault="00C02061" w:rsidP="00C0206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206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Форма для работы (на каждом столе):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3070"/>
        <w:gridCol w:w="3140"/>
      </w:tblGrid>
      <w:tr w:rsidR="00C02061" w:rsidRPr="00C02061" w:rsidTr="00446DF7">
        <w:trPr>
          <w:trHeight w:val="244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ФГ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в исходном фрагменте?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можно добавить / усилить?</w:t>
            </w:r>
          </w:p>
        </w:tc>
      </w:tr>
      <w:tr w:rsidR="00C02061" w:rsidRPr="00C02061" w:rsidTr="00446DF7">
        <w:trPr>
          <w:trHeight w:val="11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Читательская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061" w:rsidRPr="00C02061" w:rsidTr="00446DF7">
        <w:trPr>
          <w:trHeight w:val="122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061" w:rsidRPr="00C02061" w:rsidTr="00446DF7">
        <w:trPr>
          <w:trHeight w:val="122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061" w:rsidRPr="00C02061" w:rsidTr="00446DF7">
        <w:trPr>
          <w:trHeight w:val="11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061" w:rsidRPr="00C02061" w:rsidTr="00446DF7">
        <w:trPr>
          <w:trHeight w:val="24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2061" w:rsidRPr="00C02061" w:rsidTr="00446DF7">
        <w:trPr>
          <w:trHeight w:val="11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6DF7" w:rsidRDefault="00446DF7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Креативное мышление</w:t>
            </w:r>
          </w:p>
          <w:p w:rsidR="00446DF7" w:rsidRPr="00C02061" w:rsidRDefault="00446DF7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2061" w:rsidRPr="00C02061" w:rsidRDefault="00C02061" w:rsidP="00C0206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7DF9" w:rsidRPr="00446DF7" w:rsidRDefault="00A47DF9">
      <w:pPr>
        <w:rPr>
          <w:rFonts w:ascii="Times New Roman" w:hAnsi="Times New Roman" w:cs="Times New Roman"/>
          <w:sz w:val="28"/>
          <w:szCs w:val="28"/>
        </w:rPr>
      </w:pPr>
    </w:p>
    <w:sectPr w:rsidR="00A47DF9" w:rsidRPr="0044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709A"/>
    <w:multiLevelType w:val="multilevel"/>
    <w:tmpl w:val="24E4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E6C63"/>
    <w:multiLevelType w:val="multilevel"/>
    <w:tmpl w:val="DD52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33C41"/>
    <w:multiLevelType w:val="multilevel"/>
    <w:tmpl w:val="A6DA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46D14"/>
    <w:multiLevelType w:val="multilevel"/>
    <w:tmpl w:val="EAA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D3737"/>
    <w:multiLevelType w:val="multilevel"/>
    <w:tmpl w:val="1476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61"/>
    <w:rsid w:val="000D5EB2"/>
    <w:rsid w:val="00427553"/>
    <w:rsid w:val="00446DF7"/>
    <w:rsid w:val="00A47DF9"/>
    <w:rsid w:val="00C0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947A6-B185-46A4-9D19-1868153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19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188331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8952173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685987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5809436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05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2026-03-30T11:40:00Z</cp:lastPrinted>
  <dcterms:created xsi:type="dcterms:W3CDTF">2026-03-30T07:42:00Z</dcterms:created>
  <dcterms:modified xsi:type="dcterms:W3CDTF">2026-03-31T11:44:00Z</dcterms:modified>
</cp:coreProperties>
</file>