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91" w:rsidRPr="00C64576" w:rsidRDefault="00061391" w:rsidP="00061391">
      <w:pPr>
        <w:jc w:val="center"/>
        <w:rPr>
          <w:rFonts w:ascii="Times New Roman" w:hAnsi="Times New Roman" w:cs="Times New Roman"/>
          <w:b/>
          <w:color w:val="002060"/>
          <w:sz w:val="32"/>
          <w:szCs w:val="32"/>
        </w:rPr>
      </w:pPr>
      <w:r w:rsidRPr="00C64576">
        <w:rPr>
          <w:rFonts w:ascii="Times New Roman" w:hAnsi="Times New Roman" w:cs="Times New Roman"/>
          <w:b/>
          <w:color w:val="002060"/>
          <w:sz w:val="32"/>
          <w:szCs w:val="32"/>
        </w:rPr>
        <w:t>ПАМЯТКА - БУКЛЕТ</w:t>
      </w:r>
    </w:p>
    <w:p w:rsidR="00061391" w:rsidRPr="00C64576" w:rsidRDefault="00061391" w:rsidP="00061391">
      <w:pPr>
        <w:jc w:val="center"/>
        <w:rPr>
          <w:rFonts w:ascii="Times New Roman" w:hAnsi="Times New Roman" w:cs="Times New Roman"/>
          <w:b/>
          <w:color w:val="002060"/>
          <w:sz w:val="32"/>
          <w:szCs w:val="32"/>
        </w:rPr>
      </w:pPr>
      <w:r w:rsidRPr="00C64576">
        <w:rPr>
          <w:rFonts w:ascii="Times New Roman" w:hAnsi="Times New Roman" w:cs="Times New Roman"/>
          <w:b/>
          <w:color w:val="002060"/>
          <w:sz w:val="32"/>
          <w:szCs w:val="32"/>
        </w:rPr>
        <w:t xml:space="preserve">Развитие и стимуляция ощупывающих движений рук </w:t>
      </w:r>
    </w:p>
    <w:p w:rsidR="00086B97" w:rsidRPr="00C64576" w:rsidRDefault="00061391" w:rsidP="00061391">
      <w:pPr>
        <w:jc w:val="center"/>
        <w:rPr>
          <w:rFonts w:ascii="Times New Roman" w:hAnsi="Times New Roman" w:cs="Times New Roman"/>
          <w:b/>
          <w:color w:val="002060"/>
          <w:sz w:val="32"/>
          <w:szCs w:val="32"/>
        </w:rPr>
      </w:pPr>
      <w:r w:rsidRPr="00C64576">
        <w:rPr>
          <w:rFonts w:ascii="Times New Roman" w:hAnsi="Times New Roman" w:cs="Times New Roman"/>
          <w:b/>
          <w:color w:val="002060"/>
          <w:sz w:val="32"/>
          <w:szCs w:val="32"/>
        </w:rPr>
        <w:t>(6 мес.- 12 мес.)</w:t>
      </w:r>
    </w:p>
    <w:tbl>
      <w:tblPr>
        <w:tblStyle w:val="a3"/>
        <w:tblW w:w="0" w:type="auto"/>
        <w:tblLook w:val="04A0"/>
      </w:tblPr>
      <w:tblGrid>
        <w:gridCol w:w="4785"/>
        <w:gridCol w:w="4786"/>
      </w:tblGrid>
      <w:tr w:rsidR="00061391" w:rsidRPr="00C64576" w:rsidTr="00061391">
        <w:tc>
          <w:tcPr>
            <w:tcW w:w="4785" w:type="dxa"/>
          </w:tcPr>
          <w:p w:rsidR="00061391" w:rsidRPr="00C64576" w:rsidRDefault="002B41EF" w:rsidP="002B41EF">
            <w:pPr>
              <w:jc w:val="center"/>
              <w:rPr>
                <w:rFonts w:ascii="Times New Roman" w:hAnsi="Times New Roman" w:cs="Times New Roman"/>
                <w:b/>
                <w:color w:val="002060"/>
                <w:sz w:val="28"/>
                <w:szCs w:val="28"/>
              </w:rPr>
            </w:pPr>
            <w:r w:rsidRPr="00C64576">
              <w:rPr>
                <w:rFonts w:ascii="Times New Roman" w:hAnsi="Times New Roman" w:cs="Times New Roman"/>
                <w:b/>
                <w:color w:val="002060"/>
                <w:sz w:val="28"/>
                <w:szCs w:val="28"/>
              </w:rPr>
              <w:t xml:space="preserve">Значение </w:t>
            </w:r>
            <w:proofErr w:type="spellStart"/>
            <w:r w:rsidRPr="00C64576">
              <w:rPr>
                <w:rFonts w:ascii="Times New Roman" w:hAnsi="Times New Roman" w:cs="Times New Roman"/>
                <w:b/>
                <w:color w:val="002060"/>
                <w:sz w:val="28"/>
                <w:szCs w:val="28"/>
              </w:rPr>
              <w:t>манипулятивной</w:t>
            </w:r>
            <w:proofErr w:type="spellEnd"/>
            <w:r w:rsidRPr="00C64576">
              <w:rPr>
                <w:rFonts w:ascii="Times New Roman" w:hAnsi="Times New Roman" w:cs="Times New Roman"/>
                <w:b/>
                <w:color w:val="002060"/>
                <w:sz w:val="28"/>
                <w:szCs w:val="28"/>
              </w:rPr>
              <w:t xml:space="preserve"> деятельности с предметами</w:t>
            </w:r>
          </w:p>
        </w:tc>
        <w:tc>
          <w:tcPr>
            <w:tcW w:w="4786" w:type="dxa"/>
          </w:tcPr>
          <w:p w:rsidR="00DE4D80" w:rsidRDefault="002B41EF" w:rsidP="00DE4D80">
            <w:pPr>
              <w:pStyle w:val="a4"/>
              <w:ind w:left="35"/>
              <w:jc w:val="center"/>
              <w:rPr>
                <w:rFonts w:ascii="Times New Roman" w:hAnsi="Times New Roman" w:cs="Times New Roman"/>
                <w:color w:val="002060"/>
                <w:sz w:val="24"/>
                <w:szCs w:val="24"/>
              </w:rPr>
            </w:pPr>
            <w:r w:rsidRPr="00DE4D80">
              <w:rPr>
                <w:rFonts w:ascii="Times New Roman" w:hAnsi="Times New Roman" w:cs="Times New Roman"/>
                <w:i/>
                <w:color w:val="002060"/>
                <w:sz w:val="24"/>
                <w:szCs w:val="24"/>
              </w:rPr>
              <w:t>С улучшением контроля над положением туловища руки освобождаются для более тонких действий</w:t>
            </w:r>
            <w:r w:rsidRPr="00C64576">
              <w:rPr>
                <w:rFonts w:ascii="Times New Roman" w:hAnsi="Times New Roman" w:cs="Times New Roman"/>
                <w:color w:val="002060"/>
                <w:sz w:val="24"/>
                <w:szCs w:val="24"/>
              </w:rPr>
              <w:t>.</w:t>
            </w:r>
          </w:p>
          <w:p w:rsidR="002B41EF" w:rsidRPr="00C64576" w:rsidRDefault="002B41EF" w:rsidP="00DE4D80">
            <w:pPr>
              <w:pStyle w:val="a4"/>
              <w:numPr>
                <w:ilvl w:val="0"/>
                <w:numId w:val="1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С 7–8 месяцев быстро развивается </w:t>
            </w:r>
            <w:proofErr w:type="spellStart"/>
            <w:r w:rsidRPr="00C64576">
              <w:rPr>
                <w:rFonts w:ascii="Times New Roman" w:hAnsi="Times New Roman" w:cs="Times New Roman"/>
                <w:color w:val="002060"/>
                <w:sz w:val="24"/>
                <w:szCs w:val="24"/>
              </w:rPr>
              <w:t>манипулятивная</w:t>
            </w:r>
            <w:proofErr w:type="spellEnd"/>
            <w:r w:rsidRPr="00C64576">
              <w:rPr>
                <w:rFonts w:ascii="Times New Roman" w:hAnsi="Times New Roman" w:cs="Times New Roman"/>
                <w:color w:val="002060"/>
                <w:sz w:val="24"/>
                <w:szCs w:val="24"/>
              </w:rPr>
              <w:t xml:space="preserve"> деятельность с предметами. </w:t>
            </w:r>
          </w:p>
          <w:p w:rsidR="002B41EF" w:rsidRPr="00C64576" w:rsidRDefault="002B41EF" w:rsidP="002B41EF">
            <w:pPr>
              <w:pStyle w:val="a4"/>
              <w:numPr>
                <w:ilvl w:val="0"/>
                <w:numId w:val="3"/>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Присматриваясь к действиям малыша, вы можете заметить, что происходит качественное изменение в развитии функций его рук. Ребенок уже протягивает руку не только для того, чтобы захватить игрушку, рассмотреть ее и засунуть в рот. Он еще и ощупывает ее, похлопывает по ней рукой, гладит ее. Это одно из серьезных достижений в психомоторном развитии. </w:t>
            </w:r>
          </w:p>
          <w:p w:rsidR="00061391" w:rsidRPr="00C64576" w:rsidRDefault="00061391" w:rsidP="00061391">
            <w:pPr>
              <w:jc w:val="center"/>
              <w:rPr>
                <w:rFonts w:ascii="Times New Roman" w:hAnsi="Times New Roman" w:cs="Times New Roman"/>
                <w:b/>
                <w:color w:val="002060"/>
                <w:sz w:val="32"/>
                <w:szCs w:val="32"/>
              </w:rPr>
            </w:pPr>
          </w:p>
        </w:tc>
      </w:tr>
      <w:tr w:rsidR="00061391" w:rsidRPr="00C64576" w:rsidTr="00061391">
        <w:tc>
          <w:tcPr>
            <w:tcW w:w="4785" w:type="dxa"/>
          </w:tcPr>
          <w:p w:rsidR="00061391" w:rsidRPr="00C64576" w:rsidRDefault="002B41EF" w:rsidP="00061391">
            <w:pPr>
              <w:jc w:val="center"/>
              <w:rPr>
                <w:rFonts w:ascii="Times New Roman" w:hAnsi="Times New Roman" w:cs="Times New Roman"/>
                <w:b/>
                <w:color w:val="002060"/>
                <w:sz w:val="32"/>
                <w:szCs w:val="32"/>
              </w:rPr>
            </w:pPr>
            <w:r w:rsidRPr="00C64576">
              <w:rPr>
                <w:rFonts w:ascii="Times New Roman" w:hAnsi="Times New Roman" w:cs="Times New Roman"/>
                <w:b/>
                <w:color w:val="002060"/>
                <w:sz w:val="32"/>
                <w:szCs w:val="32"/>
              </w:rPr>
              <w:t xml:space="preserve">Нарушение хватательной функции кисти </w:t>
            </w:r>
          </w:p>
        </w:tc>
        <w:tc>
          <w:tcPr>
            <w:tcW w:w="4786" w:type="dxa"/>
          </w:tcPr>
          <w:p w:rsidR="00DE4D80" w:rsidRPr="00DE4D80" w:rsidRDefault="002B41EF" w:rsidP="00DE4D80">
            <w:pPr>
              <w:pStyle w:val="a4"/>
              <w:ind w:left="35"/>
              <w:jc w:val="center"/>
              <w:rPr>
                <w:rFonts w:ascii="Times New Roman" w:hAnsi="Times New Roman" w:cs="Times New Roman"/>
                <w:i/>
                <w:color w:val="002060"/>
                <w:sz w:val="24"/>
                <w:szCs w:val="24"/>
              </w:rPr>
            </w:pPr>
            <w:r w:rsidRPr="00DE4D80">
              <w:rPr>
                <w:rFonts w:ascii="Times New Roman" w:hAnsi="Times New Roman" w:cs="Times New Roman"/>
                <w:i/>
                <w:color w:val="002060"/>
                <w:sz w:val="24"/>
                <w:szCs w:val="24"/>
              </w:rPr>
              <w:t>При некоторых нервно-психических заболеваниях, например при детском церебральном параличе, нарушена хватательная функция кисти, слабо развиты ощупывающие движения и тактильные ощущения в руках, из-за чего больной ребенок все больше отстает в психическом развитии.</w:t>
            </w:r>
          </w:p>
          <w:p w:rsidR="002B41EF" w:rsidRPr="00C64576" w:rsidRDefault="002B41EF" w:rsidP="00DE4D80">
            <w:pPr>
              <w:pStyle w:val="a4"/>
              <w:numPr>
                <w:ilvl w:val="0"/>
                <w:numId w:val="3"/>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Поэтому необходимо, как </w:t>
            </w:r>
            <w:r w:rsidR="00DE4D80">
              <w:rPr>
                <w:rFonts w:ascii="Times New Roman" w:hAnsi="Times New Roman" w:cs="Times New Roman"/>
                <w:color w:val="002060"/>
                <w:sz w:val="24"/>
                <w:szCs w:val="24"/>
              </w:rPr>
              <w:t xml:space="preserve">у </w:t>
            </w:r>
            <w:r w:rsidRPr="00C64576">
              <w:rPr>
                <w:rFonts w:ascii="Times New Roman" w:hAnsi="Times New Roman" w:cs="Times New Roman"/>
                <w:color w:val="002060"/>
                <w:sz w:val="24"/>
                <w:szCs w:val="24"/>
              </w:rPr>
              <w:t>здорового, так и больного ребенка уделя</w:t>
            </w:r>
            <w:r w:rsidR="00DE4D80">
              <w:rPr>
                <w:rFonts w:ascii="Times New Roman" w:hAnsi="Times New Roman" w:cs="Times New Roman"/>
                <w:color w:val="002060"/>
                <w:sz w:val="24"/>
                <w:szCs w:val="24"/>
              </w:rPr>
              <w:t>ть</w:t>
            </w:r>
            <w:r w:rsidRPr="00C64576">
              <w:rPr>
                <w:rFonts w:ascii="Times New Roman" w:hAnsi="Times New Roman" w:cs="Times New Roman"/>
                <w:color w:val="002060"/>
                <w:sz w:val="24"/>
                <w:szCs w:val="24"/>
              </w:rPr>
              <w:t xml:space="preserve"> особое внимание развитию и стимуляции ощупывающих движений рук. </w:t>
            </w:r>
          </w:p>
          <w:p w:rsidR="002B41EF" w:rsidRPr="00C64576" w:rsidRDefault="002B41EF" w:rsidP="00C64576">
            <w:pPr>
              <w:pStyle w:val="a4"/>
              <w:numPr>
                <w:ilvl w:val="0"/>
                <w:numId w:val="5"/>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Следует всячески поощрять стремление малыша ощупывать и гладить предметы. Помогайте ему с помощью рук открывать удивительное разнообразие свойств окружающих его предметов. Пусть он больше играет не только в кроватке, но и на ковре, подстилке из соломки, голом полу.</w:t>
            </w:r>
          </w:p>
          <w:p w:rsidR="00061391" w:rsidRPr="00C64576" w:rsidRDefault="00061391" w:rsidP="00061391">
            <w:pPr>
              <w:jc w:val="center"/>
              <w:rPr>
                <w:rFonts w:ascii="Times New Roman" w:hAnsi="Times New Roman" w:cs="Times New Roman"/>
                <w:b/>
                <w:color w:val="002060"/>
                <w:sz w:val="32"/>
                <w:szCs w:val="32"/>
              </w:rPr>
            </w:pPr>
          </w:p>
        </w:tc>
      </w:tr>
      <w:tr w:rsidR="002B41EF" w:rsidRPr="00C64576" w:rsidTr="00061391">
        <w:tc>
          <w:tcPr>
            <w:tcW w:w="4785" w:type="dxa"/>
          </w:tcPr>
          <w:p w:rsidR="002B41EF" w:rsidRPr="00C64576" w:rsidRDefault="002B41EF" w:rsidP="00061391">
            <w:pPr>
              <w:jc w:val="center"/>
              <w:rPr>
                <w:rFonts w:ascii="Times New Roman" w:hAnsi="Times New Roman" w:cs="Times New Roman"/>
                <w:b/>
                <w:color w:val="002060"/>
                <w:sz w:val="32"/>
                <w:szCs w:val="32"/>
              </w:rPr>
            </w:pPr>
            <w:r w:rsidRPr="00C64576">
              <w:rPr>
                <w:rFonts w:ascii="Times New Roman" w:hAnsi="Times New Roman" w:cs="Times New Roman"/>
                <w:b/>
                <w:color w:val="002060"/>
                <w:sz w:val="32"/>
                <w:szCs w:val="32"/>
              </w:rPr>
              <w:t>Что такое кинестетическое чувство младенца?</w:t>
            </w:r>
          </w:p>
        </w:tc>
        <w:tc>
          <w:tcPr>
            <w:tcW w:w="4786" w:type="dxa"/>
          </w:tcPr>
          <w:p w:rsidR="002B41EF" w:rsidRPr="00C64576" w:rsidRDefault="002B41EF" w:rsidP="00DE4D80">
            <w:pPr>
              <w:pStyle w:val="a4"/>
              <w:ind w:left="35"/>
              <w:jc w:val="center"/>
              <w:rPr>
                <w:rFonts w:ascii="Times New Roman" w:hAnsi="Times New Roman" w:cs="Times New Roman"/>
                <w:color w:val="002060"/>
                <w:sz w:val="24"/>
                <w:szCs w:val="24"/>
              </w:rPr>
            </w:pPr>
            <w:r w:rsidRPr="00DE4D80">
              <w:rPr>
                <w:rFonts w:ascii="Times New Roman" w:hAnsi="Times New Roman" w:cs="Times New Roman"/>
                <w:i/>
                <w:color w:val="002060"/>
                <w:sz w:val="24"/>
                <w:szCs w:val="24"/>
              </w:rPr>
              <w:t xml:space="preserve">Посредством ощупывания предметов у ребенка формируется </w:t>
            </w:r>
            <w:r w:rsidRPr="00DE4D80">
              <w:rPr>
                <w:rFonts w:ascii="Times New Roman" w:hAnsi="Times New Roman" w:cs="Times New Roman"/>
                <w:b/>
                <w:i/>
                <w:color w:val="002060"/>
                <w:sz w:val="24"/>
                <w:szCs w:val="24"/>
              </w:rPr>
              <w:t>кинестетическое чувство.</w:t>
            </w:r>
            <w:r w:rsidRPr="00DE4D80">
              <w:rPr>
                <w:rFonts w:ascii="Times New Roman" w:hAnsi="Times New Roman" w:cs="Times New Roman"/>
                <w:i/>
                <w:color w:val="002060"/>
                <w:sz w:val="24"/>
                <w:szCs w:val="24"/>
              </w:rPr>
              <w:t xml:space="preserve"> С ним связано ощущение собственного тела в пространстве — туловища, конечностей, пальцев, языка, головы и т.д. Кинестетическое чувство лежит в основе развития произвольных </w:t>
            </w:r>
            <w:r w:rsidRPr="00DE4D80">
              <w:rPr>
                <w:rFonts w:ascii="Times New Roman" w:hAnsi="Times New Roman" w:cs="Times New Roman"/>
                <w:i/>
                <w:color w:val="002060"/>
                <w:sz w:val="24"/>
                <w:szCs w:val="24"/>
              </w:rPr>
              <w:lastRenderedPageBreak/>
              <w:t>движений. Если оно у младенца не сформировалось, движения его будут хаотичными, как у новорожденного. Во втором полугодии кинестетическое чувство все более и более регулирует движения рук</w:t>
            </w:r>
            <w:r w:rsidRPr="00C64576">
              <w:rPr>
                <w:rFonts w:ascii="Times New Roman" w:hAnsi="Times New Roman" w:cs="Times New Roman"/>
                <w:color w:val="002060"/>
                <w:sz w:val="24"/>
                <w:szCs w:val="24"/>
              </w:rPr>
              <w:t>.</w:t>
            </w:r>
          </w:p>
          <w:p w:rsidR="002B41EF" w:rsidRPr="00C64576" w:rsidRDefault="002B41EF" w:rsidP="00DE4D80">
            <w:pPr>
              <w:pStyle w:val="a4"/>
              <w:numPr>
                <w:ilvl w:val="0"/>
                <w:numId w:val="2"/>
              </w:numPr>
              <w:ind w:left="35" w:firstLine="0"/>
              <w:jc w:val="both"/>
              <w:rPr>
                <w:rFonts w:ascii="Times New Roman" w:hAnsi="Times New Roman" w:cs="Times New Roman"/>
                <w:color w:val="002060"/>
                <w:sz w:val="24"/>
                <w:szCs w:val="24"/>
              </w:rPr>
            </w:pPr>
            <w:proofErr w:type="gramStart"/>
            <w:r w:rsidRPr="00C64576">
              <w:rPr>
                <w:rFonts w:ascii="Times New Roman" w:hAnsi="Times New Roman" w:cs="Times New Roman"/>
                <w:color w:val="002060"/>
                <w:sz w:val="24"/>
                <w:szCs w:val="24"/>
              </w:rPr>
              <w:t>К 8–9 месяцам ребенку удается доставать игрушки при положении руки в так называемой нейтральной позиции (промежуточная позиция между положением руки в пронации, когда ладонь направлена вниз по отношению к глазам ребенка, что наблюдалось в возрасте до 6–6,5 месяца, и положением в супинации, когда ладонь направлена вверх) — у левой руки раскрытая ладонь направлена вправо, а у правой — влево.</w:t>
            </w:r>
            <w:proofErr w:type="gramEnd"/>
          </w:p>
          <w:p w:rsidR="002B41EF" w:rsidRPr="00C64576" w:rsidRDefault="002B41EF" w:rsidP="00C64576">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Когда малыш захватывает предметы рукой, находящейся в нейтральном положении, он может видеть движения пальцев. В положении пронации это было трудно делать — предмет закрывала ладонь, и ребенок должен был в основном ориентироваться на тактильные и кинестетические ощущения. Зрительный контроль помогает малышу развивать координированные движения ручек с использованием большого пальца для удерживания взятого предмета.</w:t>
            </w:r>
          </w:p>
          <w:p w:rsidR="002B41EF" w:rsidRPr="00C64576" w:rsidRDefault="002B41EF" w:rsidP="002B41EF">
            <w:pPr>
              <w:jc w:val="both"/>
              <w:rPr>
                <w:rFonts w:ascii="Times New Roman" w:hAnsi="Times New Roman" w:cs="Times New Roman"/>
                <w:color w:val="002060"/>
                <w:sz w:val="24"/>
                <w:szCs w:val="24"/>
              </w:rPr>
            </w:pPr>
          </w:p>
        </w:tc>
      </w:tr>
      <w:tr w:rsidR="002B41EF" w:rsidRPr="00C64576" w:rsidTr="00061391">
        <w:tc>
          <w:tcPr>
            <w:tcW w:w="4785" w:type="dxa"/>
          </w:tcPr>
          <w:p w:rsidR="002B41EF" w:rsidRPr="00C64576" w:rsidRDefault="002B41EF" w:rsidP="002B41EF">
            <w:pPr>
              <w:jc w:val="both"/>
              <w:rPr>
                <w:rFonts w:ascii="Times New Roman" w:hAnsi="Times New Roman" w:cs="Times New Roman"/>
                <w:b/>
                <w:color w:val="002060"/>
                <w:sz w:val="28"/>
                <w:szCs w:val="28"/>
              </w:rPr>
            </w:pPr>
            <w:r w:rsidRPr="00C64576">
              <w:rPr>
                <w:rFonts w:ascii="Times New Roman" w:hAnsi="Times New Roman" w:cs="Times New Roman"/>
                <w:b/>
                <w:color w:val="002060"/>
                <w:sz w:val="28"/>
                <w:szCs w:val="28"/>
              </w:rPr>
              <w:lastRenderedPageBreak/>
              <w:t>Динамика развития движений рук</w:t>
            </w:r>
          </w:p>
          <w:p w:rsidR="002B41EF" w:rsidRPr="00C64576" w:rsidRDefault="002B41EF" w:rsidP="00061391">
            <w:pPr>
              <w:jc w:val="center"/>
              <w:rPr>
                <w:rFonts w:ascii="Times New Roman" w:hAnsi="Times New Roman" w:cs="Times New Roman"/>
                <w:b/>
                <w:color w:val="002060"/>
                <w:sz w:val="32"/>
                <w:szCs w:val="32"/>
              </w:rPr>
            </w:pPr>
          </w:p>
        </w:tc>
        <w:tc>
          <w:tcPr>
            <w:tcW w:w="4786" w:type="dxa"/>
          </w:tcPr>
          <w:p w:rsidR="00DE4D80" w:rsidRDefault="002B41EF" w:rsidP="00C64576">
            <w:pPr>
              <w:pStyle w:val="a4"/>
              <w:numPr>
                <w:ilvl w:val="0"/>
                <w:numId w:val="7"/>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В возрасте </w:t>
            </w:r>
            <w:r w:rsidRPr="00C64576">
              <w:rPr>
                <w:rFonts w:ascii="Times New Roman" w:hAnsi="Times New Roman" w:cs="Times New Roman"/>
                <w:color w:val="002060"/>
                <w:sz w:val="24"/>
                <w:szCs w:val="24"/>
                <w:u w:val="single"/>
              </w:rPr>
              <w:t>7–8 месяцев</w:t>
            </w:r>
            <w:r w:rsidRPr="00C64576">
              <w:rPr>
                <w:rFonts w:ascii="Times New Roman" w:hAnsi="Times New Roman" w:cs="Times New Roman"/>
                <w:color w:val="002060"/>
                <w:sz w:val="24"/>
                <w:szCs w:val="24"/>
              </w:rPr>
              <w:t xml:space="preserve"> малыш уже предпринимает отдельные попытки бросать предметы, но он это делает всей рукой, из-за чего предмет отлетает далеко от него. </w:t>
            </w:r>
          </w:p>
          <w:p w:rsidR="00C64576" w:rsidRDefault="002B41EF" w:rsidP="00C64576">
            <w:pPr>
              <w:pStyle w:val="a4"/>
              <w:numPr>
                <w:ilvl w:val="0"/>
                <w:numId w:val="7"/>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В </w:t>
            </w:r>
            <w:r w:rsidRPr="00C64576">
              <w:rPr>
                <w:rFonts w:ascii="Times New Roman" w:hAnsi="Times New Roman" w:cs="Times New Roman"/>
                <w:color w:val="002060"/>
                <w:sz w:val="24"/>
                <w:szCs w:val="24"/>
                <w:u w:val="single"/>
              </w:rPr>
              <w:t>9–10 месяцев</w:t>
            </w:r>
            <w:r w:rsidRPr="00C64576">
              <w:rPr>
                <w:rFonts w:ascii="Times New Roman" w:hAnsi="Times New Roman" w:cs="Times New Roman"/>
                <w:color w:val="002060"/>
                <w:sz w:val="24"/>
                <w:szCs w:val="24"/>
              </w:rPr>
              <w:t xml:space="preserve"> он выпускает игрушки из пальцев рук, когда захочет. Во время игр младенец обычно пользуется одной рукой, но легко меняет руки. Осваивает захват предметов при положении руки в супинации, когда он хорошо видит ее. Благодаря этому дифференцируются действия большого и указательного пальцев. </w:t>
            </w:r>
          </w:p>
          <w:p w:rsidR="002B41EF" w:rsidRPr="00C64576" w:rsidRDefault="002B41EF" w:rsidP="00C64576">
            <w:pPr>
              <w:pStyle w:val="a4"/>
              <w:numPr>
                <w:ilvl w:val="0"/>
                <w:numId w:val="7"/>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Между </w:t>
            </w:r>
            <w:r w:rsidRPr="00C64576">
              <w:rPr>
                <w:rFonts w:ascii="Times New Roman" w:hAnsi="Times New Roman" w:cs="Times New Roman"/>
                <w:color w:val="002060"/>
                <w:sz w:val="24"/>
                <w:szCs w:val="24"/>
                <w:u w:val="single"/>
              </w:rPr>
              <w:t>9 и 12 месяцами</w:t>
            </w:r>
            <w:r w:rsidRPr="00C64576">
              <w:rPr>
                <w:rFonts w:ascii="Times New Roman" w:hAnsi="Times New Roman" w:cs="Times New Roman"/>
                <w:color w:val="002060"/>
                <w:sz w:val="24"/>
                <w:szCs w:val="24"/>
              </w:rPr>
              <w:t xml:space="preserve"> малыш начинает использовать новый способ захвата предметов — с участием этих пальцев. Вскоре появляется указательный жест. Все активнее ребенок манипулирует предметами — с упоением мнет и рвет бумагу, крошит хлеб.</w:t>
            </w:r>
          </w:p>
          <w:p w:rsidR="002B41EF" w:rsidRPr="00C64576" w:rsidRDefault="002B41EF" w:rsidP="002B41EF">
            <w:pPr>
              <w:jc w:val="both"/>
              <w:rPr>
                <w:rFonts w:ascii="Times New Roman" w:hAnsi="Times New Roman" w:cs="Times New Roman"/>
                <w:color w:val="002060"/>
                <w:sz w:val="24"/>
                <w:szCs w:val="24"/>
              </w:rPr>
            </w:pPr>
          </w:p>
        </w:tc>
      </w:tr>
      <w:tr w:rsidR="002B41EF" w:rsidRPr="00C64576" w:rsidTr="00061391">
        <w:tc>
          <w:tcPr>
            <w:tcW w:w="4785" w:type="dxa"/>
          </w:tcPr>
          <w:p w:rsidR="002B41EF" w:rsidRPr="00C64576" w:rsidRDefault="002B41EF" w:rsidP="002B41EF">
            <w:pPr>
              <w:jc w:val="both"/>
              <w:rPr>
                <w:rFonts w:ascii="Times New Roman" w:hAnsi="Times New Roman" w:cs="Times New Roman"/>
                <w:b/>
                <w:color w:val="002060"/>
                <w:sz w:val="28"/>
                <w:szCs w:val="28"/>
              </w:rPr>
            </w:pPr>
            <w:r w:rsidRPr="00C64576">
              <w:rPr>
                <w:rFonts w:ascii="Times New Roman" w:hAnsi="Times New Roman" w:cs="Times New Roman"/>
                <w:b/>
                <w:color w:val="002060"/>
                <w:sz w:val="28"/>
                <w:szCs w:val="28"/>
              </w:rPr>
              <w:t xml:space="preserve">Как помочь ребенку управлять </w:t>
            </w:r>
            <w:r w:rsidRPr="00C64576">
              <w:rPr>
                <w:rFonts w:ascii="Times New Roman" w:hAnsi="Times New Roman" w:cs="Times New Roman"/>
                <w:b/>
                <w:color w:val="002060"/>
                <w:sz w:val="28"/>
                <w:szCs w:val="28"/>
              </w:rPr>
              <w:lastRenderedPageBreak/>
              <w:t>руками</w:t>
            </w:r>
          </w:p>
        </w:tc>
        <w:tc>
          <w:tcPr>
            <w:tcW w:w="4786" w:type="dxa"/>
          </w:tcPr>
          <w:p w:rsidR="00C64576" w:rsidRPr="00DE4D80" w:rsidRDefault="002B41EF" w:rsidP="00DE4D80">
            <w:pPr>
              <w:pStyle w:val="a4"/>
              <w:jc w:val="center"/>
              <w:rPr>
                <w:rFonts w:ascii="Times New Roman" w:hAnsi="Times New Roman" w:cs="Times New Roman"/>
                <w:i/>
                <w:color w:val="002060"/>
                <w:sz w:val="24"/>
                <w:szCs w:val="24"/>
              </w:rPr>
            </w:pPr>
            <w:r w:rsidRPr="00DE4D80">
              <w:rPr>
                <w:rFonts w:ascii="Times New Roman" w:hAnsi="Times New Roman" w:cs="Times New Roman"/>
                <w:i/>
                <w:color w:val="002060"/>
                <w:sz w:val="24"/>
                <w:szCs w:val="24"/>
              </w:rPr>
              <w:lastRenderedPageBreak/>
              <w:t>Родители могут помочь ма</w:t>
            </w:r>
            <w:r w:rsidR="00DE4D80">
              <w:rPr>
                <w:rFonts w:ascii="Times New Roman" w:hAnsi="Times New Roman" w:cs="Times New Roman"/>
                <w:i/>
                <w:color w:val="002060"/>
                <w:sz w:val="24"/>
                <w:szCs w:val="24"/>
              </w:rPr>
              <w:t xml:space="preserve">лышу </w:t>
            </w:r>
            <w:r w:rsidR="00DE4D80">
              <w:rPr>
                <w:rFonts w:ascii="Times New Roman" w:hAnsi="Times New Roman" w:cs="Times New Roman"/>
                <w:i/>
                <w:color w:val="002060"/>
                <w:sz w:val="24"/>
                <w:szCs w:val="24"/>
              </w:rPr>
              <w:lastRenderedPageBreak/>
              <w:t>научиться управлять руками!</w:t>
            </w:r>
          </w:p>
          <w:p w:rsidR="002B41EF" w:rsidRPr="00C64576" w:rsidRDefault="00DE4D80" w:rsidP="00DE4D80">
            <w:pPr>
              <w:pStyle w:val="a4"/>
              <w:numPr>
                <w:ilvl w:val="0"/>
                <w:numId w:val="8"/>
              </w:numPr>
              <w:ind w:left="35" w:firstLine="0"/>
              <w:jc w:val="both"/>
              <w:rPr>
                <w:rFonts w:ascii="Times New Roman" w:hAnsi="Times New Roman" w:cs="Times New Roman"/>
                <w:color w:val="002060"/>
                <w:sz w:val="24"/>
                <w:szCs w:val="24"/>
              </w:rPr>
            </w:pPr>
            <w:r>
              <w:rPr>
                <w:rFonts w:ascii="Times New Roman" w:hAnsi="Times New Roman" w:cs="Times New Roman"/>
                <w:color w:val="002060"/>
                <w:sz w:val="24"/>
                <w:szCs w:val="24"/>
              </w:rPr>
              <w:t>П</w:t>
            </w:r>
            <w:r w:rsidR="002B41EF" w:rsidRPr="00C64576">
              <w:rPr>
                <w:rFonts w:ascii="Times New Roman" w:hAnsi="Times New Roman" w:cs="Times New Roman"/>
                <w:color w:val="002060"/>
                <w:sz w:val="24"/>
                <w:szCs w:val="24"/>
              </w:rPr>
              <w:t xml:space="preserve">усть он берет ложку в руки во время еды, а маленькое полотенце — в ванной, показывайте, как нужно снимать носочки, переворачивать страницы картонных, а затем и обычных книжек, стучать пальчиком по клавишам пианино, и предлагайте ему проделывать все это. </w:t>
            </w:r>
          </w:p>
          <w:p w:rsidR="002B41EF" w:rsidRPr="00C64576" w:rsidRDefault="00DE4D80" w:rsidP="00DE4D80">
            <w:pPr>
              <w:pStyle w:val="a4"/>
              <w:numPr>
                <w:ilvl w:val="0"/>
                <w:numId w:val="2"/>
              </w:numPr>
              <w:ind w:left="35" w:firstLine="0"/>
              <w:jc w:val="both"/>
              <w:rPr>
                <w:rFonts w:ascii="Times New Roman" w:hAnsi="Times New Roman" w:cs="Times New Roman"/>
                <w:color w:val="002060"/>
                <w:sz w:val="24"/>
                <w:szCs w:val="24"/>
              </w:rPr>
            </w:pPr>
            <w:r>
              <w:rPr>
                <w:rFonts w:ascii="Times New Roman" w:hAnsi="Times New Roman" w:cs="Times New Roman"/>
                <w:color w:val="002060"/>
                <w:sz w:val="24"/>
                <w:szCs w:val="24"/>
              </w:rPr>
              <w:t>Д</w:t>
            </w:r>
            <w:r w:rsidR="002B41EF" w:rsidRPr="00C64576">
              <w:rPr>
                <w:rFonts w:ascii="Times New Roman" w:hAnsi="Times New Roman" w:cs="Times New Roman"/>
                <w:color w:val="002060"/>
                <w:sz w:val="24"/>
                <w:szCs w:val="24"/>
              </w:rPr>
              <w:t xml:space="preserve">авайте ребенку как можно больше самых разнообразных вещей, но каждый раз не более одной, так как младенец не может еще одновременно действовать двумя и более предметами. Например, малыш держит кубик в правой руке, а вы протягиваете ему еще какую-либо игрушку, чтобы он взял ее в левую руку и держал обе игрушки одновременно. Этого ребенок сделать не в состоянии, его внимание сразу и полностью переключается на новую игрушку, и кубик просто выскальзывает у него из руки. Лишь по мере обособления движений большого пальца от других пальцев малыш постепенно освоит одновременное манипулирование двумя предметами. Как только это станет возможно (в 11–12 месяцев), учите его соединять движения одной игрушки с движением другой (например, </w:t>
            </w:r>
            <w:proofErr w:type="gramStart"/>
            <w:r w:rsidR="002B41EF" w:rsidRPr="00C64576">
              <w:rPr>
                <w:rFonts w:ascii="Times New Roman" w:hAnsi="Times New Roman" w:cs="Times New Roman"/>
                <w:color w:val="002060"/>
                <w:sz w:val="24"/>
                <w:szCs w:val="24"/>
              </w:rPr>
              <w:t>ударяя кубиками друг о</w:t>
            </w:r>
            <w:proofErr w:type="gramEnd"/>
            <w:r w:rsidR="002B41EF" w:rsidRPr="00C64576">
              <w:rPr>
                <w:rFonts w:ascii="Times New Roman" w:hAnsi="Times New Roman" w:cs="Times New Roman"/>
                <w:color w:val="002060"/>
                <w:sz w:val="24"/>
                <w:szCs w:val="24"/>
              </w:rPr>
              <w:t xml:space="preserve"> друга). </w:t>
            </w:r>
          </w:p>
          <w:p w:rsidR="002B41EF" w:rsidRPr="00C64576" w:rsidRDefault="002B41EF" w:rsidP="00DE4D80">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Давайте ребенку легкие мячи, которые он мог бы бросать, наборы кубиков или других предметов, которые он складывал бы в коробки и вынимал оттуда.</w:t>
            </w:r>
          </w:p>
          <w:p w:rsidR="002B41EF" w:rsidRPr="00C64576" w:rsidRDefault="002B41EF" w:rsidP="00DE4D80">
            <w:pPr>
              <w:ind w:left="35"/>
              <w:jc w:val="both"/>
              <w:rPr>
                <w:rFonts w:ascii="Times New Roman" w:hAnsi="Times New Roman" w:cs="Times New Roman"/>
                <w:color w:val="002060"/>
                <w:sz w:val="24"/>
                <w:szCs w:val="24"/>
              </w:rPr>
            </w:pPr>
          </w:p>
          <w:p w:rsidR="00C64576" w:rsidRDefault="002B41EF" w:rsidP="00DE4D80">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Полезны для малыша и музыкальны игрушки: барабанчики, бубны, ксилофоны. Дети приходят в восторг, когда в результате их действий возникают звуки, они стараются извлечь их снова и снова. Таким путем развивается не только моторика рук, но и произвольная деятельность ребенка. </w:t>
            </w:r>
          </w:p>
          <w:p w:rsidR="00C64576" w:rsidRPr="00C64576" w:rsidRDefault="00C64576" w:rsidP="00DE4D80">
            <w:pPr>
              <w:pStyle w:val="a4"/>
              <w:ind w:left="35"/>
              <w:rPr>
                <w:rFonts w:ascii="Times New Roman" w:hAnsi="Times New Roman" w:cs="Times New Roman"/>
                <w:color w:val="002060"/>
                <w:sz w:val="24"/>
                <w:szCs w:val="24"/>
              </w:rPr>
            </w:pPr>
          </w:p>
          <w:p w:rsidR="002B41EF" w:rsidRPr="00C64576" w:rsidRDefault="002B41EF" w:rsidP="00DE4D80">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В период бодрствования сажайте малыша чаще на пол и давайте ему 3–4 игрушки, покажите ему, как можно с ними играть. Когда эти игрушки надоедят ему, уберите их и дайте другие.</w:t>
            </w:r>
          </w:p>
          <w:p w:rsidR="002B41EF" w:rsidRPr="00C64576" w:rsidRDefault="002B41EF" w:rsidP="00DE4D80">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 xml:space="preserve">Быстрое развитие функций рук к концу 1-го года жизни изменяет деятельность ребенка. Посмотрите, как малыш, сопя от усердия, открывает и </w:t>
            </w:r>
            <w:r w:rsidRPr="00C64576">
              <w:rPr>
                <w:rFonts w:ascii="Times New Roman" w:hAnsi="Times New Roman" w:cs="Times New Roman"/>
                <w:color w:val="002060"/>
                <w:sz w:val="24"/>
                <w:szCs w:val="24"/>
              </w:rPr>
              <w:lastRenderedPageBreak/>
              <w:t xml:space="preserve">закрывает коробочку, отрабатывая эти действия и попутно изучая особенности формы коробочки. Теперь </w:t>
            </w:r>
            <w:r w:rsidRPr="00C64576">
              <w:rPr>
                <w:rFonts w:ascii="Times New Roman" w:hAnsi="Times New Roman" w:cs="Times New Roman"/>
                <w:color w:val="002060"/>
                <w:sz w:val="24"/>
                <w:szCs w:val="24"/>
                <w:u w:val="single"/>
              </w:rPr>
              <w:t>повторные действия</w:t>
            </w:r>
            <w:r w:rsidRPr="00C64576">
              <w:rPr>
                <w:rFonts w:ascii="Times New Roman" w:hAnsi="Times New Roman" w:cs="Times New Roman"/>
                <w:color w:val="002060"/>
                <w:sz w:val="24"/>
                <w:szCs w:val="24"/>
              </w:rPr>
              <w:t xml:space="preserve"> составляют основу предметной деятельности ребенка.</w:t>
            </w:r>
          </w:p>
          <w:p w:rsidR="002B41EF" w:rsidRPr="00C64576" w:rsidRDefault="002B41EF" w:rsidP="00DE4D80">
            <w:pPr>
              <w:pStyle w:val="a4"/>
              <w:numPr>
                <w:ilvl w:val="0"/>
                <w:numId w:val="2"/>
              </w:numPr>
              <w:ind w:left="35" w:firstLine="0"/>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Все действия младенца эмоционально окрашены. Если ему удалось сделать то, что он хотел, малыш радуется, смеется, лепечет. Неудавшиеся действия вызывают неудовольствие, протест, плач.</w:t>
            </w:r>
          </w:p>
          <w:p w:rsidR="002B41EF" w:rsidRPr="00C64576" w:rsidRDefault="002B41EF" w:rsidP="002B41EF">
            <w:pPr>
              <w:jc w:val="both"/>
              <w:rPr>
                <w:rFonts w:ascii="Times New Roman" w:hAnsi="Times New Roman" w:cs="Times New Roman"/>
                <w:color w:val="002060"/>
                <w:sz w:val="24"/>
                <w:szCs w:val="24"/>
              </w:rPr>
            </w:pPr>
          </w:p>
        </w:tc>
      </w:tr>
      <w:tr w:rsidR="00C64576" w:rsidRPr="00C64576" w:rsidTr="00061391">
        <w:tc>
          <w:tcPr>
            <w:tcW w:w="4785" w:type="dxa"/>
          </w:tcPr>
          <w:p w:rsidR="00C64576" w:rsidRPr="00C64576" w:rsidRDefault="00C64576" w:rsidP="00C64576">
            <w:pPr>
              <w:jc w:val="both"/>
              <w:rPr>
                <w:rFonts w:ascii="Times New Roman" w:hAnsi="Times New Roman" w:cs="Times New Roman"/>
                <w:b/>
                <w:color w:val="002060"/>
                <w:sz w:val="24"/>
                <w:szCs w:val="24"/>
              </w:rPr>
            </w:pPr>
            <w:r w:rsidRPr="00C64576">
              <w:rPr>
                <w:rFonts w:ascii="Times New Roman" w:hAnsi="Times New Roman" w:cs="Times New Roman"/>
                <w:b/>
                <w:color w:val="002060"/>
                <w:sz w:val="24"/>
                <w:szCs w:val="24"/>
              </w:rPr>
              <w:lastRenderedPageBreak/>
              <w:t xml:space="preserve">Ручная моторика и новый тип общения </w:t>
            </w:r>
          </w:p>
          <w:p w:rsidR="00C64576" w:rsidRPr="00C64576" w:rsidRDefault="00C64576" w:rsidP="002B41EF">
            <w:pPr>
              <w:jc w:val="both"/>
              <w:rPr>
                <w:rFonts w:ascii="Times New Roman" w:hAnsi="Times New Roman" w:cs="Times New Roman"/>
                <w:b/>
                <w:color w:val="002060"/>
                <w:sz w:val="28"/>
                <w:szCs w:val="28"/>
              </w:rPr>
            </w:pPr>
          </w:p>
        </w:tc>
        <w:tc>
          <w:tcPr>
            <w:tcW w:w="4786" w:type="dxa"/>
          </w:tcPr>
          <w:p w:rsidR="00C64576" w:rsidRPr="00DE4D80" w:rsidRDefault="00C64576" w:rsidP="00DE4D80">
            <w:pPr>
              <w:jc w:val="center"/>
              <w:rPr>
                <w:rFonts w:ascii="Times New Roman" w:hAnsi="Times New Roman" w:cs="Times New Roman"/>
                <w:i/>
                <w:color w:val="002060"/>
                <w:sz w:val="24"/>
                <w:szCs w:val="24"/>
              </w:rPr>
            </w:pPr>
            <w:r w:rsidRPr="00DE4D80">
              <w:rPr>
                <w:rFonts w:ascii="Times New Roman" w:hAnsi="Times New Roman" w:cs="Times New Roman"/>
                <w:i/>
                <w:color w:val="002060"/>
                <w:sz w:val="24"/>
                <w:szCs w:val="24"/>
              </w:rPr>
              <w:t xml:space="preserve">Благодаря развитию ручной моторики и </w:t>
            </w:r>
            <w:proofErr w:type="spellStart"/>
            <w:r w:rsidRPr="00DE4D80">
              <w:rPr>
                <w:rFonts w:ascii="Times New Roman" w:hAnsi="Times New Roman" w:cs="Times New Roman"/>
                <w:i/>
                <w:color w:val="002060"/>
                <w:sz w:val="24"/>
                <w:szCs w:val="24"/>
              </w:rPr>
              <w:t>предметно-манипулятивной</w:t>
            </w:r>
            <w:proofErr w:type="spellEnd"/>
            <w:r w:rsidRPr="00DE4D80">
              <w:rPr>
                <w:rFonts w:ascii="Times New Roman" w:hAnsi="Times New Roman" w:cs="Times New Roman"/>
                <w:i/>
                <w:color w:val="002060"/>
                <w:sz w:val="24"/>
                <w:szCs w:val="24"/>
              </w:rPr>
              <w:t xml:space="preserve"> деятельности у младенца формируется и новый тип общения </w:t>
            </w:r>
            <w:proofErr w:type="gramStart"/>
            <w:r w:rsidRPr="00DE4D80">
              <w:rPr>
                <w:rFonts w:ascii="Times New Roman" w:hAnsi="Times New Roman" w:cs="Times New Roman"/>
                <w:i/>
                <w:color w:val="002060"/>
                <w:sz w:val="24"/>
                <w:szCs w:val="24"/>
              </w:rPr>
              <w:t>со</w:t>
            </w:r>
            <w:proofErr w:type="gramEnd"/>
            <w:r w:rsidRPr="00DE4D80">
              <w:rPr>
                <w:rFonts w:ascii="Times New Roman" w:hAnsi="Times New Roman" w:cs="Times New Roman"/>
                <w:i/>
                <w:color w:val="002060"/>
                <w:sz w:val="24"/>
                <w:szCs w:val="24"/>
              </w:rPr>
              <w:t xml:space="preserve"> взрослыми — ситуативно-деловой.</w:t>
            </w:r>
          </w:p>
          <w:p w:rsidR="00C64576" w:rsidRDefault="00C64576" w:rsidP="00C64576">
            <w:pPr>
              <w:jc w:val="both"/>
              <w:rPr>
                <w:rFonts w:ascii="Times New Roman" w:hAnsi="Times New Roman" w:cs="Times New Roman"/>
                <w:color w:val="002060"/>
                <w:sz w:val="24"/>
                <w:szCs w:val="24"/>
              </w:rPr>
            </w:pPr>
          </w:p>
          <w:p w:rsidR="001203AB" w:rsidRPr="001203AB" w:rsidRDefault="00C64576" w:rsidP="001203AB">
            <w:pPr>
              <w:pStyle w:val="a4"/>
              <w:numPr>
                <w:ilvl w:val="0"/>
                <w:numId w:val="9"/>
              </w:numPr>
              <w:ind w:left="35" w:firstLine="0"/>
              <w:jc w:val="both"/>
              <w:rPr>
                <w:rFonts w:ascii="Times New Roman" w:hAnsi="Times New Roman" w:cs="Times New Roman"/>
                <w:color w:val="002060"/>
                <w:sz w:val="24"/>
                <w:szCs w:val="24"/>
              </w:rPr>
            </w:pPr>
            <w:r w:rsidRPr="001203AB">
              <w:rPr>
                <w:rFonts w:ascii="Times New Roman" w:hAnsi="Times New Roman" w:cs="Times New Roman"/>
                <w:color w:val="002060"/>
                <w:sz w:val="24"/>
                <w:szCs w:val="24"/>
              </w:rPr>
              <w:t xml:space="preserve">В 11–12 месяцев ребенок может выполнять несложные речевые команды: “Подними куклу”, “Достань машинку” и т.д. Соответствующие упражнения включают в гимнастический комплекс. </w:t>
            </w:r>
          </w:p>
          <w:p w:rsidR="00C64576" w:rsidRPr="001203AB" w:rsidRDefault="00C64576" w:rsidP="001203AB">
            <w:pPr>
              <w:pStyle w:val="a4"/>
              <w:numPr>
                <w:ilvl w:val="0"/>
                <w:numId w:val="10"/>
              </w:numPr>
              <w:ind w:left="0" w:firstLine="35"/>
              <w:jc w:val="both"/>
              <w:rPr>
                <w:rFonts w:ascii="Times New Roman" w:hAnsi="Times New Roman" w:cs="Times New Roman"/>
                <w:color w:val="002060"/>
                <w:sz w:val="24"/>
                <w:szCs w:val="24"/>
              </w:rPr>
            </w:pPr>
            <w:r w:rsidRPr="001203AB">
              <w:rPr>
                <w:rFonts w:ascii="Times New Roman" w:hAnsi="Times New Roman" w:cs="Times New Roman"/>
                <w:color w:val="002060"/>
                <w:sz w:val="24"/>
                <w:szCs w:val="24"/>
              </w:rPr>
              <w:t>Благодаря созреванию двигательных центров в головном мозге развивается координация движений, и ребенку становится доступным выполнение более сложных упражнений, например “мостика”. Так укрепляются мышцы шеи, затылка, туловища и ног.</w:t>
            </w:r>
          </w:p>
          <w:p w:rsidR="00C64576" w:rsidRPr="001203AB" w:rsidRDefault="00C64576" w:rsidP="001203AB">
            <w:pPr>
              <w:pStyle w:val="a4"/>
              <w:numPr>
                <w:ilvl w:val="0"/>
                <w:numId w:val="11"/>
              </w:numPr>
              <w:ind w:left="35" w:firstLine="0"/>
              <w:jc w:val="both"/>
              <w:rPr>
                <w:rFonts w:ascii="Times New Roman" w:hAnsi="Times New Roman" w:cs="Times New Roman"/>
                <w:color w:val="002060"/>
                <w:sz w:val="24"/>
                <w:szCs w:val="24"/>
              </w:rPr>
            </w:pPr>
            <w:r w:rsidRPr="001203AB">
              <w:rPr>
                <w:rFonts w:ascii="Times New Roman" w:hAnsi="Times New Roman" w:cs="Times New Roman"/>
                <w:color w:val="002060"/>
                <w:sz w:val="24"/>
                <w:szCs w:val="24"/>
              </w:rPr>
              <w:t xml:space="preserve">Уже на 1-м году жизни ребенка родителям нужно беспокоиться о его будущей осанке. Дефекты осанки в скрытом виде формируются в грудном возрасте и проявляются уже в 2–3 года. Они могут возникнуть, если ребенка носят на одной руке, рано начинают сажать, ставить на ножки, водить, держа за одну руку, позволяют подолгу сидеть. Недостаточно развитые мышцы-разгибатели не справляются со статической нагрузкой, и это становится причиной дефекта костной системы. Для укрепления больших мышечных групп, удерживающих туловище в правильном положении, в гимнастику рекомендуют включать рефлекторное разгибание спины, выкладывание на живот, полуповороты туловища, отведение плеч назад, </w:t>
            </w:r>
            <w:proofErr w:type="spellStart"/>
            <w:r w:rsidRPr="001203AB">
              <w:rPr>
                <w:rFonts w:ascii="Times New Roman" w:hAnsi="Times New Roman" w:cs="Times New Roman"/>
                <w:color w:val="002060"/>
                <w:sz w:val="24"/>
                <w:szCs w:val="24"/>
              </w:rPr>
              <w:t>прогибание</w:t>
            </w:r>
            <w:proofErr w:type="spellEnd"/>
            <w:r w:rsidRPr="001203AB">
              <w:rPr>
                <w:rFonts w:ascii="Times New Roman" w:hAnsi="Times New Roman" w:cs="Times New Roman"/>
                <w:color w:val="002060"/>
                <w:sz w:val="24"/>
                <w:szCs w:val="24"/>
              </w:rPr>
              <w:t xml:space="preserve"> спины, сгибание ног с приведением их к животу, переход в </w:t>
            </w:r>
            <w:proofErr w:type="gramStart"/>
            <w:r w:rsidRPr="001203AB">
              <w:rPr>
                <w:rFonts w:ascii="Times New Roman" w:hAnsi="Times New Roman" w:cs="Times New Roman"/>
                <w:color w:val="002060"/>
                <w:sz w:val="24"/>
                <w:szCs w:val="24"/>
              </w:rPr>
              <w:t>положение</w:t>
            </w:r>
            <w:proofErr w:type="gramEnd"/>
            <w:r w:rsidRPr="001203AB">
              <w:rPr>
                <w:rFonts w:ascii="Times New Roman" w:hAnsi="Times New Roman" w:cs="Times New Roman"/>
                <w:color w:val="002060"/>
                <w:sz w:val="24"/>
                <w:szCs w:val="24"/>
              </w:rPr>
              <w:t xml:space="preserve"> сидя из положения лежа и обратно, </w:t>
            </w:r>
            <w:proofErr w:type="spellStart"/>
            <w:r w:rsidRPr="001203AB">
              <w:rPr>
                <w:rFonts w:ascii="Times New Roman" w:hAnsi="Times New Roman" w:cs="Times New Roman"/>
                <w:color w:val="002060"/>
                <w:sz w:val="24"/>
                <w:szCs w:val="24"/>
              </w:rPr>
              <w:t>прогибание</w:t>
            </w:r>
            <w:proofErr w:type="spellEnd"/>
            <w:r w:rsidRPr="001203AB">
              <w:rPr>
                <w:rFonts w:ascii="Times New Roman" w:hAnsi="Times New Roman" w:cs="Times New Roman"/>
                <w:color w:val="002060"/>
                <w:sz w:val="24"/>
                <w:szCs w:val="24"/>
              </w:rPr>
              <w:t xml:space="preserve"> спины — “парение”, </w:t>
            </w:r>
            <w:r w:rsidRPr="001203AB">
              <w:rPr>
                <w:rFonts w:ascii="Times New Roman" w:hAnsi="Times New Roman" w:cs="Times New Roman"/>
                <w:color w:val="002060"/>
                <w:sz w:val="24"/>
                <w:szCs w:val="24"/>
              </w:rPr>
              <w:lastRenderedPageBreak/>
              <w:t>напряженное выгибание на боку, “мостик”, упор на руках с приподнятым туловищем (поддерживает взрослый), доставание мяча с поддержкой под живот и голени.</w:t>
            </w:r>
          </w:p>
          <w:p w:rsidR="00C64576" w:rsidRPr="00C64576" w:rsidRDefault="00C64576" w:rsidP="00C64576">
            <w:pPr>
              <w:pStyle w:val="a4"/>
              <w:jc w:val="both"/>
              <w:rPr>
                <w:rFonts w:ascii="Times New Roman" w:hAnsi="Times New Roman" w:cs="Times New Roman"/>
                <w:color w:val="002060"/>
                <w:sz w:val="24"/>
                <w:szCs w:val="24"/>
              </w:rPr>
            </w:pPr>
          </w:p>
        </w:tc>
      </w:tr>
    </w:tbl>
    <w:p w:rsidR="00061391" w:rsidRPr="00C64576" w:rsidRDefault="00061391" w:rsidP="00061391">
      <w:pPr>
        <w:jc w:val="center"/>
        <w:rPr>
          <w:rFonts w:ascii="Times New Roman" w:hAnsi="Times New Roman" w:cs="Times New Roman"/>
          <w:b/>
          <w:color w:val="002060"/>
          <w:sz w:val="32"/>
          <w:szCs w:val="32"/>
        </w:rPr>
      </w:pPr>
    </w:p>
    <w:p w:rsidR="00086B97" w:rsidRPr="00C64576" w:rsidRDefault="00061391" w:rsidP="002B41EF">
      <w:pPr>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ab/>
      </w:r>
      <w:r w:rsidRPr="00C64576">
        <w:rPr>
          <w:rFonts w:ascii="Times New Roman" w:hAnsi="Times New Roman" w:cs="Times New Roman"/>
          <w:color w:val="002060"/>
          <w:sz w:val="24"/>
          <w:szCs w:val="24"/>
        </w:rPr>
        <w:tab/>
      </w:r>
    </w:p>
    <w:p w:rsidR="00086B97" w:rsidRPr="00C64576" w:rsidRDefault="00061391" w:rsidP="002B41EF">
      <w:pPr>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ab/>
      </w:r>
    </w:p>
    <w:p w:rsidR="00086B97" w:rsidRPr="00C64576" w:rsidRDefault="00086B97" w:rsidP="00061391">
      <w:pPr>
        <w:jc w:val="both"/>
        <w:rPr>
          <w:rFonts w:ascii="Times New Roman" w:hAnsi="Times New Roman" w:cs="Times New Roman"/>
          <w:color w:val="002060"/>
          <w:sz w:val="24"/>
          <w:szCs w:val="24"/>
        </w:rPr>
      </w:pPr>
    </w:p>
    <w:p w:rsidR="00086B97" w:rsidRPr="00C64576" w:rsidRDefault="00061391" w:rsidP="00061391">
      <w:pPr>
        <w:jc w:val="both"/>
        <w:rPr>
          <w:rFonts w:ascii="Times New Roman" w:hAnsi="Times New Roman" w:cs="Times New Roman"/>
          <w:b/>
          <w:i/>
          <w:color w:val="002060"/>
          <w:sz w:val="24"/>
          <w:szCs w:val="24"/>
        </w:rPr>
      </w:pPr>
      <w:r w:rsidRPr="00C64576">
        <w:rPr>
          <w:rFonts w:ascii="Times New Roman" w:hAnsi="Times New Roman" w:cs="Times New Roman"/>
          <w:color w:val="002060"/>
          <w:sz w:val="24"/>
          <w:szCs w:val="24"/>
        </w:rPr>
        <w:tab/>
      </w:r>
      <w:r w:rsidRPr="00C64576">
        <w:rPr>
          <w:rFonts w:ascii="Times New Roman" w:hAnsi="Times New Roman" w:cs="Times New Roman"/>
          <w:color w:val="002060"/>
          <w:sz w:val="24"/>
          <w:szCs w:val="24"/>
        </w:rPr>
        <w:tab/>
      </w:r>
      <w:r w:rsidRPr="00C64576">
        <w:rPr>
          <w:rFonts w:ascii="Times New Roman" w:hAnsi="Times New Roman" w:cs="Times New Roman"/>
          <w:color w:val="002060"/>
          <w:sz w:val="24"/>
          <w:szCs w:val="24"/>
        </w:rPr>
        <w:tab/>
      </w:r>
    </w:p>
    <w:p w:rsidR="00086B97" w:rsidRPr="00C64576" w:rsidRDefault="00061391" w:rsidP="002B41EF">
      <w:pPr>
        <w:jc w:val="both"/>
        <w:rPr>
          <w:rFonts w:ascii="Times New Roman" w:hAnsi="Times New Roman" w:cs="Times New Roman"/>
          <w:color w:val="002060"/>
          <w:sz w:val="24"/>
          <w:szCs w:val="24"/>
        </w:rPr>
      </w:pPr>
      <w:r w:rsidRPr="00C64576">
        <w:rPr>
          <w:rFonts w:ascii="Times New Roman" w:hAnsi="Times New Roman" w:cs="Times New Roman"/>
          <w:color w:val="002060"/>
          <w:sz w:val="24"/>
          <w:szCs w:val="24"/>
        </w:rPr>
        <w:tab/>
      </w:r>
    </w:p>
    <w:p w:rsidR="00086B97" w:rsidRPr="00C64576" w:rsidRDefault="00086B97" w:rsidP="00061391">
      <w:pPr>
        <w:jc w:val="both"/>
        <w:rPr>
          <w:rFonts w:ascii="Times New Roman" w:hAnsi="Times New Roman" w:cs="Times New Roman"/>
          <w:color w:val="002060"/>
          <w:sz w:val="24"/>
          <w:szCs w:val="24"/>
        </w:rPr>
      </w:pPr>
    </w:p>
    <w:sectPr w:rsidR="00086B97" w:rsidRPr="00C64576" w:rsidSect="00650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9CB"/>
    <w:multiLevelType w:val="hybridMultilevel"/>
    <w:tmpl w:val="AE102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D7A8A"/>
    <w:multiLevelType w:val="hybridMultilevel"/>
    <w:tmpl w:val="B4E2D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0A52A5"/>
    <w:multiLevelType w:val="hybridMultilevel"/>
    <w:tmpl w:val="A2CAAA0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33E76026"/>
    <w:multiLevelType w:val="hybridMultilevel"/>
    <w:tmpl w:val="CC128E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8381F"/>
    <w:multiLevelType w:val="hybridMultilevel"/>
    <w:tmpl w:val="900EE91E"/>
    <w:lvl w:ilvl="0" w:tplc="0419000D">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
    <w:nsid w:val="45231D31"/>
    <w:multiLevelType w:val="hybridMultilevel"/>
    <w:tmpl w:val="0E88E5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19258D4"/>
    <w:multiLevelType w:val="hybridMultilevel"/>
    <w:tmpl w:val="E820BE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CE6547"/>
    <w:multiLevelType w:val="hybridMultilevel"/>
    <w:tmpl w:val="2B502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813A36"/>
    <w:multiLevelType w:val="hybridMultilevel"/>
    <w:tmpl w:val="7D905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BB2CAC"/>
    <w:multiLevelType w:val="hybridMultilevel"/>
    <w:tmpl w:val="0FFA3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9B5169"/>
    <w:multiLevelType w:val="hybridMultilevel"/>
    <w:tmpl w:val="EA846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C2373D"/>
    <w:multiLevelType w:val="hybridMultilevel"/>
    <w:tmpl w:val="C3BCA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7"/>
  </w:num>
  <w:num w:numId="5">
    <w:abstractNumId w:val="2"/>
  </w:num>
  <w:num w:numId="6">
    <w:abstractNumId w:val="11"/>
  </w:num>
  <w:num w:numId="7">
    <w:abstractNumId w:val="9"/>
  </w:num>
  <w:num w:numId="8">
    <w:abstractNumId w:val="5"/>
  </w:num>
  <w:num w:numId="9">
    <w:abstractNumId w:val="0"/>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B97"/>
    <w:rsid w:val="00061391"/>
    <w:rsid w:val="00086B97"/>
    <w:rsid w:val="001203AB"/>
    <w:rsid w:val="002B41EF"/>
    <w:rsid w:val="00650109"/>
    <w:rsid w:val="00C64576"/>
    <w:rsid w:val="00DC37FA"/>
    <w:rsid w:val="00DE4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B41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book2</cp:lastModifiedBy>
  <cp:revision>4</cp:revision>
  <dcterms:created xsi:type="dcterms:W3CDTF">2019-10-10T10:26:00Z</dcterms:created>
  <dcterms:modified xsi:type="dcterms:W3CDTF">2020-05-18T08:21:00Z</dcterms:modified>
</cp:coreProperties>
</file>