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0EA" w:rsidRPr="00D91DC6" w:rsidRDefault="007760EA" w:rsidP="00B45F82">
      <w:pPr>
        <w:rPr>
          <w:rFonts w:asciiTheme="minorHAnsi" w:hAnsiTheme="minorHAnsi" w:cstheme="minorHAnsi"/>
          <w:sz w:val="26"/>
          <w:szCs w:val="26"/>
        </w:rPr>
      </w:pPr>
    </w:p>
    <w:p w:rsidR="007760EA" w:rsidRPr="00D91DC6" w:rsidRDefault="007760EA" w:rsidP="007760EA">
      <w:pPr>
        <w:jc w:val="right"/>
        <w:rPr>
          <w:rFonts w:asciiTheme="minorHAnsi" w:hAnsiTheme="minorHAnsi" w:cstheme="minorHAnsi"/>
          <w:sz w:val="26"/>
          <w:szCs w:val="26"/>
        </w:rPr>
      </w:pPr>
      <w:r w:rsidRPr="00D91DC6">
        <w:rPr>
          <w:rFonts w:asciiTheme="minorHAnsi" w:hAnsiTheme="minorHAnsi" w:cstheme="minorHAnsi"/>
          <w:sz w:val="26"/>
          <w:szCs w:val="26"/>
        </w:rPr>
        <w:t>ПРИЛОЖЕНИЕ 15</w:t>
      </w:r>
    </w:p>
    <w:p w:rsidR="00B45F82" w:rsidRPr="00D91DC6" w:rsidRDefault="00DD17AE" w:rsidP="00B45F82">
      <w:pPr>
        <w:rPr>
          <w:rFonts w:asciiTheme="minorHAnsi" w:hAnsiTheme="minorHAnsi" w:cstheme="minorHAnsi"/>
          <w:sz w:val="26"/>
          <w:szCs w:val="26"/>
        </w:rPr>
      </w:pPr>
      <w:r w:rsidRPr="00D91DC6">
        <w:rPr>
          <w:rFonts w:asciiTheme="minorHAnsi" w:hAnsiTheme="minorHAnsi" w:cstheme="minorHAnsi"/>
          <w:sz w:val="26"/>
          <w:szCs w:val="26"/>
        </w:rPr>
        <w:t>*</w:t>
      </w:r>
      <w:r w:rsidR="0002048E" w:rsidRPr="00D91DC6">
        <w:rPr>
          <w:rFonts w:asciiTheme="minorHAnsi" w:hAnsiTheme="minorHAnsi" w:cstheme="minorHAnsi"/>
          <w:sz w:val="26"/>
          <w:szCs w:val="26"/>
        </w:rPr>
        <w:t>Карта</w:t>
      </w:r>
      <w:r w:rsidR="00B45F82" w:rsidRPr="00D91DC6">
        <w:rPr>
          <w:rFonts w:asciiTheme="minorHAnsi" w:hAnsiTheme="minorHAnsi" w:cstheme="minorHAnsi"/>
          <w:sz w:val="26"/>
          <w:szCs w:val="26"/>
        </w:rPr>
        <w:t xml:space="preserve"> профессионального развития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4"/>
        <w:gridCol w:w="2103"/>
        <w:gridCol w:w="1307"/>
        <w:gridCol w:w="3938"/>
        <w:gridCol w:w="5326"/>
      </w:tblGrid>
      <w:tr w:rsidR="00B45F82" w:rsidRPr="00D91DC6" w:rsidTr="000F19FB">
        <w:trPr>
          <w:trHeight w:hRule="exact" w:val="451"/>
        </w:trPr>
        <w:tc>
          <w:tcPr>
            <w:tcW w:w="335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F82" w:rsidRPr="00D91DC6" w:rsidRDefault="00B45F82" w:rsidP="00532D28">
            <w:pPr>
              <w:ind w:left="132" w:right="16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D91DC6">
              <w:rPr>
                <w:rStyle w:val="265pt"/>
                <w:rFonts w:asciiTheme="minorHAnsi" w:hAnsiTheme="minorHAnsi" w:cstheme="minorHAnsi"/>
                <w:sz w:val="26"/>
                <w:szCs w:val="26"/>
              </w:rPr>
              <w:t>2. Название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F82" w:rsidRPr="00D91DC6" w:rsidRDefault="00B45F82" w:rsidP="00B45F82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D91DC6">
              <w:rPr>
                <w:rStyle w:val="265pt"/>
                <w:rFonts w:asciiTheme="minorHAnsi" w:hAnsiTheme="minorHAnsi" w:cstheme="minorHAnsi"/>
                <w:sz w:val="26"/>
                <w:szCs w:val="26"/>
              </w:rPr>
              <w:t xml:space="preserve">1.Тип: </w:t>
            </w:r>
            <w:r w:rsidRPr="00D91DC6">
              <w:rPr>
                <w:rStyle w:val="20"/>
                <w:rFonts w:asciiTheme="minorHAnsi" w:hAnsiTheme="minorHAnsi" w:cstheme="minorHAnsi"/>
                <w:sz w:val="26"/>
                <w:szCs w:val="26"/>
              </w:rPr>
              <w:t xml:space="preserve">проект профессионального развития </w:t>
            </w:r>
          </w:p>
        </w:tc>
      </w:tr>
      <w:tr w:rsidR="00B45F82" w:rsidRPr="00D91DC6" w:rsidTr="000F19FB">
        <w:trPr>
          <w:trHeight w:hRule="exact" w:val="1988"/>
        </w:trPr>
        <w:tc>
          <w:tcPr>
            <w:tcW w:w="213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15D9" w:rsidRPr="00D91DC6" w:rsidRDefault="00B45F82" w:rsidP="00FA15D9">
            <w:pPr>
              <w:ind w:left="132" w:right="102"/>
              <w:jc w:val="both"/>
              <w:rPr>
                <w:rStyle w:val="265pt"/>
                <w:rFonts w:asciiTheme="minorHAnsi" w:hAnsiTheme="minorHAnsi" w:cstheme="minorHAnsi"/>
                <w:sz w:val="26"/>
                <w:szCs w:val="26"/>
              </w:rPr>
            </w:pPr>
            <w:r w:rsidRPr="00D91DC6">
              <w:rPr>
                <w:rStyle w:val="265pt"/>
                <w:rFonts w:asciiTheme="minorHAnsi" w:hAnsiTheme="minorHAnsi" w:cstheme="minorHAnsi"/>
                <w:sz w:val="26"/>
                <w:szCs w:val="26"/>
              </w:rPr>
              <w:t xml:space="preserve">З. Профессионально-личностная проблематика </w:t>
            </w:r>
          </w:p>
          <w:p w:rsidR="00B45F82" w:rsidRPr="00D91DC6" w:rsidRDefault="00FA15D9" w:rsidP="00FA15D9">
            <w:pPr>
              <w:ind w:left="132" w:right="102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D91DC6">
              <w:rPr>
                <w:rStyle w:val="265pt"/>
                <w:rFonts w:asciiTheme="minorHAnsi" w:hAnsiTheme="minorHAnsi" w:cstheme="minorHAnsi"/>
                <w:sz w:val="26"/>
                <w:szCs w:val="26"/>
              </w:rPr>
              <w:t xml:space="preserve">   </w:t>
            </w:r>
            <w:r w:rsidR="00B45F82" w:rsidRPr="00D91DC6"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  <w:t>(что я не знаю, не умею)</w:t>
            </w:r>
            <w:bookmarkStart w:id="0" w:name="_GoBack"/>
            <w:bookmarkEnd w:id="0"/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F82" w:rsidRPr="00D91DC6" w:rsidRDefault="00B45F82" w:rsidP="00B45F82">
            <w:pPr>
              <w:ind w:left="16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D91DC6">
              <w:rPr>
                <w:rStyle w:val="265pt"/>
                <w:rFonts w:asciiTheme="minorHAnsi" w:hAnsiTheme="minorHAnsi" w:cstheme="minorHAnsi"/>
                <w:sz w:val="26"/>
                <w:szCs w:val="26"/>
              </w:rPr>
              <w:t xml:space="preserve">4. Цель </w:t>
            </w:r>
            <w:r w:rsidRPr="00D91DC6"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  <w:t>(к чему стремлюсь)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F82" w:rsidRPr="00D91DC6" w:rsidRDefault="00B45F82" w:rsidP="00B45F82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D91DC6">
              <w:rPr>
                <w:rStyle w:val="265pt"/>
                <w:rFonts w:asciiTheme="minorHAnsi" w:hAnsiTheme="minorHAnsi" w:cstheme="minorHAnsi"/>
                <w:sz w:val="26"/>
                <w:szCs w:val="26"/>
              </w:rPr>
              <w:t>11. Задачи, этапы, действия, сроки</w:t>
            </w:r>
          </w:p>
        </w:tc>
      </w:tr>
      <w:tr w:rsidR="00B45F82" w:rsidRPr="00D91DC6" w:rsidTr="000F19FB">
        <w:trPr>
          <w:trHeight w:hRule="exact" w:val="2502"/>
        </w:trPr>
        <w:tc>
          <w:tcPr>
            <w:tcW w:w="213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F82" w:rsidRPr="00D91DC6" w:rsidRDefault="00B45F82" w:rsidP="00B45F82">
            <w:pPr>
              <w:ind w:left="146"/>
              <w:jc w:val="both"/>
              <w:rPr>
                <w:rStyle w:val="265pt"/>
                <w:rFonts w:asciiTheme="minorHAnsi" w:hAnsiTheme="minorHAnsi" w:cstheme="minorHAnsi"/>
                <w:sz w:val="26"/>
                <w:szCs w:val="26"/>
              </w:rPr>
            </w:pPr>
            <w:r w:rsidRPr="00D91DC6">
              <w:rPr>
                <w:rStyle w:val="265pt"/>
                <w:rFonts w:asciiTheme="minorHAnsi" w:hAnsiTheme="minorHAnsi" w:cstheme="minorHAnsi"/>
                <w:sz w:val="26"/>
                <w:szCs w:val="26"/>
              </w:rPr>
              <w:t>5. Мои профессиональные роли:</w:t>
            </w:r>
          </w:p>
          <w:p w:rsidR="00B45F82" w:rsidRPr="00D91DC6" w:rsidRDefault="00B45F82" w:rsidP="00B45F82">
            <w:pPr>
              <w:ind w:left="146"/>
              <w:jc w:val="both"/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D91DC6"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  <w:t>- учитель</w:t>
            </w:r>
          </w:p>
          <w:p w:rsidR="00B45F82" w:rsidRPr="00D91DC6" w:rsidRDefault="00B45F82" w:rsidP="00B45F82">
            <w:pPr>
              <w:ind w:left="146"/>
              <w:jc w:val="both"/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D91DC6"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  <w:t>- классный руководитель</w:t>
            </w:r>
          </w:p>
          <w:p w:rsidR="00B45F82" w:rsidRPr="00D91DC6" w:rsidRDefault="00B45F82" w:rsidP="00B45F82">
            <w:pPr>
              <w:ind w:left="146"/>
              <w:jc w:val="both"/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D91DC6"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  <w:t>- член методического объединения</w:t>
            </w:r>
          </w:p>
          <w:p w:rsidR="00B45F82" w:rsidRPr="00D91DC6" w:rsidRDefault="00B45F82" w:rsidP="00B45F82">
            <w:pPr>
              <w:ind w:left="146"/>
              <w:jc w:val="both"/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D91DC6"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  <w:t>- участник творческой группы</w:t>
            </w:r>
          </w:p>
          <w:p w:rsidR="00B45F82" w:rsidRPr="00D91DC6" w:rsidRDefault="00B45F82" w:rsidP="00B45F82">
            <w:pPr>
              <w:ind w:left="146"/>
              <w:jc w:val="both"/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D91DC6"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  <w:t>- руководитель музея</w:t>
            </w:r>
          </w:p>
          <w:p w:rsidR="00B45F82" w:rsidRPr="00D91DC6" w:rsidRDefault="00B45F82" w:rsidP="00B45F82">
            <w:pPr>
              <w:ind w:left="146"/>
              <w:jc w:val="both"/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D91DC6"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  <w:t>- педагог дополнительного образования</w:t>
            </w:r>
          </w:p>
          <w:p w:rsidR="00FA15D9" w:rsidRPr="00D91DC6" w:rsidRDefault="00FA15D9" w:rsidP="00B45F82">
            <w:pPr>
              <w:ind w:left="146"/>
              <w:jc w:val="both"/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</w:pPr>
          </w:p>
          <w:p w:rsidR="00B45F82" w:rsidRPr="00D91DC6" w:rsidRDefault="00B45F82" w:rsidP="00FA15D9">
            <w:pPr>
              <w:ind w:left="14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D91DC6"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  <w:t>- другое (дописать)</w:t>
            </w:r>
            <w:r w:rsidR="00532D28" w:rsidRPr="00D91DC6"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17AE" w:rsidRPr="00D91DC6" w:rsidRDefault="00B45F82" w:rsidP="00B45F82">
            <w:pPr>
              <w:ind w:left="161" w:right="67"/>
              <w:jc w:val="both"/>
              <w:rPr>
                <w:rStyle w:val="265pt"/>
                <w:rFonts w:asciiTheme="minorHAnsi" w:hAnsiTheme="minorHAnsi" w:cstheme="minorHAnsi"/>
                <w:sz w:val="26"/>
                <w:szCs w:val="26"/>
              </w:rPr>
            </w:pPr>
            <w:r w:rsidRPr="00D91DC6">
              <w:rPr>
                <w:rStyle w:val="265pt"/>
                <w:rFonts w:asciiTheme="minorHAnsi" w:hAnsiTheme="minorHAnsi" w:cstheme="minorHAnsi"/>
                <w:sz w:val="26"/>
                <w:szCs w:val="26"/>
              </w:rPr>
              <w:t xml:space="preserve">6. Диагностика реализации проекта </w:t>
            </w:r>
          </w:p>
          <w:p w:rsidR="00B45F82" w:rsidRPr="00D91DC6" w:rsidRDefault="00B45F82" w:rsidP="00B45F82">
            <w:pPr>
              <w:ind w:left="161" w:right="67"/>
              <w:jc w:val="both"/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D91DC6"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  <w:t xml:space="preserve">(как измеряется результат) </w:t>
            </w:r>
          </w:p>
          <w:p w:rsidR="00532D28" w:rsidRPr="00D91DC6" w:rsidRDefault="00B45F82" w:rsidP="00B45F82">
            <w:pPr>
              <w:ind w:left="161" w:right="67"/>
              <w:jc w:val="both"/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D91DC6"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  <w:t xml:space="preserve">*критерии </w:t>
            </w:r>
          </w:p>
          <w:p w:rsidR="00B45F82" w:rsidRPr="00D91DC6" w:rsidRDefault="00B45F82" w:rsidP="00532D28">
            <w:pPr>
              <w:ind w:left="161" w:right="67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D91DC6"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  <w:t>*показатели</w:t>
            </w:r>
          </w:p>
        </w:tc>
        <w:tc>
          <w:tcPr>
            <w:tcW w:w="1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F82" w:rsidRPr="00D91DC6" w:rsidRDefault="00B45F82" w:rsidP="00B45F82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45F82" w:rsidRPr="00D91DC6" w:rsidTr="007760EA">
        <w:trPr>
          <w:trHeight w:hRule="exact" w:val="2170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F82" w:rsidRPr="00D91DC6" w:rsidRDefault="00B45F82" w:rsidP="00532D28">
            <w:pPr>
              <w:ind w:left="146" w:right="16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D91DC6">
              <w:rPr>
                <w:rStyle w:val="265pt"/>
                <w:rFonts w:asciiTheme="minorHAnsi" w:hAnsiTheme="minorHAnsi" w:cstheme="minorHAnsi"/>
                <w:sz w:val="26"/>
                <w:szCs w:val="26"/>
              </w:rPr>
              <w:t>7. Риски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5F82" w:rsidRPr="00D91DC6" w:rsidRDefault="00B45F82" w:rsidP="00B45F82">
            <w:pPr>
              <w:ind w:left="102" w:right="102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D91DC6">
              <w:rPr>
                <w:rStyle w:val="265pt"/>
                <w:rFonts w:asciiTheme="minorHAnsi" w:hAnsiTheme="minorHAnsi" w:cstheme="minorHAnsi"/>
                <w:sz w:val="26"/>
                <w:szCs w:val="26"/>
              </w:rPr>
              <w:t>8. Пути минимизации рисков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D28" w:rsidRPr="00D91DC6" w:rsidRDefault="00B45F82" w:rsidP="00532D28">
            <w:pPr>
              <w:ind w:left="161" w:right="209"/>
              <w:jc w:val="both"/>
              <w:rPr>
                <w:rStyle w:val="265pt"/>
                <w:rFonts w:asciiTheme="minorHAnsi" w:hAnsiTheme="minorHAnsi" w:cstheme="minorHAnsi"/>
                <w:sz w:val="26"/>
                <w:szCs w:val="26"/>
              </w:rPr>
            </w:pPr>
            <w:r w:rsidRPr="00D91DC6">
              <w:rPr>
                <w:rStyle w:val="265pt"/>
                <w:rFonts w:asciiTheme="minorHAnsi" w:hAnsiTheme="minorHAnsi" w:cstheme="minorHAnsi"/>
                <w:sz w:val="26"/>
                <w:szCs w:val="26"/>
              </w:rPr>
              <w:t xml:space="preserve">9. Ожидаемый эффект </w:t>
            </w:r>
          </w:p>
          <w:p w:rsidR="00B45F82" w:rsidRPr="00D91DC6" w:rsidRDefault="00B45F82" w:rsidP="00DD17AE">
            <w:pPr>
              <w:ind w:left="161" w:right="209"/>
              <w:jc w:val="both"/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D91DC6"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  <w:t>(в развитии педагога и всех участников образовательного процесса: *учителя *ученика *родителя)</w:t>
            </w:r>
          </w:p>
          <w:p w:rsidR="00124BDB" w:rsidRPr="00D91DC6" w:rsidRDefault="00124BDB" w:rsidP="00DD17AE">
            <w:pPr>
              <w:ind w:left="161" w:right="209"/>
              <w:jc w:val="both"/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</w:pPr>
          </w:p>
          <w:p w:rsidR="00124BDB" w:rsidRPr="00D91DC6" w:rsidRDefault="00124BDB" w:rsidP="00DD17AE">
            <w:pPr>
              <w:ind w:left="161" w:right="209"/>
              <w:jc w:val="both"/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</w:pPr>
          </w:p>
          <w:p w:rsidR="00124BDB" w:rsidRPr="00D91DC6" w:rsidRDefault="00124BDB" w:rsidP="00DD17AE">
            <w:pPr>
              <w:ind w:left="161" w:right="209"/>
              <w:jc w:val="both"/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</w:pPr>
          </w:p>
          <w:p w:rsidR="00124BDB" w:rsidRPr="00D91DC6" w:rsidRDefault="00124BDB" w:rsidP="00DD17AE">
            <w:pPr>
              <w:ind w:left="161" w:right="209"/>
              <w:jc w:val="both"/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</w:pPr>
          </w:p>
          <w:p w:rsidR="00124BDB" w:rsidRPr="00D91DC6" w:rsidRDefault="00124BDB" w:rsidP="00DD17AE">
            <w:pPr>
              <w:ind w:left="161" w:right="209"/>
              <w:jc w:val="both"/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</w:pPr>
          </w:p>
          <w:p w:rsidR="00124BDB" w:rsidRPr="00D91DC6" w:rsidRDefault="00124BDB" w:rsidP="00DD17AE">
            <w:pPr>
              <w:ind w:left="161" w:right="209"/>
              <w:jc w:val="both"/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</w:pPr>
          </w:p>
          <w:p w:rsidR="00124BDB" w:rsidRPr="00D91DC6" w:rsidRDefault="00124BDB" w:rsidP="00DD17AE">
            <w:pPr>
              <w:ind w:left="161" w:right="209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F82" w:rsidRPr="00D91DC6" w:rsidRDefault="00B45F82" w:rsidP="00532D28">
            <w:pPr>
              <w:ind w:left="117" w:right="12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D91DC6">
              <w:rPr>
                <w:rStyle w:val="265pt"/>
                <w:rFonts w:asciiTheme="minorHAnsi" w:hAnsiTheme="minorHAnsi" w:cstheme="minorHAnsi"/>
                <w:sz w:val="26"/>
                <w:szCs w:val="26"/>
              </w:rPr>
              <w:t xml:space="preserve">12. Перспективы и трансляция опыта </w:t>
            </w:r>
          </w:p>
        </w:tc>
      </w:tr>
      <w:tr w:rsidR="00B45F82" w:rsidRPr="00D91DC6" w:rsidTr="000F19FB">
        <w:trPr>
          <w:trHeight w:hRule="exact" w:val="578"/>
        </w:trPr>
        <w:tc>
          <w:tcPr>
            <w:tcW w:w="33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5F82" w:rsidRPr="00D91DC6" w:rsidRDefault="00B45F82" w:rsidP="00B45F82">
            <w:pPr>
              <w:ind w:left="146" w:right="67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D91DC6">
              <w:rPr>
                <w:rStyle w:val="265pt"/>
                <w:rFonts w:asciiTheme="minorHAnsi" w:hAnsiTheme="minorHAnsi" w:cstheme="minorHAnsi"/>
                <w:sz w:val="26"/>
                <w:szCs w:val="26"/>
              </w:rPr>
              <w:t xml:space="preserve">10. Ресурсы </w:t>
            </w:r>
          </w:p>
        </w:tc>
        <w:tc>
          <w:tcPr>
            <w:tcW w:w="1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F82" w:rsidRPr="00D91DC6" w:rsidRDefault="00B45F82" w:rsidP="00B45F82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45F82" w:rsidRPr="00D91DC6" w:rsidTr="00124BDB">
        <w:trPr>
          <w:trHeight w:hRule="exact" w:val="2593"/>
        </w:trPr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15D9" w:rsidRPr="00D91DC6" w:rsidRDefault="00B45F82" w:rsidP="00FA15D9">
            <w:pPr>
              <w:ind w:left="146" w:right="161"/>
              <w:jc w:val="both"/>
              <w:rPr>
                <w:rStyle w:val="265pt"/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D91DC6">
              <w:rPr>
                <w:rStyle w:val="265pt"/>
                <w:rFonts w:asciiTheme="minorHAnsi" w:hAnsiTheme="minorHAnsi" w:cstheme="minorHAnsi"/>
                <w:sz w:val="26"/>
                <w:szCs w:val="26"/>
              </w:rPr>
              <w:lastRenderedPageBreak/>
              <w:t xml:space="preserve">Кадровые </w:t>
            </w:r>
          </w:p>
          <w:p w:rsidR="00B45F82" w:rsidRPr="00D91DC6" w:rsidRDefault="00B45F82" w:rsidP="00FA15D9">
            <w:pPr>
              <w:ind w:left="146" w:right="161"/>
              <w:jc w:val="both"/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</w:pPr>
            <w:r w:rsidRPr="00D91DC6"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  <w:t>(учителя</w:t>
            </w:r>
            <w:r w:rsidR="00532D28" w:rsidRPr="00D91DC6"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  <w:t>,</w:t>
            </w:r>
            <w:r w:rsidRPr="00D91DC6">
              <w:rPr>
                <w:rStyle w:val="265pt"/>
                <w:rFonts w:asciiTheme="minorHAnsi" w:hAnsiTheme="minorHAnsi" w:cstheme="minorHAnsi"/>
                <w:b w:val="0"/>
                <w:sz w:val="26"/>
                <w:szCs w:val="26"/>
              </w:rPr>
              <w:t xml:space="preserve"> единомышленники)</w:t>
            </w:r>
          </w:p>
        </w:tc>
        <w:tc>
          <w:tcPr>
            <w:tcW w:w="1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5F82" w:rsidRPr="00D91DC6" w:rsidRDefault="00B45F82" w:rsidP="00532D28">
            <w:pPr>
              <w:ind w:left="103" w:right="67"/>
              <w:jc w:val="both"/>
              <w:rPr>
                <w:rStyle w:val="265pt"/>
                <w:rFonts w:asciiTheme="minorHAnsi" w:hAnsiTheme="minorHAnsi" w:cstheme="minorHAnsi"/>
                <w:sz w:val="26"/>
                <w:szCs w:val="26"/>
              </w:rPr>
            </w:pPr>
            <w:r w:rsidRPr="00D91DC6">
              <w:rPr>
                <w:rStyle w:val="265pt"/>
                <w:rFonts w:asciiTheme="minorHAnsi" w:hAnsiTheme="minorHAnsi" w:cstheme="minorHAnsi"/>
                <w:sz w:val="26"/>
                <w:szCs w:val="26"/>
              </w:rPr>
              <w:t>Другие ресурсы</w:t>
            </w:r>
          </w:p>
        </w:tc>
        <w:tc>
          <w:tcPr>
            <w:tcW w:w="1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F82" w:rsidRPr="00D91DC6" w:rsidRDefault="00B45F82" w:rsidP="00B45F82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:rsidR="00B45F82" w:rsidRPr="00D91DC6" w:rsidRDefault="000F19FB" w:rsidP="00124BDB">
      <w:pPr>
        <w:ind w:left="142" w:right="140" w:firstLine="567"/>
        <w:jc w:val="both"/>
        <w:rPr>
          <w:rFonts w:asciiTheme="minorHAnsi" w:hAnsiTheme="minorHAnsi" w:cstheme="minorHAnsi"/>
          <w:sz w:val="26"/>
          <w:szCs w:val="26"/>
        </w:rPr>
      </w:pPr>
      <w:r w:rsidRPr="00D91DC6">
        <w:rPr>
          <w:rFonts w:asciiTheme="minorHAnsi" w:hAnsiTheme="minorHAnsi" w:cstheme="minorHAnsi"/>
          <w:sz w:val="26"/>
          <w:szCs w:val="26"/>
        </w:rPr>
        <w:br w:type="page"/>
      </w:r>
      <w:r w:rsidR="00DD17AE" w:rsidRPr="00D91DC6">
        <w:rPr>
          <w:rFonts w:asciiTheme="minorHAnsi" w:hAnsiTheme="minorHAnsi" w:cstheme="minorHAnsi"/>
          <w:sz w:val="26"/>
          <w:szCs w:val="26"/>
        </w:rPr>
        <w:lastRenderedPageBreak/>
        <w:t>*</w:t>
      </w:r>
      <w:r w:rsidR="0002048E" w:rsidRPr="00D91DC6">
        <w:rPr>
          <w:rFonts w:asciiTheme="minorHAnsi" w:hAnsiTheme="minorHAnsi" w:cstheme="minorHAnsi"/>
          <w:sz w:val="26"/>
          <w:szCs w:val="26"/>
        </w:rPr>
        <w:t>Карту</w:t>
      </w:r>
      <w:r w:rsidR="00B45F82" w:rsidRPr="00D91DC6">
        <w:rPr>
          <w:rFonts w:asciiTheme="minorHAnsi" w:hAnsiTheme="minorHAnsi" w:cstheme="minorHAnsi"/>
          <w:sz w:val="26"/>
          <w:szCs w:val="26"/>
        </w:rPr>
        <w:t xml:space="preserve"> профессионального развития предлагается использовать</w:t>
      </w:r>
      <w:r w:rsidR="00DD17AE" w:rsidRPr="00D91DC6">
        <w:rPr>
          <w:rFonts w:asciiTheme="minorHAnsi" w:hAnsiTheme="minorHAnsi" w:cstheme="minorHAnsi"/>
          <w:sz w:val="26"/>
          <w:szCs w:val="26"/>
        </w:rPr>
        <w:t>,</w:t>
      </w:r>
      <w:r w:rsidR="00B45F82" w:rsidRPr="00D91DC6">
        <w:rPr>
          <w:rFonts w:asciiTheme="minorHAnsi" w:hAnsiTheme="minorHAnsi" w:cstheme="minorHAnsi"/>
          <w:sz w:val="26"/>
          <w:szCs w:val="26"/>
        </w:rPr>
        <w:t xml:space="preserve"> в первую очередь, учителям-предметникам - слушателям курсов повышения квалификации для разработки индивидуального маршрута </w:t>
      </w:r>
      <w:r w:rsidR="00B45F82" w:rsidRPr="00D91DC6">
        <w:rPr>
          <w:rFonts w:asciiTheme="minorHAnsi" w:hAnsiTheme="minorHAnsi" w:cstheme="minorHAnsi"/>
          <w:b/>
          <w:i/>
          <w:sz w:val="26"/>
          <w:szCs w:val="26"/>
        </w:rPr>
        <w:t xml:space="preserve">муниципального модуля </w:t>
      </w:r>
      <w:r w:rsidR="00B45F82" w:rsidRPr="00D91DC6">
        <w:rPr>
          <w:rFonts w:asciiTheme="minorHAnsi" w:hAnsiTheme="minorHAnsi" w:cstheme="minorHAnsi"/>
          <w:sz w:val="26"/>
          <w:szCs w:val="26"/>
        </w:rPr>
        <w:t xml:space="preserve">(18-36 часов). Заполняется </w:t>
      </w:r>
      <w:r w:rsidR="00DD17AE" w:rsidRPr="00D91DC6">
        <w:rPr>
          <w:rFonts w:asciiTheme="minorHAnsi" w:hAnsiTheme="minorHAnsi" w:cstheme="minorHAnsi"/>
          <w:sz w:val="26"/>
          <w:szCs w:val="26"/>
        </w:rPr>
        <w:t xml:space="preserve">макет </w:t>
      </w:r>
      <w:r w:rsidR="00B45F82" w:rsidRPr="00D91DC6">
        <w:rPr>
          <w:rFonts w:asciiTheme="minorHAnsi" w:hAnsiTheme="minorHAnsi" w:cstheme="minorHAnsi"/>
          <w:sz w:val="26"/>
          <w:szCs w:val="26"/>
        </w:rPr>
        <w:t>в ходе первой сессии на курсах или совместно с муниципальным тьютором по предмету. На второй сессии может быть представлен промежуточный отчет по реализации проекта и отзывы тьютора, завуча и других представителей педагогического сообщества. Также макет может быть использован как инструмент проектирования саморазвития всеми педагогами и руководителями.</w:t>
      </w:r>
    </w:p>
    <w:p w:rsidR="00DD17AE" w:rsidRPr="00D91DC6" w:rsidRDefault="00DD17AE" w:rsidP="00124BDB">
      <w:pPr>
        <w:ind w:left="142" w:right="14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6463F6" w:rsidRPr="00D91DC6" w:rsidRDefault="00B45F82" w:rsidP="00124BDB">
      <w:pPr>
        <w:ind w:left="142" w:right="14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91DC6">
        <w:rPr>
          <w:rFonts w:asciiTheme="minorHAnsi" w:hAnsiTheme="minorHAnsi" w:cstheme="minorHAnsi"/>
          <w:b/>
          <w:sz w:val="26"/>
          <w:szCs w:val="26"/>
        </w:rPr>
        <w:t>Инструкция по заполнению</w:t>
      </w:r>
      <w:r w:rsidR="006463F6" w:rsidRPr="00D91DC6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124BDB" w:rsidRPr="00D91DC6" w:rsidRDefault="00124BDB" w:rsidP="00124BDB">
      <w:pPr>
        <w:pStyle w:val="a3"/>
        <w:widowControl/>
        <w:numPr>
          <w:ilvl w:val="0"/>
          <w:numId w:val="5"/>
        </w:numPr>
        <w:ind w:left="142" w:right="140" w:firstLine="567"/>
        <w:jc w:val="both"/>
        <w:rPr>
          <w:rFonts w:asciiTheme="minorHAnsi" w:hAnsiTheme="minorHAnsi" w:cstheme="minorHAnsi"/>
          <w:b/>
          <w:sz w:val="26"/>
          <w:szCs w:val="26"/>
        </w:rPr>
        <w:sectPr w:rsidR="00124BDB" w:rsidRPr="00D91DC6" w:rsidSect="00124BDB">
          <w:footerReference w:type="default" r:id="rId8"/>
          <w:pgSz w:w="16838" w:h="11906" w:orient="landscape" w:code="9"/>
          <w:pgMar w:top="340" w:right="340" w:bottom="340" w:left="340" w:header="0" w:footer="0" w:gutter="0"/>
          <w:cols w:space="708"/>
          <w:docGrid w:linePitch="360"/>
        </w:sectPr>
      </w:pPr>
    </w:p>
    <w:p w:rsidR="00B45F82" w:rsidRPr="00D91DC6" w:rsidRDefault="00B45F82" w:rsidP="00124BDB">
      <w:pPr>
        <w:pStyle w:val="a3"/>
        <w:widowControl/>
        <w:numPr>
          <w:ilvl w:val="0"/>
          <w:numId w:val="5"/>
        </w:numPr>
        <w:ind w:left="142" w:right="140" w:firstLine="567"/>
        <w:jc w:val="both"/>
        <w:rPr>
          <w:rFonts w:asciiTheme="minorHAnsi" w:hAnsiTheme="minorHAnsi" w:cstheme="minorHAnsi"/>
          <w:sz w:val="26"/>
          <w:szCs w:val="26"/>
        </w:rPr>
      </w:pPr>
      <w:r w:rsidRPr="00D91DC6">
        <w:rPr>
          <w:rFonts w:asciiTheme="minorHAnsi" w:hAnsiTheme="minorHAnsi" w:cstheme="minorHAnsi"/>
          <w:b/>
          <w:sz w:val="26"/>
          <w:szCs w:val="26"/>
        </w:rPr>
        <w:t>Тип проекта</w:t>
      </w:r>
      <w:r w:rsidRPr="00D91DC6">
        <w:rPr>
          <w:rFonts w:asciiTheme="minorHAnsi" w:hAnsiTheme="minorHAnsi" w:cstheme="minorHAnsi"/>
          <w:sz w:val="26"/>
          <w:szCs w:val="26"/>
        </w:rPr>
        <w:t>: проект Профессионального развития на период до 1 года</w:t>
      </w:r>
      <w:r w:rsidR="00DD17AE" w:rsidRPr="00D91DC6">
        <w:rPr>
          <w:rFonts w:asciiTheme="minorHAnsi" w:hAnsiTheme="minorHAnsi" w:cstheme="minorHAnsi"/>
          <w:sz w:val="26"/>
          <w:szCs w:val="26"/>
        </w:rPr>
        <w:t xml:space="preserve"> (</w:t>
      </w:r>
      <w:r w:rsidR="00DD17AE" w:rsidRPr="00D91DC6">
        <w:rPr>
          <w:rFonts w:asciiTheme="minorHAnsi" w:hAnsiTheme="minorHAnsi" w:cstheme="minorHAnsi"/>
          <w:i/>
          <w:sz w:val="26"/>
          <w:szCs w:val="26"/>
        </w:rPr>
        <w:t>в данной ситуации тип уже задан</w:t>
      </w:r>
      <w:r w:rsidR="00DD17AE" w:rsidRPr="00D91DC6">
        <w:rPr>
          <w:rFonts w:asciiTheme="minorHAnsi" w:hAnsiTheme="minorHAnsi" w:cstheme="minorHAnsi"/>
          <w:sz w:val="26"/>
          <w:szCs w:val="26"/>
        </w:rPr>
        <w:t>).</w:t>
      </w:r>
    </w:p>
    <w:p w:rsidR="00B45F82" w:rsidRPr="00D91DC6" w:rsidRDefault="00B45F82" w:rsidP="00124BDB">
      <w:pPr>
        <w:pStyle w:val="a3"/>
        <w:widowControl/>
        <w:numPr>
          <w:ilvl w:val="0"/>
          <w:numId w:val="5"/>
        </w:numPr>
        <w:ind w:left="142" w:right="140" w:firstLine="567"/>
        <w:jc w:val="both"/>
        <w:rPr>
          <w:rFonts w:asciiTheme="minorHAnsi" w:hAnsiTheme="minorHAnsi" w:cstheme="minorHAnsi"/>
          <w:sz w:val="26"/>
          <w:szCs w:val="26"/>
        </w:rPr>
      </w:pPr>
      <w:r w:rsidRPr="00D91DC6">
        <w:rPr>
          <w:rFonts w:asciiTheme="minorHAnsi" w:hAnsiTheme="minorHAnsi" w:cstheme="minorHAnsi"/>
          <w:b/>
          <w:sz w:val="26"/>
          <w:szCs w:val="26"/>
        </w:rPr>
        <w:t>Название</w:t>
      </w:r>
      <w:r w:rsidRPr="00D91DC6">
        <w:rPr>
          <w:rFonts w:asciiTheme="minorHAnsi" w:hAnsiTheme="minorHAnsi" w:cstheme="minorHAnsi"/>
          <w:sz w:val="26"/>
          <w:szCs w:val="26"/>
        </w:rPr>
        <w:t xml:space="preserve"> формулируется </w:t>
      </w:r>
      <w:r w:rsidR="008A36F3" w:rsidRPr="00D91DC6">
        <w:rPr>
          <w:rFonts w:asciiTheme="minorHAnsi" w:hAnsiTheme="minorHAnsi" w:cstheme="minorHAnsi"/>
          <w:sz w:val="26"/>
          <w:szCs w:val="26"/>
        </w:rPr>
        <w:t>по итогам</w:t>
      </w:r>
      <w:r w:rsidRPr="00D91DC6">
        <w:rPr>
          <w:rFonts w:asciiTheme="minorHAnsi" w:hAnsiTheme="minorHAnsi" w:cstheme="minorHAnsi"/>
          <w:sz w:val="26"/>
          <w:szCs w:val="26"/>
        </w:rPr>
        <w:t xml:space="preserve"> диагностики профессиональных дефицитов (формулируется конкретно по </w:t>
      </w:r>
      <w:r w:rsidRPr="00D91DC6">
        <w:rPr>
          <w:rFonts w:asciiTheme="minorHAnsi" w:hAnsiTheme="minorHAnsi" w:cstheme="minorHAnsi"/>
          <w:i/>
          <w:sz w:val="26"/>
          <w:szCs w:val="26"/>
        </w:rPr>
        <w:t>содержанию преподаваемого предмета</w:t>
      </w:r>
      <w:r w:rsidRPr="00D91DC6">
        <w:rPr>
          <w:rFonts w:asciiTheme="minorHAnsi" w:hAnsiTheme="minorHAnsi" w:cstheme="minorHAnsi"/>
          <w:sz w:val="26"/>
          <w:szCs w:val="26"/>
        </w:rPr>
        <w:t xml:space="preserve">). </w:t>
      </w:r>
    </w:p>
    <w:p w:rsidR="00B45F82" w:rsidRPr="00D91DC6" w:rsidRDefault="006463F6" w:rsidP="00124BDB">
      <w:pPr>
        <w:pStyle w:val="a3"/>
        <w:widowControl/>
        <w:numPr>
          <w:ilvl w:val="0"/>
          <w:numId w:val="5"/>
        </w:numPr>
        <w:ind w:left="142" w:right="140" w:firstLine="567"/>
        <w:jc w:val="both"/>
        <w:rPr>
          <w:rFonts w:asciiTheme="minorHAnsi" w:hAnsiTheme="minorHAnsi" w:cstheme="minorHAnsi"/>
          <w:sz w:val="26"/>
          <w:szCs w:val="26"/>
        </w:rPr>
      </w:pPr>
      <w:r w:rsidRPr="00D91DC6">
        <w:rPr>
          <w:rStyle w:val="265pt"/>
          <w:rFonts w:asciiTheme="minorHAnsi" w:hAnsiTheme="minorHAnsi" w:cstheme="minorHAnsi"/>
          <w:sz w:val="26"/>
          <w:szCs w:val="26"/>
        </w:rPr>
        <w:t xml:space="preserve">Профессионально-личностная проблематика </w:t>
      </w:r>
      <w:r w:rsidRPr="00D91DC6">
        <w:rPr>
          <w:rStyle w:val="265pt"/>
          <w:rFonts w:asciiTheme="minorHAnsi" w:hAnsiTheme="minorHAnsi" w:cstheme="minorHAnsi"/>
          <w:b w:val="0"/>
          <w:sz w:val="26"/>
          <w:szCs w:val="26"/>
        </w:rPr>
        <w:t xml:space="preserve">предполагает формулирование </w:t>
      </w:r>
      <w:r w:rsidR="008A36F3" w:rsidRPr="00D91DC6">
        <w:rPr>
          <w:rStyle w:val="265pt"/>
          <w:rFonts w:asciiTheme="minorHAnsi" w:hAnsiTheme="minorHAnsi" w:cstheme="minorHAnsi"/>
          <w:b w:val="0"/>
          <w:sz w:val="26"/>
          <w:szCs w:val="26"/>
        </w:rPr>
        <w:t xml:space="preserve">содержания </w:t>
      </w:r>
      <w:r w:rsidRPr="00D91DC6">
        <w:rPr>
          <w:rStyle w:val="265pt"/>
          <w:rFonts w:asciiTheme="minorHAnsi" w:hAnsiTheme="minorHAnsi" w:cstheme="minorHAnsi"/>
          <w:b w:val="0"/>
          <w:sz w:val="26"/>
          <w:szCs w:val="26"/>
        </w:rPr>
        <w:t xml:space="preserve">на основе тех </w:t>
      </w:r>
      <w:r w:rsidR="00B45F82" w:rsidRPr="00D91DC6">
        <w:rPr>
          <w:rFonts w:asciiTheme="minorHAnsi" w:hAnsiTheme="minorHAnsi" w:cstheme="minorHAnsi"/>
          <w:sz w:val="26"/>
          <w:szCs w:val="26"/>
        </w:rPr>
        <w:t>трудност</w:t>
      </w:r>
      <w:r w:rsidRPr="00D91DC6">
        <w:rPr>
          <w:rFonts w:asciiTheme="minorHAnsi" w:hAnsiTheme="minorHAnsi" w:cstheme="minorHAnsi"/>
          <w:sz w:val="26"/>
          <w:szCs w:val="26"/>
        </w:rPr>
        <w:t>ей, которые педагог испытывает</w:t>
      </w:r>
      <w:r w:rsidR="00B45F82" w:rsidRPr="00D91DC6">
        <w:rPr>
          <w:rFonts w:asciiTheme="minorHAnsi" w:hAnsiTheme="minorHAnsi" w:cstheme="minorHAnsi"/>
          <w:sz w:val="26"/>
          <w:szCs w:val="26"/>
        </w:rPr>
        <w:t xml:space="preserve"> в подготовке уроков по конкретному разделу курса, темам и т.д.</w:t>
      </w:r>
      <w:r w:rsidRPr="00D91DC6">
        <w:rPr>
          <w:rFonts w:asciiTheme="minorHAnsi" w:hAnsiTheme="minorHAnsi" w:cstheme="minorHAnsi"/>
          <w:sz w:val="26"/>
          <w:szCs w:val="26"/>
        </w:rPr>
        <w:t xml:space="preserve">, а также </w:t>
      </w:r>
      <w:r w:rsidR="008A36F3" w:rsidRPr="00D91DC6">
        <w:rPr>
          <w:rFonts w:asciiTheme="minorHAnsi" w:hAnsiTheme="minorHAnsi" w:cstheme="minorHAnsi"/>
          <w:sz w:val="26"/>
          <w:szCs w:val="26"/>
        </w:rPr>
        <w:t>по итогам совместного обсуждения с завучем, наставником (если есть), руководителем методического объединения в школе и т.п.</w:t>
      </w:r>
      <w:r w:rsidRPr="00D91DC6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45F82" w:rsidRPr="00D91DC6" w:rsidRDefault="008A36F3" w:rsidP="00124BDB">
      <w:pPr>
        <w:pStyle w:val="a3"/>
        <w:widowControl/>
        <w:numPr>
          <w:ilvl w:val="0"/>
          <w:numId w:val="5"/>
        </w:numPr>
        <w:ind w:left="142" w:right="140" w:firstLine="567"/>
        <w:jc w:val="both"/>
        <w:rPr>
          <w:rFonts w:asciiTheme="minorHAnsi" w:hAnsiTheme="minorHAnsi" w:cstheme="minorHAnsi"/>
          <w:sz w:val="26"/>
          <w:szCs w:val="26"/>
        </w:rPr>
      </w:pPr>
      <w:r w:rsidRPr="00D91DC6">
        <w:rPr>
          <w:rStyle w:val="265pt"/>
          <w:rFonts w:asciiTheme="minorHAnsi" w:hAnsiTheme="minorHAnsi" w:cstheme="minorHAnsi"/>
          <w:sz w:val="26"/>
          <w:szCs w:val="26"/>
        </w:rPr>
        <w:t>Цель</w:t>
      </w:r>
      <w:r w:rsidRPr="00D91DC6">
        <w:rPr>
          <w:rFonts w:asciiTheme="minorHAnsi" w:hAnsiTheme="minorHAnsi" w:cstheme="minorHAnsi"/>
          <w:sz w:val="26"/>
          <w:szCs w:val="26"/>
        </w:rPr>
        <w:t xml:space="preserve"> ф</w:t>
      </w:r>
      <w:r w:rsidR="00B45F82" w:rsidRPr="00D91DC6">
        <w:rPr>
          <w:rFonts w:asciiTheme="minorHAnsi" w:hAnsiTheme="minorHAnsi" w:cstheme="minorHAnsi"/>
          <w:sz w:val="26"/>
          <w:szCs w:val="26"/>
        </w:rPr>
        <w:t>ормулируется как необходимость углубления знаний по конкретной теме, освоения способов решения</w:t>
      </w:r>
      <w:r w:rsidRPr="00D91DC6">
        <w:rPr>
          <w:rFonts w:asciiTheme="minorHAnsi" w:hAnsiTheme="minorHAnsi" w:cstheme="minorHAnsi"/>
          <w:sz w:val="26"/>
          <w:szCs w:val="26"/>
        </w:rPr>
        <w:t xml:space="preserve"> конкретных задач</w:t>
      </w:r>
      <w:r w:rsidR="00B45F82" w:rsidRPr="00D91DC6">
        <w:rPr>
          <w:rFonts w:asciiTheme="minorHAnsi" w:hAnsiTheme="minorHAnsi" w:cstheme="minorHAnsi"/>
          <w:sz w:val="26"/>
          <w:szCs w:val="26"/>
        </w:rPr>
        <w:t>, отработки заданий в виде устных или письменных текстов, например, эссе.</w:t>
      </w:r>
    </w:p>
    <w:p w:rsidR="00B45F82" w:rsidRPr="00D91DC6" w:rsidRDefault="008A36F3" w:rsidP="00124BDB">
      <w:pPr>
        <w:pStyle w:val="a3"/>
        <w:widowControl/>
        <w:numPr>
          <w:ilvl w:val="0"/>
          <w:numId w:val="5"/>
        </w:numPr>
        <w:ind w:left="142" w:right="140" w:firstLine="567"/>
        <w:jc w:val="both"/>
        <w:rPr>
          <w:rFonts w:asciiTheme="minorHAnsi" w:hAnsiTheme="minorHAnsi" w:cstheme="minorHAnsi"/>
          <w:sz w:val="26"/>
          <w:szCs w:val="26"/>
        </w:rPr>
      </w:pPr>
      <w:r w:rsidRPr="00D91DC6">
        <w:rPr>
          <w:rStyle w:val="265pt"/>
          <w:rFonts w:asciiTheme="minorHAnsi" w:hAnsiTheme="minorHAnsi" w:cstheme="minorHAnsi"/>
          <w:sz w:val="26"/>
          <w:szCs w:val="26"/>
        </w:rPr>
        <w:t>Профессиональные роли</w:t>
      </w:r>
      <w:r w:rsidRPr="00D91DC6">
        <w:rPr>
          <w:rFonts w:asciiTheme="minorHAnsi" w:hAnsiTheme="minorHAnsi" w:cstheme="minorHAnsi"/>
          <w:sz w:val="26"/>
          <w:szCs w:val="26"/>
        </w:rPr>
        <w:t xml:space="preserve"> </w:t>
      </w:r>
      <w:r w:rsidR="00B45F82" w:rsidRPr="00D91DC6">
        <w:rPr>
          <w:rFonts w:asciiTheme="minorHAnsi" w:hAnsiTheme="minorHAnsi" w:cstheme="minorHAnsi"/>
          <w:sz w:val="26"/>
          <w:szCs w:val="26"/>
        </w:rPr>
        <w:t xml:space="preserve">нужно выбрать </w:t>
      </w:r>
      <w:r w:rsidRPr="00D91DC6">
        <w:rPr>
          <w:rFonts w:asciiTheme="minorHAnsi" w:hAnsiTheme="minorHAnsi" w:cstheme="minorHAnsi"/>
          <w:sz w:val="26"/>
          <w:szCs w:val="26"/>
        </w:rPr>
        <w:t>из перечня представленных</w:t>
      </w:r>
      <w:r w:rsidR="00B45F82" w:rsidRPr="00D91DC6">
        <w:rPr>
          <w:rFonts w:asciiTheme="minorHAnsi" w:hAnsiTheme="minorHAnsi" w:cstheme="minorHAnsi"/>
          <w:sz w:val="26"/>
          <w:szCs w:val="26"/>
        </w:rPr>
        <w:t xml:space="preserve">, чтобы понять, </w:t>
      </w:r>
      <w:r w:rsidRPr="00D91DC6">
        <w:rPr>
          <w:rFonts w:asciiTheme="minorHAnsi" w:hAnsiTheme="minorHAnsi" w:cstheme="minorHAnsi"/>
          <w:sz w:val="26"/>
          <w:szCs w:val="26"/>
        </w:rPr>
        <w:t>как</w:t>
      </w:r>
      <w:r w:rsidR="00B45F82" w:rsidRPr="00D91DC6">
        <w:rPr>
          <w:rFonts w:asciiTheme="minorHAnsi" w:hAnsiTheme="minorHAnsi" w:cstheme="minorHAnsi"/>
          <w:sz w:val="26"/>
          <w:szCs w:val="26"/>
        </w:rPr>
        <w:t xml:space="preserve"> каждая из них может помочь в преодолении затруднений.</w:t>
      </w:r>
    </w:p>
    <w:p w:rsidR="00B45F82" w:rsidRPr="00D91DC6" w:rsidRDefault="008A36F3" w:rsidP="00124BDB">
      <w:pPr>
        <w:pStyle w:val="a3"/>
        <w:widowControl/>
        <w:numPr>
          <w:ilvl w:val="0"/>
          <w:numId w:val="5"/>
        </w:numPr>
        <w:ind w:left="142" w:right="140" w:firstLine="567"/>
        <w:jc w:val="both"/>
        <w:rPr>
          <w:rFonts w:asciiTheme="minorHAnsi" w:hAnsiTheme="minorHAnsi" w:cstheme="minorHAnsi"/>
          <w:sz w:val="26"/>
          <w:szCs w:val="26"/>
        </w:rPr>
      </w:pPr>
      <w:r w:rsidRPr="00D91DC6">
        <w:rPr>
          <w:rStyle w:val="265pt"/>
          <w:rFonts w:asciiTheme="minorHAnsi" w:hAnsiTheme="minorHAnsi" w:cstheme="minorHAnsi"/>
          <w:sz w:val="26"/>
          <w:szCs w:val="26"/>
        </w:rPr>
        <w:t>Диагностика реализации проекта</w:t>
      </w:r>
      <w:r w:rsidRPr="00D91DC6">
        <w:rPr>
          <w:rFonts w:asciiTheme="minorHAnsi" w:hAnsiTheme="minorHAnsi" w:cstheme="minorHAnsi"/>
          <w:sz w:val="26"/>
          <w:szCs w:val="26"/>
        </w:rPr>
        <w:t xml:space="preserve"> </w:t>
      </w:r>
      <w:r w:rsidR="00E87D52" w:rsidRPr="00D91DC6">
        <w:rPr>
          <w:rFonts w:asciiTheme="minorHAnsi" w:hAnsiTheme="minorHAnsi" w:cstheme="minorHAnsi"/>
          <w:sz w:val="26"/>
          <w:szCs w:val="26"/>
        </w:rPr>
        <w:t>предусматривает, что н</w:t>
      </w:r>
      <w:r w:rsidR="00B45F82" w:rsidRPr="00D91DC6">
        <w:rPr>
          <w:rFonts w:asciiTheme="minorHAnsi" w:hAnsiTheme="minorHAnsi" w:cstheme="minorHAnsi"/>
          <w:sz w:val="26"/>
          <w:szCs w:val="26"/>
        </w:rPr>
        <w:t>а основе поставленных целей определяется конкретное видение результата (на каком уровне освоил тему – тестирование</w:t>
      </w:r>
      <w:r w:rsidR="00F86861" w:rsidRPr="00D91DC6">
        <w:rPr>
          <w:rFonts w:asciiTheme="minorHAnsi" w:hAnsiTheme="minorHAnsi" w:cstheme="minorHAnsi"/>
          <w:sz w:val="26"/>
          <w:szCs w:val="26"/>
        </w:rPr>
        <w:t>,</w:t>
      </w:r>
      <w:r w:rsidR="00B45F82" w:rsidRPr="00D91DC6">
        <w:rPr>
          <w:rFonts w:asciiTheme="minorHAnsi" w:hAnsiTheme="minorHAnsi" w:cstheme="minorHAnsi"/>
          <w:sz w:val="26"/>
          <w:szCs w:val="26"/>
        </w:rPr>
        <w:t xml:space="preserve"> процент выполнения теста, качество разработки занятия по теме, подготовка методических материалов и др.). Тестирование проходит на курсах</w:t>
      </w:r>
      <w:r w:rsidR="00E87D52" w:rsidRPr="00D91DC6">
        <w:rPr>
          <w:rFonts w:asciiTheme="minorHAnsi" w:hAnsiTheme="minorHAnsi" w:cstheme="minorHAnsi"/>
          <w:sz w:val="26"/>
          <w:szCs w:val="26"/>
        </w:rPr>
        <w:t>, а также</w:t>
      </w:r>
      <w:r w:rsidR="00B45F82" w:rsidRPr="00D91DC6">
        <w:rPr>
          <w:rFonts w:asciiTheme="minorHAnsi" w:hAnsiTheme="minorHAnsi" w:cstheme="minorHAnsi"/>
          <w:sz w:val="26"/>
          <w:szCs w:val="26"/>
        </w:rPr>
        <w:t xml:space="preserve"> может быть организовано муниципальным тьютором. Оценка разработок осуществляется в ходе курсов преподавателями ТОГИРРО и муниципальным сообществом (МО) и др.</w:t>
      </w:r>
    </w:p>
    <w:p w:rsidR="00B45F82" w:rsidRPr="00D91DC6" w:rsidRDefault="00B45F82" w:rsidP="00124BDB">
      <w:pPr>
        <w:pStyle w:val="a3"/>
        <w:widowControl/>
        <w:numPr>
          <w:ilvl w:val="0"/>
          <w:numId w:val="5"/>
        </w:numPr>
        <w:ind w:left="142" w:right="140" w:firstLine="567"/>
        <w:jc w:val="both"/>
        <w:rPr>
          <w:rFonts w:asciiTheme="minorHAnsi" w:hAnsiTheme="minorHAnsi" w:cstheme="minorHAnsi"/>
          <w:sz w:val="26"/>
          <w:szCs w:val="26"/>
        </w:rPr>
      </w:pPr>
      <w:r w:rsidRPr="00D91DC6">
        <w:rPr>
          <w:rFonts w:asciiTheme="minorHAnsi" w:hAnsiTheme="minorHAnsi" w:cstheme="minorHAnsi"/>
          <w:b/>
          <w:sz w:val="26"/>
          <w:szCs w:val="26"/>
        </w:rPr>
        <w:t>Риски</w:t>
      </w:r>
      <w:r w:rsidR="00E87D52" w:rsidRPr="00D91DC6">
        <w:rPr>
          <w:rFonts w:asciiTheme="minorHAnsi" w:hAnsiTheme="minorHAnsi" w:cstheme="minorHAnsi"/>
          <w:sz w:val="26"/>
          <w:szCs w:val="26"/>
        </w:rPr>
        <w:t xml:space="preserve"> -</w:t>
      </w:r>
      <w:r w:rsidRPr="00D91DC6">
        <w:rPr>
          <w:rFonts w:asciiTheme="minorHAnsi" w:hAnsiTheme="minorHAnsi" w:cstheme="minorHAnsi"/>
          <w:sz w:val="26"/>
          <w:szCs w:val="26"/>
        </w:rPr>
        <w:t xml:space="preserve"> то</w:t>
      </w:r>
      <w:r w:rsidR="00E87D52" w:rsidRPr="00D91DC6">
        <w:rPr>
          <w:rFonts w:asciiTheme="minorHAnsi" w:hAnsiTheme="minorHAnsi" w:cstheme="minorHAnsi"/>
          <w:sz w:val="26"/>
          <w:szCs w:val="26"/>
        </w:rPr>
        <w:t>,</w:t>
      </w:r>
      <w:r w:rsidRPr="00D91DC6">
        <w:rPr>
          <w:rFonts w:asciiTheme="minorHAnsi" w:hAnsiTheme="minorHAnsi" w:cstheme="minorHAnsi"/>
          <w:sz w:val="26"/>
          <w:szCs w:val="26"/>
        </w:rPr>
        <w:t xml:space="preserve"> что мешает реализации цели: нет времени, нет методической поддержки, недостаточные информационные ресурсы, неумение работать в электронной образовательной среде и др.</w:t>
      </w:r>
    </w:p>
    <w:p w:rsidR="00B45F82" w:rsidRPr="00D91DC6" w:rsidRDefault="00E87D52" w:rsidP="00124BDB">
      <w:pPr>
        <w:pStyle w:val="a3"/>
        <w:widowControl/>
        <w:numPr>
          <w:ilvl w:val="0"/>
          <w:numId w:val="5"/>
        </w:numPr>
        <w:ind w:left="142" w:right="140" w:firstLine="567"/>
        <w:jc w:val="both"/>
        <w:rPr>
          <w:rFonts w:asciiTheme="minorHAnsi" w:hAnsiTheme="minorHAnsi" w:cstheme="minorHAnsi"/>
          <w:sz w:val="26"/>
          <w:szCs w:val="26"/>
        </w:rPr>
      </w:pPr>
      <w:r w:rsidRPr="00D91DC6">
        <w:rPr>
          <w:rStyle w:val="265pt"/>
          <w:rFonts w:asciiTheme="minorHAnsi" w:hAnsiTheme="minorHAnsi" w:cstheme="minorHAnsi"/>
          <w:sz w:val="26"/>
          <w:szCs w:val="26"/>
        </w:rPr>
        <w:t>Пути минимизации рисков</w:t>
      </w:r>
      <w:r w:rsidRPr="00D91DC6">
        <w:rPr>
          <w:rFonts w:asciiTheme="minorHAnsi" w:hAnsiTheme="minorHAnsi" w:cstheme="minorHAnsi"/>
          <w:sz w:val="26"/>
          <w:szCs w:val="26"/>
        </w:rPr>
        <w:t xml:space="preserve"> – это конкретные действия по преодолению рисков, которые определяются с</w:t>
      </w:r>
      <w:r w:rsidR="00B45F82" w:rsidRPr="00D91DC6">
        <w:rPr>
          <w:rFonts w:asciiTheme="minorHAnsi" w:hAnsiTheme="minorHAnsi" w:cstheme="minorHAnsi"/>
          <w:sz w:val="26"/>
          <w:szCs w:val="26"/>
        </w:rPr>
        <w:t>овместно с муниципальными тьюторами</w:t>
      </w:r>
      <w:r w:rsidRPr="00D91DC6">
        <w:rPr>
          <w:rFonts w:asciiTheme="minorHAnsi" w:hAnsiTheme="minorHAnsi" w:cstheme="minorHAnsi"/>
          <w:sz w:val="26"/>
          <w:szCs w:val="26"/>
        </w:rPr>
        <w:t>,</w:t>
      </w:r>
      <w:r w:rsidR="00B45F82" w:rsidRPr="00D91DC6">
        <w:rPr>
          <w:rFonts w:asciiTheme="minorHAnsi" w:hAnsiTheme="minorHAnsi" w:cstheme="minorHAnsi"/>
          <w:sz w:val="26"/>
          <w:szCs w:val="26"/>
        </w:rPr>
        <w:t xml:space="preserve"> зам. директора, методистом.</w:t>
      </w:r>
    </w:p>
    <w:p w:rsidR="00B45F82" w:rsidRPr="00D91DC6" w:rsidRDefault="00B45F82" w:rsidP="00124BDB">
      <w:pPr>
        <w:pStyle w:val="a3"/>
        <w:widowControl/>
        <w:numPr>
          <w:ilvl w:val="0"/>
          <w:numId w:val="5"/>
        </w:numPr>
        <w:ind w:left="142" w:right="140" w:firstLine="567"/>
        <w:jc w:val="both"/>
        <w:rPr>
          <w:rFonts w:asciiTheme="minorHAnsi" w:hAnsiTheme="minorHAnsi" w:cstheme="minorHAnsi"/>
          <w:sz w:val="26"/>
          <w:szCs w:val="26"/>
        </w:rPr>
      </w:pPr>
      <w:r w:rsidRPr="00D91DC6">
        <w:rPr>
          <w:rStyle w:val="265pt"/>
          <w:rFonts w:asciiTheme="minorHAnsi" w:hAnsiTheme="minorHAnsi" w:cstheme="minorHAnsi"/>
          <w:sz w:val="26"/>
          <w:szCs w:val="26"/>
        </w:rPr>
        <w:t>Ожидаемый эффект</w:t>
      </w:r>
      <w:r w:rsidRPr="00D91DC6">
        <w:rPr>
          <w:rStyle w:val="26"/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E87D52" w:rsidRPr="00D91DC6">
        <w:rPr>
          <w:rFonts w:asciiTheme="minorHAnsi" w:hAnsiTheme="minorHAnsi" w:cstheme="minorHAnsi"/>
          <w:sz w:val="26"/>
          <w:szCs w:val="26"/>
        </w:rPr>
        <w:t xml:space="preserve">должен быть спроектирован так, чтобы работа педагога над своим профессиональным ростом находила отражение в приобретении результата всеми </w:t>
      </w:r>
      <w:r w:rsidRPr="00D91DC6">
        <w:rPr>
          <w:rFonts w:asciiTheme="minorHAnsi" w:hAnsiTheme="minorHAnsi" w:cstheme="minorHAnsi"/>
          <w:sz w:val="26"/>
          <w:szCs w:val="26"/>
        </w:rPr>
        <w:t>участник</w:t>
      </w:r>
      <w:r w:rsidR="00E87D52" w:rsidRPr="00D91DC6">
        <w:rPr>
          <w:rFonts w:asciiTheme="minorHAnsi" w:hAnsiTheme="minorHAnsi" w:cstheme="minorHAnsi"/>
          <w:sz w:val="26"/>
          <w:szCs w:val="26"/>
        </w:rPr>
        <w:t>ами образовательного процесса</w:t>
      </w:r>
      <w:r w:rsidRPr="00D91DC6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B45F82" w:rsidRPr="00D91DC6" w:rsidRDefault="00E87D52" w:rsidP="00124BDB">
      <w:pPr>
        <w:pStyle w:val="a3"/>
        <w:widowControl/>
        <w:numPr>
          <w:ilvl w:val="0"/>
          <w:numId w:val="5"/>
        </w:numPr>
        <w:ind w:left="142" w:right="140" w:firstLine="567"/>
        <w:jc w:val="both"/>
        <w:rPr>
          <w:rFonts w:asciiTheme="minorHAnsi" w:hAnsiTheme="minorHAnsi" w:cstheme="minorHAnsi"/>
          <w:sz w:val="26"/>
          <w:szCs w:val="26"/>
        </w:rPr>
      </w:pPr>
      <w:r w:rsidRPr="00D91DC6">
        <w:rPr>
          <w:rStyle w:val="265pt"/>
          <w:rFonts w:asciiTheme="minorHAnsi" w:hAnsiTheme="minorHAnsi" w:cstheme="minorHAnsi"/>
          <w:sz w:val="26"/>
          <w:szCs w:val="26"/>
        </w:rPr>
        <w:t>Ресурсы</w:t>
      </w:r>
      <w:r w:rsidRPr="00D91DC6">
        <w:rPr>
          <w:rFonts w:asciiTheme="minorHAnsi" w:hAnsiTheme="minorHAnsi" w:cstheme="minorHAnsi"/>
          <w:sz w:val="26"/>
          <w:szCs w:val="26"/>
        </w:rPr>
        <w:t xml:space="preserve"> </w:t>
      </w:r>
      <w:r w:rsidR="00E81509" w:rsidRPr="00D91DC6">
        <w:rPr>
          <w:rFonts w:asciiTheme="minorHAnsi" w:hAnsiTheme="minorHAnsi" w:cstheme="minorHAnsi"/>
          <w:sz w:val="26"/>
          <w:szCs w:val="26"/>
        </w:rPr>
        <w:t xml:space="preserve">(кадровые, информационные, организационные и др.) </w:t>
      </w:r>
      <w:r w:rsidRPr="00D91DC6">
        <w:rPr>
          <w:rFonts w:asciiTheme="minorHAnsi" w:hAnsiTheme="minorHAnsi" w:cstheme="minorHAnsi"/>
          <w:sz w:val="26"/>
          <w:szCs w:val="26"/>
        </w:rPr>
        <w:t>- о</w:t>
      </w:r>
      <w:r w:rsidR="00B45F82" w:rsidRPr="00D91DC6">
        <w:rPr>
          <w:rFonts w:asciiTheme="minorHAnsi" w:hAnsiTheme="minorHAnsi" w:cstheme="minorHAnsi"/>
          <w:sz w:val="26"/>
          <w:szCs w:val="26"/>
        </w:rPr>
        <w:t>пределя</w:t>
      </w:r>
      <w:r w:rsidR="00E81509" w:rsidRPr="00D91DC6">
        <w:rPr>
          <w:rFonts w:asciiTheme="minorHAnsi" w:hAnsiTheme="minorHAnsi" w:cstheme="minorHAnsi"/>
          <w:sz w:val="26"/>
          <w:szCs w:val="26"/>
        </w:rPr>
        <w:t>ю</w:t>
      </w:r>
      <w:r w:rsidR="00B45F82" w:rsidRPr="00D91DC6">
        <w:rPr>
          <w:rFonts w:asciiTheme="minorHAnsi" w:hAnsiTheme="minorHAnsi" w:cstheme="minorHAnsi"/>
          <w:sz w:val="26"/>
          <w:szCs w:val="26"/>
        </w:rPr>
        <w:t xml:space="preserve">тся </w:t>
      </w:r>
      <w:r w:rsidR="00E81509" w:rsidRPr="00D91DC6">
        <w:rPr>
          <w:rFonts w:asciiTheme="minorHAnsi" w:hAnsiTheme="minorHAnsi" w:cstheme="minorHAnsi"/>
          <w:sz w:val="26"/>
          <w:szCs w:val="26"/>
        </w:rPr>
        <w:t xml:space="preserve">как </w:t>
      </w:r>
      <w:r w:rsidR="00B45F82" w:rsidRPr="00D91DC6">
        <w:rPr>
          <w:rFonts w:asciiTheme="minorHAnsi" w:hAnsiTheme="minorHAnsi" w:cstheme="minorHAnsi"/>
          <w:sz w:val="26"/>
          <w:szCs w:val="26"/>
        </w:rPr>
        <w:t>перечень тех, кто может помочь (тьютор, наставник, завуч, руководитель МО, коллега из школы или других учреждений и др.)</w:t>
      </w:r>
      <w:r w:rsidR="00E81509" w:rsidRPr="00D91DC6">
        <w:rPr>
          <w:rFonts w:asciiTheme="minorHAnsi" w:hAnsiTheme="minorHAnsi" w:cstheme="minorHAnsi"/>
          <w:sz w:val="26"/>
          <w:szCs w:val="26"/>
        </w:rPr>
        <w:t xml:space="preserve"> и того, что может помочь в достижении результата, в том числе:</w:t>
      </w:r>
      <w:r w:rsidR="00B45F82" w:rsidRPr="00D91DC6">
        <w:rPr>
          <w:rFonts w:asciiTheme="minorHAnsi" w:hAnsiTheme="minorHAnsi" w:cstheme="minorHAnsi"/>
          <w:sz w:val="26"/>
          <w:szCs w:val="26"/>
        </w:rPr>
        <w:t xml:space="preserve"> </w:t>
      </w:r>
      <w:r w:rsidR="00E81509" w:rsidRPr="00D91DC6">
        <w:rPr>
          <w:rFonts w:asciiTheme="minorHAnsi" w:hAnsiTheme="minorHAnsi" w:cstheme="minorHAnsi"/>
          <w:sz w:val="26"/>
          <w:szCs w:val="26"/>
        </w:rPr>
        <w:t>р</w:t>
      </w:r>
      <w:r w:rsidR="00B45F82" w:rsidRPr="00D91DC6">
        <w:rPr>
          <w:rFonts w:asciiTheme="minorHAnsi" w:hAnsiTheme="minorHAnsi" w:cstheme="minorHAnsi"/>
          <w:sz w:val="26"/>
          <w:szCs w:val="26"/>
        </w:rPr>
        <w:t>есурсы информационные (библиотека, портал ТОГИРРО и др.), МТБ (компьютер)</w:t>
      </w:r>
      <w:r w:rsidR="00E81509" w:rsidRPr="00D91DC6">
        <w:rPr>
          <w:rFonts w:asciiTheme="minorHAnsi" w:hAnsiTheme="minorHAnsi" w:cstheme="minorHAnsi"/>
          <w:sz w:val="26"/>
          <w:szCs w:val="26"/>
        </w:rPr>
        <w:t xml:space="preserve"> и др</w:t>
      </w:r>
      <w:r w:rsidR="00B45F82" w:rsidRPr="00D91DC6">
        <w:rPr>
          <w:rFonts w:asciiTheme="minorHAnsi" w:hAnsiTheme="minorHAnsi" w:cstheme="minorHAnsi"/>
          <w:sz w:val="26"/>
          <w:szCs w:val="26"/>
        </w:rPr>
        <w:t>.</w:t>
      </w:r>
    </w:p>
    <w:p w:rsidR="00B45F82" w:rsidRPr="00D91DC6" w:rsidRDefault="00E81509" w:rsidP="00124BDB">
      <w:pPr>
        <w:pStyle w:val="a3"/>
        <w:widowControl/>
        <w:numPr>
          <w:ilvl w:val="0"/>
          <w:numId w:val="5"/>
        </w:numPr>
        <w:ind w:left="142" w:right="140" w:firstLine="567"/>
        <w:jc w:val="both"/>
        <w:rPr>
          <w:rFonts w:asciiTheme="minorHAnsi" w:hAnsiTheme="minorHAnsi" w:cstheme="minorHAnsi"/>
          <w:sz w:val="26"/>
          <w:szCs w:val="26"/>
        </w:rPr>
      </w:pPr>
      <w:r w:rsidRPr="00D91DC6">
        <w:rPr>
          <w:rStyle w:val="265pt"/>
          <w:rFonts w:asciiTheme="minorHAnsi" w:hAnsiTheme="minorHAnsi" w:cstheme="minorHAnsi"/>
          <w:sz w:val="26"/>
          <w:szCs w:val="26"/>
        </w:rPr>
        <w:t>Задачи, этапы, действия, сроки:</w:t>
      </w:r>
      <w:r w:rsidRPr="00D91DC6">
        <w:rPr>
          <w:rFonts w:asciiTheme="minorHAnsi" w:hAnsiTheme="minorHAnsi" w:cstheme="minorHAnsi"/>
          <w:sz w:val="26"/>
          <w:szCs w:val="26"/>
        </w:rPr>
        <w:t xml:space="preserve"> работа по достижению цели</w:t>
      </w:r>
      <w:r w:rsidR="00B45F82" w:rsidRPr="00D91DC6">
        <w:rPr>
          <w:rFonts w:asciiTheme="minorHAnsi" w:hAnsiTheme="minorHAnsi" w:cstheme="minorHAnsi"/>
          <w:sz w:val="26"/>
          <w:szCs w:val="26"/>
        </w:rPr>
        <w:t xml:space="preserve"> может быть разбита на тактические задачи (3-4), которые и определят разбивку на этапы: 1) подбор источников информации и освоение материала (самостоятельная работа, консультирование у тьютора, посещение занятий коллег), 2) применение знаний в профессиональной деятельности (разработка уроков по темам, подготовка тестов, проблемных заданий, содержания экскурсий), 3) анализ результатов</w:t>
      </w:r>
      <w:r w:rsidRPr="00D91DC6">
        <w:rPr>
          <w:rFonts w:asciiTheme="minorHAnsi" w:hAnsiTheme="minorHAnsi" w:cstheme="minorHAnsi"/>
          <w:sz w:val="26"/>
          <w:szCs w:val="26"/>
        </w:rPr>
        <w:t>.</w:t>
      </w:r>
    </w:p>
    <w:p w:rsidR="00B45F82" w:rsidRPr="00D91DC6" w:rsidRDefault="00E81509" w:rsidP="00124BDB">
      <w:pPr>
        <w:pStyle w:val="a3"/>
        <w:widowControl/>
        <w:numPr>
          <w:ilvl w:val="0"/>
          <w:numId w:val="5"/>
        </w:numPr>
        <w:ind w:left="142" w:right="140" w:firstLine="567"/>
        <w:jc w:val="both"/>
        <w:rPr>
          <w:rFonts w:asciiTheme="minorHAnsi" w:hAnsiTheme="minorHAnsi" w:cstheme="minorHAnsi"/>
          <w:sz w:val="26"/>
          <w:szCs w:val="26"/>
        </w:rPr>
      </w:pPr>
      <w:r w:rsidRPr="00D91DC6">
        <w:rPr>
          <w:rStyle w:val="265pt"/>
          <w:rFonts w:asciiTheme="minorHAnsi" w:hAnsiTheme="minorHAnsi" w:cstheme="minorHAnsi"/>
          <w:sz w:val="26"/>
          <w:szCs w:val="26"/>
        </w:rPr>
        <w:t>Перспективы и трансляция опыта</w:t>
      </w:r>
      <w:r w:rsidR="0067156B" w:rsidRPr="00D91DC6">
        <w:rPr>
          <w:rStyle w:val="265pt"/>
          <w:rFonts w:asciiTheme="minorHAnsi" w:hAnsiTheme="minorHAnsi" w:cstheme="minorHAnsi"/>
          <w:sz w:val="26"/>
          <w:szCs w:val="26"/>
        </w:rPr>
        <w:t xml:space="preserve">. </w:t>
      </w:r>
      <w:r w:rsidR="0067156B" w:rsidRPr="00D91DC6">
        <w:rPr>
          <w:rStyle w:val="265pt"/>
          <w:rFonts w:asciiTheme="minorHAnsi" w:hAnsiTheme="minorHAnsi" w:cstheme="minorHAnsi"/>
          <w:b w:val="0"/>
          <w:color w:val="auto"/>
          <w:sz w:val="26"/>
          <w:szCs w:val="26"/>
        </w:rPr>
        <w:t>Этот раздел заполняется на завершающем этапе реализации проекта, когда</w:t>
      </w:r>
      <w:r w:rsidRPr="00D91DC6">
        <w:rPr>
          <w:rStyle w:val="265pt"/>
          <w:rFonts w:asciiTheme="minorHAnsi" w:hAnsiTheme="minorHAnsi" w:cstheme="minorHAnsi"/>
          <w:b w:val="0"/>
          <w:color w:val="auto"/>
          <w:sz w:val="26"/>
          <w:szCs w:val="26"/>
        </w:rPr>
        <w:t xml:space="preserve"> о</w:t>
      </w:r>
      <w:r w:rsidR="00B45F82" w:rsidRPr="00D91DC6">
        <w:rPr>
          <w:rFonts w:asciiTheme="minorHAnsi" w:hAnsiTheme="minorHAnsi" w:cstheme="minorHAnsi"/>
          <w:color w:val="auto"/>
          <w:sz w:val="26"/>
          <w:szCs w:val="26"/>
        </w:rPr>
        <w:t xml:space="preserve">пределяются </w:t>
      </w:r>
      <w:r w:rsidR="0067156B" w:rsidRPr="00D91DC6">
        <w:rPr>
          <w:rFonts w:asciiTheme="minorHAnsi" w:hAnsiTheme="minorHAnsi" w:cstheme="minorHAnsi"/>
          <w:color w:val="auto"/>
          <w:sz w:val="26"/>
          <w:szCs w:val="26"/>
        </w:rPr>
        <w:t xml:space="preserve">перспективы на следующий год. Обсуждаются </w:t>
      </w:r>
      <w:r w:rsidRPr="00D91DC6">
        <w:rPr>
          <w:rFonts w:asciiTheme="minorHAnsi" w:hAnsiTheme="minorHAnsi" w:cstheme="minorHAnsi"/>
          <w:color w:val="auto"/>
          <w:sz w:val="26"/>
          <w:szCs w:val="26"/>
        </w:rPr>
        <w:t>совмест</w:t>
      </w:r>
      <w:r w:rsidRPr="00D91DC6">
        <w:rPr>
          <w:rFonts w:asciiTheme="minorHAnsi" w:hAnsiTheme="minorHAnsi" w:cstheme="minorHAnsi"/>
          <w:color w:val="auto"/>
          <w:sz w:val="26"/>
          <w:szCs w:val="26"/>
        </w:rPr>
        <w:lastRenderedPageBreak/>
        <w:t xml:space="preserve">но </w:t>
      </w:r>
      <w:r w:rsidRPr="00D91DC6">
        <w:rPr>
          <w:rFonts w:asciiTheme="minorHAnsi" w:hAnsiTheme="minorHAnsi" w:cstheme="minorHAnsi"/>
          <w:sz w:val="26"/>
          <w:szCs w:val="26"/>
        </w:rPr>
        <w:t xml:space="preserve">с завучем, методистом </w:t>
      </w:r>
      <w:r w:rsidR="00B45F82" w:rsidRPr="00D91DC6">
        <w:rPr>
          <w:rFonts w:asciiTheme="minorHAnsi" w:hAnsiTheme="minorHAnsi" w:cstheme="minorHAnsi"/>
          <w:sz w:val="26"/>
          <w:szCs w:val="26"/>
        </w:rPr>
        <w:t>возможности трансляции методических продуктов, созданных в ходе работы по проекту.</w:t>
      </w:r>
    </w:p>
    <w:sectPr w:rsidR="00B45F82" w:rsidRPr="00D91DC6" w:rsidSect="00124BDB">
      <w:type w:val="continuous"/>
      <w:pgSz w:w="16838" w:h="11906" w:orient="landscape" w:code="9"/>
      <w:pgMar w:top="340" w:right="340" w:bottom="340" w:left="340" w:header="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512" w:rsidRDefault="00785512" w:rsidP="00DD17AE">
      <w:r>
        <w:separator/>
      </w:r>
    </w:p>
  </w:endnote>
  <w:endnote w:type="continuationSeparator" w:id="0">
    <w:p w:rsidR="00785512" w:rsidRDefault="00785512" w:rsidP="00DD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AE" w:rsidRDefault="00DD17A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512" w:rsidRDefault="00785512" w:rsidP="00DD17AE">
      <w:r>
        <w:separator/>
      </w:r>
    </w:p>
  </w:footnote>
  <w:footnote w:type="continuationSeparator" w:id="0">
    <w:p w:rsidR="00785512" w:rsidRDefault="00785512" w:rsidP="00DD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62779"/>
    <w:multiLevelType w:val="hybridMultilevel"/>
    <w:tmpl w:val="23FA7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250F7"/>
    <w:multiLevelType w:val="hybridMultilevel"/>
    <w:tmpl w:val="D55C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33C5A"/>
    <w:multiLevelType w:val="hybridMultilevel"/>
    <w:tmpl w:val="51EC28B0"/>
    <w:lvl w:ilvl="0" w:tplc="24B6E19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C5570EF"/>
    <w:multiLevelType w:val="hybridMultilevel"/>
    <w:tmpl w:val="51EC28B0"/>
    <w:lvl w:ilvl="0" w:tplc="24B6E19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12"/>
    <w:rsid w:val="00005F69"/>
    <w:rsid w:val="0002048E"/>
    <w:rsid w:val="000F19FB"/>
    <w:rsid w:val="00124BDB"/>
    <w:rsid w:val="00140C15"/>
    <w:rsid w:val="002D7612"/>
    <w:rsid w:val="00322137"/>
    <w:rsid w:val="003D6DFA"/>
    <w:rsid w:val="00532D28"/>
    <w:rsid w:val="005663D0"/>
    <w:rsid w:val="006427B3"/>
    <w:rsid w:val="006463F6"/>
    <w:rsid w:val="0067156B"/>
    <w:rsid w:val="00680525"/>
    <w:rsid w:val="0069264D"/>
    <w:rsid w:val="006B4EA3"/>
    <w:rsid w:val="007554D5"/>
    <w:rsid w:val="007760EA"/>
    <w:rsid w:val="00785512"/>
    <w:rsid w:val="007A4AAC"/>
    <w:rsid w:val="007E5482"/>
    <w:rsid w:val="00837DED"/>
    <w:rsid w:val="008A36F3"/>
    <w:rsid w:val="00910DAB"/>
    <w:rsid w:val="00B142EC"/>
    <w:rsid w:val="00B45F82"/>
    <w:rsid w:val="00C27A00"/>
    <w:rsid w:val="00CE4BD6"/>
    <w:rsid w:val="00D46681"/>
    <w:rsid w:val="00D91DC6"/>
    <w:rsid w:val="00D92E71"/>
    <w:rsid w:val="00DD17AE"/>
    <w:rsid w:val="00E3231B"/>
    <w:rsid w:val="00E81509"/>
    <w:rsid w:val="00E87D52"/>
    <w:rsid w:val="00E96B94"/>
    <w:rsid w:val="00EA5886"/>
    <w:rsid w:val="00EC6812"/>
    <w:rsid w:val="00F86861"/>
    <w:rsid w:val="00F91096"/>
    <w:rsid w:val="00FA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26F4A-2FAA-4779-AE0A-D8A1AF07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C68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C681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65pt">
    <w:name w:val="Основной текст (2) + 6;5 pt;Полужирный"/>
    <w:basedOn w:val="2"/>
    <w:rsid w:val="00EC681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EC681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140C15"/>
    <w:pPr>
      <w:ind w:left="720"/>
      <w:contextualSpacing/>
    </w:pPr>
  </w:style>
  <w:style w:type="character" w:customStyle="1" w:styleId="26">
    <w:name w:val="Основной текст (2) + 6"/>
    <w:aliases w:val="5 pt,Полужирный"/>
    <w:basedOn w:val="a0"/>
    <w:rsid w:val="00B45F82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DD17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17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DD17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17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E323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231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0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F97AE-27B2-4B02-BDF4-C05F9E18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2017-04-19T11:52:00Z</cp:lastPrinted>
  <dcterms:created xsi:type="dcterms:W3CDTF">2019-11-26T08:39:00Z</dcterms:created>
  <dcterms:modified xsi:type="dcterms:W3CDTF">2019-11-26T08:39:00Z</dcterms:modified>
</cp:coreProperties>
</file>