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BE" w:rsidRDefault="003F70BE" w:rsidP="003F70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-  предмет «Человек»</w:t>
      </w:r>
    </w:p>
    <w:p w:rsidR="00CC7F05" w:rsidRDefault="00CC7F05" w:rsidP="00CC7F05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 / Под ред. В.В. Воронковой; 4-е издание. - М.: Просвещение, 2006. - 192 с.</w:t>
      </w:r>
    </w:p>
    <w:p w:rsidR="005628F7" w:rsidRPr="001B2573" w:rsidRDefault="001B2573" w:rsidP="003F70BE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>Программы специальных (коррекционных) образ, учрежд. VIII вида: 0—4 классы.— СПб.: филиал изд</w:t>
      </w:r>
      <w:r>
        <w:rPr>
          <w:rFonts w:ascii="Times New Roman" w:hAnsi="Times New Roman"/>
          <w:sz w:val="28"/>
          <w:szCs w:val="28"/>
        </w:rPr>
        <w:t>-ва «Просвещение», 2007.-220 с.</w:t>
      </w:r>
    </w:p>
    <w:p w:rsidR="005628F7" w:rsidRDefault="005628F7" w:rsidP="003F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8 вида (5-9 класы) / под ред. И.М.Бгажноковой. М.: Просвещение, 2013.</w:t>
      </w:r>
    </w:p>
    <w:p w:rsidR="003F70BE" w:rsidRDefault="003F70BE" w:rsidP="003F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дошкольников с задержкой психического  развития/ Л. Б. Баряева, И. Г. Вечканова, О. П. Гаврилушкина и др.; Под ред. Л.Б.Баряевой, Е.А.Логиновой. – СПб.: ЦДК проф. Л. Б. Баряевой, 2010. – 415 с.</w:t>
      </w:r>
    </w:p>
    <w:p w:rsidR="00113657" w:rsidRDefault="00113657" w:rsidP="00113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 Л. Б., 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аврилушкина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СПб.: 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113657" w:rsidRDefault="00113657">
      <w:pPr>
        <w:rPr>
          <w:rFonts w:ascii="Times New Roman" w:hAnsi="Times New Roman" w:cs="Times New Roman"/>
          <w:sz w:val="28"/>
          <w:szCs w:val="28"/>
        </w:rPr>
      </w:pPr>
    </w:p>
    <w:p w:rsidR="0040248F" w:rsidRDefault="00340354">
      <w:pPr>
        <w:rPr>
          <w:rFonts w:ascii="Times New Roman" w:hAnsi="Times New Roman" w:cs="Times New Roman"/>
          <w:sz w:val="28"/>
          <w:szCs w:val="28"/>
        </w:rPr>
      </w:pPr>
      <w:r w:rsidRPr="00340354">
        <w:rPr>
          <w:rFonts w:ascii="Times New Roman" w:hAnsi="Times New Roman" w:cs="Times New Roman"/>
          <w:sz w:val="28"/>
          <w:szCs w:val="28"/>
        </w:rPr>
        <w:t>Азбука здоровья и гигиены. Формирование представлений о здоровье и здоровом образе жизни у дошкольников и младших школьников: Пособие для педагогов, психологов и родителей / Под ред. проф. Л. Б. Баряевой. – СПб.: Изд-во РГПУ им. А. И. Герцена, 2013. – 80 с.</w:t>
      </w:r>
    </w:p>
    <w:p w:rsidR="00227C40" w:rsidRDefault="00227C40" w:rsidP="0022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227C40" w:rsidRPr="00340354" w:rsidRDefault="00227C40">
      <w:pPr>
        <w:rPr>
          <w:rFonts w:ascii="Times New Roman" w:hAnsi="Times New Roman" w:cs="Times New Roman"/>
          <w:sz w:val="28"/>
          <w:szCs w:val="28"/>
        </w:rPr>
      </w:pPr>
    </w:p>
    <w:sectPr w:rsidR="00227C40" w:rsidRPr="0034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5D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57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573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27C40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354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3F70BE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28F7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B575D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C7F0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5DB3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BE"/>
  </w:style>
  <w:style w:type="paragraph" w:styleId="1">
    <w:name w:val="heading 1"/>
    <w:basedOn w:val="a"/>
    <w:link w:val="10"/>
    <w:qFormat/>
    <w:rsid w:val="00CC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3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7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BE"/>
  </w:style>
  <w:style w:type="paragraph" w:styleId="1">
    <w:name w:val="heading 1"/>
    <w:basedOn w:val="a"/>
    <w:link w:val="10"/>
    <w:qFormat/>
    <w:rsid w:val="00CC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3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7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9</cp:revision>
  <dcterms:created xsi:type="dcterms:W3CDTF">2015-05-05T08:50:00Z</dcterms:created>
  <dcterms:modified xsi:type="dcterms:W3CDTF">2015-05-06T08:09:00Z</dcterms:modified>
</cp:coreProperties>
</file>