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8F9" w:rsidRDefault="004818F9">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center"/>
        <w:rPr>
          <w:rFonts w:ascii="Times New Roman" w:eastAsia="Times New Roman" w:hAnsi="Times New Roman" w:cs="Times New Roman"/>
          <w:b/>
          <w:bCs/>
          <w:sz w:val="20"/>
          <w:szCs w:val="20"/>
        </w:rPr>
      </w:pP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 xml:space="preserve">Единый государственный экзамен </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 xml:space="preserve">по ОБЩЕСТВОЗНАНИЮ </w:t>
      </w:r>
    </w:p>
    <w:p w:rsidR="004818F9" w:rsidRDefault="004818F9">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center"/>
        <w:rPr>
          <w:rFonts w:ascii="Times New Roman" w:eastAsia="Times New Roman" w:hAnsi="Times New Roman" w:cs="Times New Roman"/>
          <w:b/>
          <w:bCs/>
          <w:sz w:val="20"/>
          <w:szCs w:val="20"/>
        </w:rPr>
      </w:pP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 xml:space="preserve">Инструкция по выполнению работы </w:t>
      </w:r>
    </w:p>
    <w:p w:rsidR="004818F9" w:rsidRDefault="004818F9">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center"/>
        <w:rPr>
          <w:rFonts w:ascii="Times New Roman" w:eastAsia="Times New Roman" w:hAnsi="Times New Roman" w:cs="Times New Roman"/>
          <w:b/>
          <w:bCs/>
          <w:sz w:val="20"/>
          <w:szCs w:val="20"/>
        </w:rPr>
      </w:pP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39" w:firstLine="708"/>
        <w:jc w:val="both"/>
        <w:rPr>
          <w:rFonts w:ascii="Times New Roman" w:eastAsia="Times New Roman" w:hAnsi="Times New Roman" w:cs="Times New Roman"/>
          <w:sz w:val="20"/>
          <w:szCs w:val="20"/>
        </w:rPr>
      </w:pPr>
      <w:r>
        <w:rPr>
          <w:rFonts w:ascii="Times New Roman" w:hAnsi="Times New Roman"/>
          <w:sz w:val="20"/>
          <w:szCs w:val="20"/>
        </w:rPr>
        <w:t xml:space="preserve">Экзаменационная работа состоит из двух частей, включающих в себя </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39"/>
        <w:jc w:val="both"/>
        <w:rPr>
          <w:rFonts w:ascii="Times New Roman" w:eastAsia="Times New Roman" w:hAnsi="Times New Roman" w:cs="Times New Roman"/>
          <w:sz w:val="20"/>
          <w:szCs w:val="20"/>
        </w:rPr>
      </w:pPr>
      <w:r>
        <w:rPr>
          <w:rFonts w:ascii="Times New Roman" w:hAnsi="Times New Roman"/>
          <w:sz w:val="20"/>
          <w:szCs w:val="20"/>
        </w:rPr>
        <w:t xml:space="preserve"> 25 заданий. Часть 1 содержит 16 заданий с кратким ответом. Часть 2 содержит 9 заданий с развёрнутым ответом.</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39" w:firstLine="708"/>
        <w:jc w:val="both"/>
        <w:rPr>
          <w:rFonts w:ascii="Times New Roman" w:eastAsia="Times New Roman" w:hAnsi="Times New Roman" w:cs="Times New Roman"/>
          <w:sz w:val="20"/>
          <w:szCs w:val="20"/>
        </w:rPr>
      </w:pPr>
      <w:r>
        <w:rPr>
          <w:rFonts w:ascii="Times New Roman" w:hAnsi="Times New Roman"/>
          <w:sz w:val="20"/>
          <w:szCs w:val="20"/>
        </w:rPr>
        <w:t>На выполнение экзаменационной работы по обществознанию отводится 3 часа</w:t>
      </w:r>
      <w:r w:rsidR="001462FE">
        <w:rPr>
          <w:rFonts w:ascii="Times New Roman" w:hAnsi="Times New Roman"/>
          <w:sz w:val="20"/>
          <w:szCs w:val="20"/>
        </w:rPr>
        <w:t xml:space="preserve"> 30 минут (210</w:t>
      </w:r>
      <w:bookmarkStart w:id="0" w:name="_GoBack"/>
      <w:bookmarkEnd w:id="0"/>
      <w:r>
        <w:rPr>
          <w:rFonts w:ascii="Times New Roman" w:hAnsi="Times New Roman"/>
          <w:sz w:val="20"/>
          <w:szCs w:val="20"/>
        </w:rPr>
        <w:t xml:space="preserve"> минут).</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39" w:firstLine="708"/>
        <w:jc w:val="both"/>
        <w:rPr>
          <w:rFonts w:ascii="Times New Roman" w:eastAsia="Times New Roman" w:hAnsi="Times New Roman" w:cs="Times New Roman"/>
          <w:sz w:val="20"/>
          <w:szCs w:val="20"/>
        </w:rPr>
      </w:pPr>
      <w:r>
        <w:rPr>
          <w:rFonts w:ascii="Times New Roman" w:hAnsi="Times New Roman"/>
          <w:sz w:val="20"/>
          <w:szCs w:val="20"/>
        </w:rPr>
        <w:t xml:space="preserve">Ответом к заданиям части 1 является последовательность цифр. Ответ запишите по приведённым ниже </w:t>
      </w:r>
      <w:r>
        <w:rPr>
          <w:rFonts w:ascii="Times New Roman" w:hAnsi="Times New Roman"/>
          <w:sz w:val="20"/>
          <w:szCs w:val="20"/>
          <w:u w:val="single"/>
        </w:rPr>
        <w:t xml:space="preserve">образцам </w:t>
      </w:r>
      <w:r>
        <w:rPr>
          <w:rFonts w:ascii="Times New Roman" w:hAnsi="Times New Roman"/>
          <w:sz w:val="20"/>
          <w:szCs w:val="20"/>
        </w:rPr>
        <w:t>в поле ответа в тексте работы без пробелов, запятых и других дополнительных символов, а затем перенесите в бланк ответов № 1.</w:t>
      </w:r>
    </w:p>
    <w:tbl>
      <w:tblPr>
        <w:tblStyle w:val="TableNormal"/>
        <w:tblpPr w:leftFromText="180" w:rightFromText="180" w:vertAnchor="text" w:horzAnchor="margin" w:tblpXSpec="center" w:tblpY="2496"/>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3A38E7" w:rsidTr="003A38E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38E7" w:rsidRDefault="003A38E7" w:rsidP="003A38E7">
            <w:pPr>
              <w:pStyle w:val="A7"/>
              <w:spacing w:before="0" w:line="240" w:lineRule="auto"/>
              <w:jc w:val="center"/>
            </w:pPr>
            <w:r>
              <w:rPr>
                <w:rFonts w:ascii="Times New Roman" w:hAnsi="Times New Roman"/>
                <w:b/>
                <w:bCs/>
                <w:sz w:val="20"/>
                <w:szCs w:val="20"/>
              </w:rPr>
              <w:t>2</w:t>
            </w:r>
          </w:p>
        </w:tc>
      </w:tr>
    </w:tbl>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left="142" w:right="39"/>
        <w:jc w:val="both"/>
        <w:rPr>
          <w:rFonts w:ascii="Times New Roman" w:eastAsia="Times New Roman" w:hAnsi="Times New Roman" w:cs="Times New Roman"/>
          <w:sz w:val="20"/>
          <w:szCs w:val="20"/>
        </w:rPr>
      </w:pPr>
      <w:r>
        <w:rPr>
          <w:rFonts w:ascii="Times New Roman" w:eastAsia="Times New Roman" w:hAnsi="Times New Roman" w:cs="Times New Roman"/>
          <w:noProof/>
          <w:sz w:val="19"/>
          <w:szCs w:val="19"/>
        </w:rPr>
        <w:drawing>
          <wp:inline distT="0" distB="0" distL="0" distR="0">
            <wp:extent cx="4105725" cy="1351325"/>
            <wp:effectExtent l="0" t="0" r="0" b="0"/>
            <wp:docPr id="1073741825" name="officeArt object" descr="Picture 4"/>
            <wp:cNvGraphicFramePr/>
            <a:graphic xmlns:a="http://schemas.openxmlformats.org/drawingml/2006/main">
              <a:graphicData uri="http://schemas.openxmlformats.org/drawingml/2006/picture">
                <pic:pic xmlns:pic="http://schemas.openxmlformats.org/drawingml/2006/picture">
                  <pic:nvPicPr>
                    <pic:cNvPr id="1073741825" name="Picture 4" descr="Picture 4"/>
                    <pic:cNvPicPr>
                      <a:picLocks noChangeAspect="1"/>
                    </pic:cNvPicPr>
                  </pic:nvPicPr>
                  <pic:blipFill>
                    <a:blip r:embed="rId7">
                      <a:extLst/>
                    </a:blip>
                    <a:stretch>
                      <a:fillRect/>
                    </a:stretch>
                  </pic:blipFill>
                  <pic:spPr>
                    <a:xfrm>
                      <a:off x="0" y="0"/>
                      <a:ext cx="4105725" cy="1351325"/>
                    </a:xfrm>
                    <a:prstGeom prst="rect">
                      <a:avLst/>
                    </a:prstGeom>
                    <a:ln w="12700" cap="flat">
                      <a:noFill/>
                      <a:miter lim="400000"/>
                    </a:ln>
                    <a:effectLst/>
                  </pic:spPr>
                </pic:pic>
              </a:graphicData>
            </a:graphic>
          </wp:inline>
        </w:drawing>
      </w:r>
      <w:r>
        <w:rPr>
          <w:rFonts w:ascii="Times New Roman" w:hAnsi="Times New Roman"/>
          <w:sz w:val="20"/>
          <w:szCs w:val="20"/>
        </w:rPr>
        <w:t xml:space="preserve">Задания части 2 (17-25) требуют полного ответа (дать объяснение, описание или обоснование; высказать и аргументировать собственное мнение). В бланке ответов № 2 укажите номер задания и запишите его полное решение. </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left="142" w:right="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Все бланки ЕГЭ заполняются яркими чёрными чернилами</w:t>
      </w:r>
      <w:r>
        <w:rPr>
          <w:rFonts w:ascii="Times New Roman" w:hAnsi="Times New Roman"/>
          <w:sz w:val="20"/>
          <w:szCs w:val="20"/>
        </w:rPr>
        <w:t xml:space="preserve">. Допускается использование </w:t>
      </w:r>
      <w:proofErr w:type="spellStart"/>
      <w:r>
        <w:rPr>
          <w:rFonts w:ascii="Times New Roman" w:hAnsi="Times New Roman"/>
          <w:sz w:val="20"/>
          <w:szCs w:val="20"/>
        </w:rPr>
        <w:t>гелевой</w:t>
      </w:r>
      <w:proofErr w:type="spellEnd"/>
      <w:r>
        <w:rPr>
          <w:rFonts w:ascii="Times New Roman" w:hAnsi="Times New Roman"/>
          <w:sz w:val="20"/>
          <w:szCs w:val="20"/>
        </w:rPr>
        <w:t>, или капиллярной, или перьевой ручек.</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40" w:firstLine="708"/>
        <w:jc w:val="both"/>
        <w:rPr>
          <w:rFonts w:ascii="Times New Roman" w:eastAsia="Times New Roman" w:hAnsi="Times New Roman" w:cs="Times New Roman"/>
          <w:b/>
          <w:bCs/>
          <w:sz w:val="20"/>
          <w:szCs w:val="20"/>
        </w:rPr>
      </w:pPr>
      <w:r>
        <w:rPr>
          <w:rFonts w:ascii="Times New Roman" w:hAnsi="Times New Roman"/>
          <w:sz w:val="20"/>
          <w:szCs w:val="20"/>
        </w:rPr>
        <w:t xml:space="preserve">При выполнении заданий можно пользоваться черновиком. </w:t>
      </w:r>
      <w:r>
        <w:rPr>
          <w:rFonts w:ascii="Times New Roman" w:hAnsi="Times New Roman"/>
          <w:b/>
          <w:bCs/>
          <w:sz w:val="20"/>
          <w:szCs w:val="20"/>
        </w:rPr>
        <w:t xml:space="preserve">Записи в черновике, а также в тексте контрольных измерительных </w:t>
      </w:r>
      <w:proofErr w:type="gramStart"/>
      <w:r>
        <w:rPr>
          <w:rFonts w:ascii="Times New Roman" w:hAnsi="Times New Roman"/>
          <w:b/>
          <w:bCs/>
          <w:sz w:val="20"/>
          <w:szCs w:val="20"/>
        </w:rPr>
        <w:t>материалов  не</w:t>
      </w:r>
      <w:proofErr w:type="gramEnd"/>
      <w:r>
        <w:rPr>
          <w:rFonts w:ascii="Times New Roman" w:hAnsi="Times New Roman"/>
          <w:b/>
          <w:bCs/>
          <w:sz w:val="20"/>
          <w:szCs w:val="20"/>
        </w:rPr>
        <w:t xml:space="preserve"> учитываются при оценивании работы.</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40" w:firstLine="708"/>
        <w:jc w:val="both"/>
        <w:rPr>
          <w:rFonts w:ascii="Times New Roman" w:eastAsia="Times New Roman" w:hAnsi="Times New Roman" w:cs="Times New Roman"/>
          <w:sz w:val="20"/>
          <w:szCs w:val="20"/>
        </w:rPr>
      </w:pPr>
      <w:r>
        <w:rPr>
          <w:rFonts w:ascii="Times New Roman" w:hAnsi="Times New Roman"/>
          <w:sz w:val="20"/>
          <w:szCs w:val="20"/>
        </w:rPr>
        <w:t>Баллы, полученные Вами за выполненные задания, суммируются. Постарайтесь выполнить как можно больше заданий и набрать наибольшее</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40"/>
        <w:jc w:val="both"/>
        <w:rPr>
          <w:rFonts w:ascii="Times New Roman" w:eastAsia="Times New Roman" w:hAnsi="Times New Roman" w:cs="Times New Roman"/>
          <w:sz w:val="20"/>
          <w:szCs w:val="20"/>
        </w:rPr>
      </w:pPr>
      <w:r>
        <w:rPr>
          <w:rFonts w:ascii="Times New Roman" w:hAnsi="Times New Roman"/>
          <w:sz w:val="20"/>
          <w:szCs w:val="20"/>
        </w:rPr>
        <w:t>количество баллов.</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40" w:firstLine="708"/>
        <w:jc w:val="both"/>
        <w:rPr>
          <w:rFonts w:ascii="Times New Roman" w:eastAsia="Times New Roman" w:hAnsi="Times New Roman" w:cs="Times New Roman"/>
          <w:sz w:val="20"/>
          <w:szCs w:val="20"/>
        </w:rPr>
      </w:pPr>
      <w:r>
        <w:rPr>
          <w:rFonts w:ascii="Times New Roman" w:hAnsi="Times New Roman"/>
          <w:sz w:val="20"/>
          <w:szCs w:val="20"/>
        </w:rPr>
        <w:t xml:space="preserve"> После завершения работы проверьте, чтобы ответ на каждое задание в бланках ответов № 1 и № 2 был записан под правильным номером.</w:t>
      </w:r>
    </w:p>
    <w:p w:rsidR="004818F9" w:rsidRDefault="004818F9">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40" w:firstLine="708"/>
        <w:jc w:val="both"/>
        <w:rPr>
          <w:rFonts w:ascii="Times New Roman" w:eastAsia="Times New Roman" w:hAnsi="Times New Roman" w:cs="Times New Roman"/>
          <w:sz w:val="19"/>
          <w:szCs w:val="19"/>
        </w:rPr>
      </w:pP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after="200" w:line="276" w:lineRule="auto"/>
        <w:ind w:right="39"/>
        <w:jc w:val="center"/>
        <w:rPr>
          <w:rFonts w:ascii="Times New Roman" w:eastAsia="Times New Roman" w:hAnsi="Times New Roman" w:cs="Times New Roman"/>
          <w:b/>
          <w:bCs/>
          <w:i/>
          <w:iCs/>
          <w:sz w:val="19"/>
          <w:szCs w:val="19"/>
        </w:rPr>
      </w:pPr>
      <w:r>
        <w:rPr>
          <w:rFonts w:ascii="Times New Roman" w:hAnsi="Times New Roman"/>
          <w:b/>
          <w:bCs/>
          <w:i/>
          <w:iCs/>
          <w:sz w:val="19"/>
          <w:szCs w:val="19"/>
        </w:rPr>
        <w:t>Желаем успеха!</w:t>
      </w:r>
    </w:p>
    <w:p w:rsidR="004818F9" w:rsidRDefault="004818F9">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right="39"/>
        <w:rPr>
          <w:rFonts w:ascii="Times New Roman" w:eastAsia="Times New Roman" w:hAnsi="Times New Roman" w:cs="Times New Roman"/>
          <w:b/>
          <w:bCs/>
          <w:i/>
          <w:iCs/>
          <w:sz w:val="19"/>
          <w:szCs w:val="19"/>
        </w:rPr>
      </w:pPr>
    </w:p>
    <w:p w:rsidR="003A38E7" w:rsidRDefault="003A38E7">
      <w:pPr>
        <w:pStyle w:val="A7"/>
        <w:spacing w:before="0" w:line="240" w:lineRule="auto"/>
        <w:jc w:val="center"/>
        <w:rPr>
          <w:rFonts w:ascii="Times New Roman" w:hAnsi="Times New Roman"/>
          <w:b/>
          <w:bCs/>
          <w:sz w:val="20"/>
          <w:szCs w:val="20"/>
        </w:rPr>
      </w:pPr>
    </w:p>
    <w:p w:rsidR="003A38E7" w:rsidRDefault="003A38E7">
      <w:pPr>
        <w:pStyle w:val="A7"/>
        <w:spacing w:before="0" w:line="240" w:lineRule="auto"/>
        <w:jc w:val="center"/>
        <w:rPr>
          <w:rFonts w:ascii="Times New Roman" w:hAnsi="Times New Roman"/>
          <w:b/>
          <w:bCs/>
          <w:sz w:val="20"/>
          <w:szCs w:val="20"/>
        </w:rPr>
      </w:pPr>
    </w:p>
    <w:p w:rsidR="004818F9" w:rsidRDefault="00C77F8C">
      <w:pPr>
        <w:pStyle w:val="A7"/>
        <w:spacing w:before="0" w:line="240" w:lineRule="auto"/>
        <w:jc w:val="center"/>
        <w:rPr>
          <w:rFonts w:ascii="Times New Roman" w:hAnsi="Times New Roman"/>
          <w:b/>
          <w:bCs/>
          <w:sz w:val="20"/>
          <w:szCs w:val="20"/>
        </w:rPr>
      </w:pPr>
      <w:r>
        <w:rPr>
          <w:rFonts w:ascii="Times New Roman" w:hAnsi="Times New Roman"/>
          <w:b/>
          <w:bCs/>
          <w:sz w:val="20"/>
          <w:szCs w:val="20"/>
        </w:rPr>
        <w:t>Часть 1</w:t>
      </w:r>
    </w:p>
    <w:p w:rsidR="003A38E7" w:rsidRDefault="003A38E7">
      <w:pPr>
        <w:pStyle w:val="A7"/>
        <w:spacing w:before="0" w:line="240" w:lineRule="auto"/>
        <w:jc w:val="center"/>
        <w:rPr>
          <w:rFonts w:ascii="Times New Roman" w:eastAsia="Times New Roman" w:hAnsi="Times New Roman" w:cs="Times New Roman"/>
          <w:b/>
          <w:bCs/>
        </w:rPr>
      </w:pPr>
    </w:p>
    <w:p w:rsidR="004818F9" w:rsidRDefault="00C77F8C">
      <w:pPr>
        <w:pStyle w:val="A7"/>
        <w:pBdr>
          <w:top w:val="single" w:sz="4" w:space="0" w:color="000000"/>
          <w:left w:val="single" w:sz="4" w:space="0" w:color="000000"/>
          <w:bottom w:val="single" w:sz="4" w:space="0" w:color="000000"/>
          <w:right w:val="single" w:sz="4" w:space="0" w:color="000000"/>
        </w:pBdr>
        <w:spacing w:before="0" w:line="240" w:lineRule="auto"/>
        <w:jc w:val="both"/>
      </w:pPr>
      <w:r>
        <w:rPr>
          <w:rFonts w:ascii="Times New Roman" w:hAnsi="Times New Roman"/>
          <w:b/>
          <w:bCs/>
          <w:i/>
          <w:iCs/>
          <w:sz w:val="20"/>
          <w:szCs w:val="20"/>
        </w:rPr>
        <w:t xml:space="preserve">Ответом к заданиям 1–16 является последовательность цифр. Ответы запишите в поля ответов в тексте работы, а затем перенесите в БЛАНК ОТВЕТОВ № 1 справа </w:t>
      </w:r>
      <w:proofErr w:type="gramStart"/>
      <w:r>
        <w:rPr>
          <w:rFonts w:ascii="Times New Roman" w:hAnsi="Times New Roman"/>
          <w:b/>
          <w:bCs/>
          <w:i/>
          <w:iCs/>
          <w:sz w:val="20"/>
          <w:szCs w:val="20"/>
        </w:rPr>
        <w:t>от номеров</w:t>
      </w:r>
      <w:proofErr w:type="gramEnd"/>
      <w:r>
        <w:rPr>
          <w:rFonts w:ascii="Times New Roman" w:hAnsi="Times New Roman"/>
          <w:b/>
          <w:bCs/>
          <w:i/>
          <w:iCs/>
          <w:sz w:val="20"/>
          <w:szCs w:val="20"/>
        </w:rPr>
        <w:t xml:space="preserve"> соответствующих заданий, начиная с </w:t>
      </w:r>
      <w:proofErr w:type="spellStart"/>
      <w:r>
        <w:rPr>
          <w:rFonts w:ascii="Times New Roman" w:hAnsi="Times New Roman"/>
          <w:b/>
          <w:bCs/>
          <w:i/>
          <w:iCs/>
          <w:sz w:val="20"/>
          <w:szCs w:val="20"/>
        </w:rPr>
        <w:t>первои</w:t>
      </w:r>
      <w:proofErr w:type="spellEnd"/>
      <w:r>
        <w:rPr>
          <w:rFonts w:ascii="Times New Roman" w:hAnsi="Times New Roman"/>
          <w:b/>
          <w:bCs/>
          <w:i/>
          <w:iCs/>
          <w:sz w:val="20"/>
          <w:szCs w:val="20"/>
        </w:rPr>
        <w:t xml:space="preserve">̆ клеточки, </w:t>
      </w:r>
      <w:r>
        <w:rPr>
          <w:rFonts w:ascii="Times New Roman" w:hAnsi="Times New Roman"/>
          <w:b/>
          <w:bCs/>
          <w:i/>
          <w:iCs/>
          <w:sz w:val="20"/>
          <w:szCs w:val="20"/>
          <w:u w:val="single"/>
        </w:rPr>
        <w:t>без пробелов, запятых и других дополнительных символов.</w:t>
      </w:r>
      <w:r>
        <w:rPr>
          <w:rFonts w:ascii="Times New Roman" w:hAnsi="Times New Roman"/>
          <w:b/>
          <w:bCs/>
          <w:i/>
          <w:iCs/>
          <w:sz w:val="20"/>
          <w:szCs w:val="20"/>
        </w:rPr>
        <w:t xml:space="preserve"> Каждую цифру пишите в </w:t>
      </w:r>
      <w:proofErr w:type="spellStart"/>
      <w:r>
        <w:rPr>
          <w:rFonts w:ascii="Times New Roman" w:hAnsi="Times New Roman"/>
          <w:b/>
          <w:bCs/>
          <w:i/>
          <w:iCs/>
          <w:sz w:val="20"/>
          <w:szCs w:val="20"/>
        </w:rPr>
        <w:t>отдельнои</w:t>
      </w:r>
      <w:proofErr w:type="spellEnd"/>
      <w:r>
        <w:rPr>
          <w:rFonts w:ascii="Times New Roman" w:hAnsi="Times New Roman"/>
          <w:b/>
          <w:bCs/>
          <w:i/>
          <w:iCs/>
          <w:sz w:val="20"/>
          <w:szCs w:val="20"/>
        </w:rPr>
        <w:t xml:space="preserve">̆ клеточке в соответствии с </w:t>
      </w:r>
      <w:proofErr w:type="spellStart"/>
      <w:r>
        <w:rPr>
          <w:rFonts w:ascii="Times New Roman" w:hAnsi="Times New Roman"/>
          <w:b/>
          <w:bCs/>
          <w:i/>
          <w:iCs/>
          <w:sz w:val="20"/>
          <w:szCs w:val="20"/>
        </w:rPr>
        <w:t>приведёнными</w:t>
      </w:r>
      <w:proofErr w:type="spellEnd"/>
      <w:r>
        <w:rPr>
          <w:rFonts w:ascii="Times New Roman" w:hAnsi="Times New Roman"/>
          <w:b/>
          <w:bCs/>
          <w:i/>
          <w:iCs/>
          <w:sz w:val="20"/>
          <w:szCs w:val="20"/>
        </w:rPr>
        <w:t xml:space="preserve"> в бланке образцами.</w:t>
      </w:r>
    </w:p>
    <w:p w:rsidR="004818F9" w:rsidRDefault="004818F9">
      <w:pPr>
        <w:pStyle w:val="A7"/>
        <w:spacing w:before="0" w:line="240" w:lineRule="auto"/>
        <w:ind w:left="327"/>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margin" w:tblpXSpec="center" w:tblpY="-38"/>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3A38E7" w:rsidTr="003A38E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38E7" w:rsidRDefault="003A38E7" w:rsidP="003A38E7">
            <w:pPr>
              <w:pStyle w:val="A7"/>
              <w:spacing w:before="0" w:line="240" w:lineRule="auto"/>
              <w:jc w:val="center"/>
            </w:pPr>
            <w:r>
              <w:rPr>
                <w:rFonts w:ascii="Times New Roman" w:hAnsi="Times New Roman"/>
                <w:b/>
                <w:bCs/>
                <w:sz w:val="20"/>
                <w:szCs w:val="20"/>
              </w:rPr>
              <w:t>1</w:t>
            </w:r>
          </w:p>
        </w:tc>
      </w:tr>
    </w:tbl>
    <w:p w:rsidR="003A38E7" w:rsidRDefault="00C77F8C">
      <w:pPr>
        <w:pStyle w:val="A7"/>
        <w:spacing w:before="0" w:line="240" w:lineRule="auto"/>
        <w:jc w:val="both"/>
        <w:rPr>
          <w:rFonts w:ascii="Times New Roman" w:hAnsi="Times New Roman"/>
          <w:sz w:val="20"/>
          <w:szCs w:val="20"/>
        </w:rPr>
      </w:pPr>
      <w:r>
        <w:rPr>
          <w:rFonts w:ascii="Times New Roman" w:hAnsi="Times New Roman"/>
          <w:sz w:val="20"/>
          <w:szCs w:val="20"/>
        </w:rPr>
        <w:t xml:space="preserve">Ниже </w:t>
      </w:r>
      <w:proofErr w:type="spellStart"/>
      <w:r>
        <w:rPr>
          <w:rFonts w:ascii="Times New Roman" w:hAnsi="Times New Roman"/>
          <w:sz w:val="20"/>
          <w:szCs w:val="20"/>
        </w:rPr>
        <w:t>приведён</w:t>
      </w:r>
      <w:proofErr w:type="spellEnd"/>
      <w:r>
        <w:rPr>
          <w:rFonts w:ascii="Times New Roman" w:hAnsi="Times New Roman"/>
          <w:sz w:val="20"/>
          <w:szCs w:val="20"/>
        </w:rPr>
        <w:t xml:space="preserve"> перечень характеристик. Все они, за исключением двух, относятся к элитарной культуре.</w:t>
      </w:r>
    </w:p>
    <w:p w:rsidR="00FB7C76" w:rsidRPr="003A38E7" w:rsidRDefault="00FB7C76" w:rsidP="00FB7C76">
      <w:pPr>
        <w:pStyle w:val="A7"/>
        <w:spacing w:before="0" w:line="240" w:lineRule="auto"/>
        <w:jc w:val="both"/>
        <w:rPr>
          <w:rFonts w:ascii="Times New Roman" w:eastAsia="Times New Roman" w:hAnsi="Times New Roman" w:cs="Times New Roman"/>
          <w:sz w:val="20"/>
          <w:szCs w:val="20"/>
        </w:rPr>
      </w:pPr>
      <w:r>
        <w:rPr>
          <w:rFonts w:ascii="Times New Roman" w:hAnsi="Times New Roman"/>
          <w:i/>
          <w:iCs/>
          <w:sz w:val="20"/>
          <w:szCs w:val="20"/>
        </w:rPr>
        <w:t>1) сложность используемых форм; 2)</w:t>
      </w:r>
      <w:r w:rsidRPr="00FB7C76">
        <w:rPr>
          <w:rFonts w:ascii="Times New Roman" w:hAnsi="Times New Roman"/>
          <w:i/>
          <w:iCs/>
          <w:sz w:val="20"/>
          <w:szCs w:val="20"/>
        </w:rPr>
        <w:t xml:space="preserve"> </w:t>
      </w:r>
      <w:r>
        <w:rPr>
          <w:rFonts w:ascii="Times New Roman" w:hAnsi="Times New Roman"/>
          <w:i/>
          <w:iCs/>
          <w:sz w:val="20"/>
          <w:szCs w:val="20"/>
        </w:rPr>
        <w:t>стремление авторов к воплощению собственных оригинальных идей;3) развлекательный характер;4)</w:t>
      </w:r>
      <w:r w:rsidRPr="00FB7C76">
        <w:rPr>
          <w:rFonts w:ascii="Times New Roman" w:hAnsi="Times New Roman"/>
          <w:i/>
          <w:iCs/>
          <w:sz w:val="20"/>
          <w:szCs w:val="20"/>
        </w:rPr>
        <w:t xml:space="preserve"> </w:t>
      </w:r>
      <w:r>
        <w:rPr>
          <w:rFonts w:ascii="Times New Roman" w:hAnsi="Times New Roman"/>
          <w:i/>
          <w:iCs/>
          <w:sz w:val="20"/>
          <w:szCs w:val="20"/>
        </w:rPr>
        <w:t>ярко выраженная коммерческая направленность;5)</w:t>
      </w:r>
      <w:r w:rsidRPr="00FB7C76">
        <w:rPr>
          <w:rFonts w:ascii="Times New Roman" w:hAnsi="Times New Roman"/>
          <w:i/>
          <w:iCs/>
          <w:sz w:val="20"/>
          <w:szCs w:val="20"/>
        </w:rPr>
        <w:t xml:space="preserve"> </w:t>
      </w:r>
      <w:r>
        <w:rPr>
          <w:rFonts w:ascii="Times New Roman" w:hAnsi="Times New Roman"/>
          <w:i/>
          <w:iCs/>
          <w:sz w:val="20"/>
          <w:szCs w:val="20"/>
        </w:rPr>
        <w:t>духовный аристократизм;</w:t>
      </w:r>
    </w:p>
    <w:p w:rsidR="00FB7C76" w:rsidRDefault="00FB7C76" w:rsidP="00FB7C76">
      <w:pPr>
        <w:pStyle w:val="A7"/>
        <w:spacing w:before="0" w:line="240" w:lineRule="auto"/>
        <w:jc w:val="both"/>
        <w:rPr>
          <w:rFonts w:ascii="Times New Roman" w:hAnsi="Times New Roman"/>
          <w:i/>
          <w:iCs/>
          <w:sz w:val="20"/>
          <w:szCs w:val="20"/>
        </w:rPr>
      </w:pPr>
      <w:r>
        <w:rPr>
          <w:rFonts w:ascii="Times New Roman" w:hAnsi="Times New Roman"/>
          <w:i/>
          <w:iCs/>
          <w:sz w:val="20"/>
          <w:szCs w:val="20"/>
        </w:rPr>
        <w:t>6)</w:t>
      </w:r>
      <w:r w:rsidRPr="00FB7C76">
        <w:rPr>
          <w:rFonts w:ascii="Times New Roman" w:hAnsi="Times New Roman"/>
          <w:i/>
          <w:iCs/>
          <w:sz w:val="20"/>
          <w:szCs w:val="20"/>
        </w:rPr>
        <w:t xml:space="preserve"> </w:t>
      </w:r>
      <w:r>
        <w:rPr>
          <w:rFonts w:ascii="Times New Roman" w:hAnsi="Times New Roman"/>
          <w:i/>
          <w:iCs/>
          <w:sz w:val="20"/>
          <w:szCs w:val="20"/>
        </w:rPr>
        <w:t>требование специальной подготовки.</w:t>
      </w:r>
    </w:p>
    <w:p w:rsidR="004818F9" w:rsidRDefault="004818F9">
      <w:pPr>
        <w:pStyle w:val="A7"/>
        <w:spacing w:before="0" w:line="240" w:lineRule="auto"/>
        <w:jc w:val="both"/>
        <w:rPr>
          <w:rFonts w:ascii="Times New Roman" w:eastAsia="Times New Roman" w:hAnsi="Times New Roman" w:cs="Times New Roman"/>
          <w:i/>
          <w:iCs/>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proofErr w:type="spellStart"/>
      <w:r>
        <w:rPr>
          <w:rFonts w:ascii="Times New Roman" w:hAnsi="Times New Roman"/>
          <w:sz w:val="20"/>
          <w:szCs w:val="20"/>
        </w:rPr>
        <w:t>Найдите</w:t>
      </w:r>
      <w:proofErr w:type="spellEnd"/>
      <w:r>
        <w:rPr>
          <w:rFonts w:ascii="Times New Roman" w:hAnsi="Times New Roman"/>
          <w:sz w:val="20"/>
          <w:szCs w:val="20"/>
        </w:rPr>
        <w:t xml:space="preserve"> две характеристики, «выпадающие» из общего ряда, и запишите в таблицу цифры, под которыми они указаны. </w:t>
      </w: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10291" w:tblpY="-39"/>
        <w:tblW w:w="48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244"/>
        <w:gridCol w:w="244"/>
      </w:tblGrid>
      <w:tr w:rsidR="003A38E7" w:rsidRPr="001462FE" w:rsidTr="003A38E7">
        <w:trPr>
          <w:trHeight w:val="300"/>
        </w:trPr>
        <w:tc>
          <w:tcPr>
            <w:tcW w:w="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38E7" w:rsidRPr="003A38E7" w:rsidRDefault="003A38E7" w:rsidP="003A38E7">
            <w:pPr>
              <w:rPr>
                <w:lang w:val="ru-RU"/>
              </w:rPr>
            </w:pP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38E7" w:rsidRPr="003A38E7" w:rsidRDefault="003A38E7" w:rsidP="003A38E7">
            <w:pPr>
              <w:rPr>
                <w:lang w:val="ru-RU"/>
              </w:rPr>
            </w:pP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Ответ: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Выберите верные суждения о </w:t>
      </w:r>
      <w:proofErr w:type="gramStart"/>
      <w:r>
        <w:rPr>
          <w:rFonts w:ascii="Times New Roman" w:hAnsi="Times New Roman"/>
          <w:sz w:val="20"/>
          <w:szCs w:val="20"/>
        </w:rPr>
        <w:t>мировоззрении  и</w:t>
      </w:r>
      <w:proofErr w:type="gramEnd"/>
      <w:r>
        <w:rPr>
          <w:rFonts w:ascii="Times New Roman" w:hAnsi="Times New Roman"/>
          <w:sz w:val="20"/>
          <w:szCs w:val="20"/>
        </w:rPr>
        <w:t xml:space="preserve"> запишите цифры</w:t>
      </w:r>
      <w:r>
        <w:rPr>
          <w:rFonts w:ascii="Times New Roman" w:hAnsi="Times New Roman"/>
          <w:b/>
          <w:bCs/>
          <w:sz w:val="20"/>
          <w:szCs w:val="20"/>
        </w:rPr>
        <w:t>,</w:t>
      </w:r>
      <w:r>
        <w:rPr>
          <w:rFonts w:ascii="Times New Roman" w:hAnsi="Times New Roman"/>
          <w:sz w:val="20"/>
          <w:szCs w:val="20"/>
        </w:rPr>
        <w:t xml:space="preserve"> под которыми они указаны.</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Научное мировоззрение формируется прежде всего на основе обыденного опыта, под влиянием окружающей жизни.</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 xml:space="preserve">Исторически первый тип </w:t>
      </w:r>
      <w:proofErr w:type="gramStart"/>
      <w:r>
        <w:rPr>
          <w:rFonts w:ascii="Times New Roman" w:hAnsi="Times New Roman"/>
          <w:sz w:val="20"/>
          <w:szCs w:val="20"/>
        </w:rPr>
        <w:t>мировоззрения  был</w:t>
      </w:r>
      <w:proofErr w:type="gramEnd"/>
      <w:r>
        <w:rPr>
          <w:rFonts w:ascii="Times New Roman" w:hAnsi="Times New Roman"/>
          <w:sz w:val="20"/>
          <w:szCs w:val="20"/>
        </w:rPr>
        <w:t xml:space="preserve"> мифологический.</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Мировоззрение человека, как правило, остается неизменным с раннего детства и до конца жизни.</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Мировоззрение, как правило, оказывает влияние на особенности поведения человека, его привычки и наклонности.</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Мировоззрение - это целостное представление о природе, обществе, человеке, находящее выражение в системе ценностей и идеалов личности, социальной группы, общества.</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Ответ: __________________</w:t>
      </w:r>
      <w:proofErr w:type="gramStart"/>
      <w:r>
        <w:rPr>
          <w:rFonts w:ascii="Times New Roman" w:hAnsi="Times New Roman"/>
          <w:sz w:val="20"/>
          <w:szCs w:val="20"/>
        </w:rPr>
        <w:t>_ .</w:t>
      </w:r>
      <w:proofErr w:type="gramEnd"/>
    </w:p>
    <w:p w:rsidR="004818F9" w:rsidRDefault="004818F9">
      <w:pPr>
        <w:pStyle w:val="A7"/>
        <w:spacing w:before="0" w:line="240" w:lineRule="auto"/>
        <w:jc w:val="both"/>
        <w:rPr>
          <w:rFonts w:ascii="Times New Roman" w:eastAsia="Times New Roman" w:hAnsi="Times New Roman" w:cs="Times New Roman"/>
          <w:sz w:val="20"/>
          <w:szCs w:val="20"/>
        </w:rPr>
      </w:pPr>
    </w:p>
    <w:p w:rsidR="003A38E7" w:rsidRDefault="003A38E7">
      <w:pPr>
        <w:pStyle w:val="A7"/>
        <w:spacing w:before="0" w:line="240" w:lineRule="auto"/>
        <w:jc w:val="both"/>
        <w:rPr>
          <w:rFonts w:ascii="Times New Roman" w:eastAsia="Times New Roman" w:hAnsi="Times New Roman" w:cs="Times New Roman"/>
          <w:sz w:val="20"/>
          <w:szCs w:val="20"/>
        </w:rPr>
      </w:pPr>
    </w:p>
    <w:p w:rsidR="004818F9" w:rsidRDefault="004818F9" w:rsidP="003A38E7">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466" w:tblpY="-49"/>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3A38E7" w:rsidTr="003A38E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38E7" w:rsidRDefault="003A38E7" w:rsidP="003A38E7">
            <w:pPr>
              <w:pStyle w:val="A7"/>
              <w:spacing w:before="0" w:line="240" w:lineRule="auto"/>
              <w:jc w:val="center"/>
            </w:pPr>
            <w:r>
              <w:rPr>
                <w:rFonts w:ascii="Times New Roman" w:hAnsi="Times New Roman"/>
                <w:b/>
                <w:bCs/>
                <w:sz w:val="20"/>
                <w:szCs w:val="20"/>
              </w:rPr>
              <w:lastRenderedPageBreak/>
              <w:t>3</w:t>
            </w:r>
          </w:p>
        </w:tc>
      </w:tr>
    </w:tbl>
    <w:tbl>
      <w:tblPr>
        <w:tblStyle w:val="TableNormal"/>
        <w:tblpPr w:leftFromText="180" w:rightFromText="180" w:vertAnchor="text" w:horzAnchor="margin" w:tblpXSpec="center" w:tblpY="56"/>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3A38E7" w:rsidTr="003A38E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38E7" w:rsidRDefault="003A38E7" w:rsidP="003A38E7">
            <w:pPr>
              <w:pStyle w:val="A7"/>
              <w:spacing w:before="0" w:line="240" w:lineRule="auto"/>
              <w:jc w:val="center"/>
            </w:pPr>
            <w:r>
              <w:rPr>
                <w:rFonts w:ascii="Times New Roman" w:hAnsi="Times New Roman"/>
                <w:b/>
                <w:bCs/>
                <w:sz w:val="20"/>
                <w:szCs w:val="20"/>
              </w:rPr>
              <w:t>4</w:t>
            </w:r>
          </w:p>
        </w:tc>
      </w:tr>
    </w:tbl>
    <w:p w:rsidR="004818F9" w:rsidRDefault="00C77F8C" w:rsidP="003A38E7">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Установите соответствие между примерами и функциями науки: к </w:t>
      </w:r>
      <w:proofErr w:type="spellStart"/>
      <w:r>
        <w:rPr>
          <w:rFonts w:ascii="Times New Roman" w:hAnsi="Times New Roman"/>
          <w:sz w:val="20"/>
          <w:szCs w:val="20"/>
        </w:rPr>
        <w:t>каждои</w:t>
      </w:r>
      <w:proofErr w:type="spellEnd"/>
      <w:r>
        <w:rPr>
          <w:rFonts w:ascii="Times New Roman" w:hAnsi="Times New Roman"/>
          <w:sz w:val="20"/>
          <w:szCs w:val="20"/>
        </w:rPr>
        <w:t xml:space="preserve">̆ позиции, </w:t>
      </w:r>
      <w:proofErr w:type="spellStart"/>
      <w:r>
        <w:rPr>
          <w:rFonts w:ascii="Times New Roman" w:hAnsi="Times New Roman"/>
          <w:sz w:val="20"/>
          <w:szCs w:val="20"/>
        </w:rPr>
        <w:t>даннои</w:t>
      </w:r>
      <w:proofErr w:type="spellEnd"/>
      <w:r>
        <w:rPr>
          <w:rFonts w:ascii="Times New Roman" w:hAnsi="Times New Roman"/>
          <w:sz w:val="20"/>
          <w:szCs w:val="20"/>
        </w:rPr>
        <w:t xml:space="preserve">̆ в первом столбце, подберите соответствующую позицию из второго столбца. </w:t>
      </w:r>
    </w:p>
    <w:p w:rsidR="004818F9" w:rsidRDefault="004818F9" w:rsidP="003A38E7">
      <w:pPr>
        <w:pStyle w:val="A7"/>
        <w:spacing w:before="0" w:line="240" w:lineRule="auto"/>
        <w:jc w:val="both"/>
        <w:rPr>
          <w:rFonts w:ascii="Times New Roman" w:eastAsia="Times New Roman" w:hAnsi="Times New Roman" w:cs="Times New Roman"/>
          <w:sz w:val="20"/>
          <w:szCs w:val="20"/>
        </w:rPr>
      </w:pPr>
    </w:p>
    <w:tbl>
      <w:tblPr>
        <w:tblStyle w:val="TableNormal"/>
        <w:tblW w:w="6728" w:type="dxa"/>
        <w:tblInd w:w="108" w:type="dxa"/>
        <w:shd w:val="clear" w:color="auto" w:fill="CADFFF"/>
        <w:tblLayout w:type="fixed"/>
        <w:tblLook w:val="04A0" w:firstRow="1" w:lastRow="0" w:firstColumn="1" w:lastColumn="0" w:noHBand="0" w:noVBand="1"/>
      </w:tblPr>
      <w:tblGrid>
        <w:gridCol w:w="4248"/>
        <w:gridCol w:w="2480"/>
      </w:tblGrid>
      <w:tr w:rsidR="004818F9" w:rsidTr="00467965">
        <w:trPr>
          <w:trHeight w:val="232"/>
        </w:trPr>
        <w:tc>
          <w:tcPr>
            <w:tcW w:w="4248" w:type="dxa"/>
            <w:shd w:val="clear" w:color="auto" w:fill="auto"/>
            <w:tcMar>
              <w:top w:w="80" w:type="dxa"/>
              <w:left w:w="80" w:type="dxa"/>
              <w:bottom w:w="80" w:type="dxa"/>
              <w:right w:w="80" w:type="dxa"/>
            </w:tcMar>
          </w:tcPr>
          <w:p w:rsidR="004818F9" w:rsidRDefault="003A38E7">
            <w:pPr>
              <w:pStyle w:val="A7"/>
              <w:spacing w:before="0" w:line="240" w:lineRule="auto"/>
              <w:jc w:val="both"/>
            </w:pPr>
            <w:r>
              <w:rPr>
                <w:rFonts w:ascii="Times New Roman" w:hAnsi="Times New Roman"/>
                <w:sz w:val="20"/>
                <w:szCs w:val="20"/>
              </w:rPr>
              <w:t xml:space="preserve">    </w:t>
            </w:r>
            <w:r w:rsidR="00C77F8C">
              <w:rPr>
                <w:rFonts w:ascii="Times New Roman" w:hAnsi="Times New Roman"/>
                <w:sz w:val="20"/>
                <w:szCs w:val="20"/>
              </w:rPr>
              <w:t xml:space="preserve">ПРИМЕР                                                           </w:t>
            </w:r>
          </w:p>
        </w:tc>
        <w:tc>
          <w:tcPr>
            <w:tcW w:w="2480" w:type="dxa"/>
            <w:shd w:val="clear" w:color="auto" w:fill="auto"/>
            <w:tcMar>
              <w:top w:w="80" w:type="dxa"/>
              <w:left w:w="80" w:type="dxa"/>
              <w:bottom w:w="80" w:type="dxa"/>
              <w:right w:w="80" w:type="dxa"/>
            </w:tcMar>
          </w:tcPr>
          <w:p w:rsidR="004818F9" w:rsidRDefault="00C77F8C">
            <w:pPr>
              <w:pStyle w:val="A7"/>
              <w:spacing w:before="0" w:line="240" w:lineRule="auto"/>
              <w:jc w:val="both"/>
            </w:pPr>
            <w:r>
              <w:rPr>
                <w:rFonts w:ascii="Times New Roman" w:hAnsi="Times New Roman"/>
                <w:sz w:val="20"/>
                <w:szCs w:val="20"/>
              </w:rPr>
              <w:t>ФУНКЦИЯ НАУКИ</w:t>
            </w:r>
          </w:p>
        </w:tc>
      </w:tr>
      <w:tr w:rsidR="004818F9" w:rsidTr="00467965">
        <w:trPr>
          <w:trHeight w:val="4852"/>
        </w:trPr>
        <w:tc>
          <w:tcPr>
            <w:tcW w:w="4248" w:type="dxa"/>
            <w:shd w:val="clear" w:color="auto" w:fill="auto"/>
            <w:tcMar>
              <w:top w:w="80" w:type="dxa"/>
              <w:left w:w="393" w:type="dxa"/>
              <w:bottom w:w="80" w:type="dxa"/>
              <w:right w:w="80" w:type="dxa"/>
            </w:tcMar>
          </w:tcPr>
          <w:p w:rsidR="004818F9" w:rsidRDefault="00C77F8C" w:rsidP="003A38E7">
            <w:pPr>
              <w:pStyle w:val="A7"/>
              <w:spacing w:before="0" w:line="240" w:lineRule="auto"/>
              <w:ind w:left="-222"/>
              <w:rPr>
                <w:rFonts w:ascii="Times New Roman" w:eastAsia="Times New Roman" w:hAnsi="Times New Roman" w:cs="Times New Roman"/>
                <w:sz w:val="20"/>
                <w:szCs w:val="20"/>
              </w:rPr>
            </w:pPr>
            <w:r>
              <w:rPr>
                <w:rFonts w:ascii="Times New Roman" w:hAnsi="Times New Roman"/>
                <w:sz w:val="20"/>
                <w:szCs w:val="20"/>
              </w:rPr>
              <w:t xml:space="preserve">А) </w:t>
            </w:r>
            <w:proofErr w:type="spellStart"/>
            <w:r>
              <w:rPr>
                <w:rFonts w:ascii="Times New Roman" w:hAnsi="Times New Roman"/>
                <w:sz w:val="20"/>
                <w:szCs w:val="20"/>
              </w:rPr>
              <w:t>Учёные-вулканологи</w:t>
            </w:r>
            <w:proofErr w:type="spellEnd"/>
            <w:r>
              <w:rPr>
                <w:rFonts w:ascii="Times New Roman" w:hAnsi="Times New Roman"/>
                <w:sz w:val="20"/>
                <w:szCs w:val="20"/>
              </w:rPr>
              <w:t xml:space="preserve"> предупредили о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необходимости эвакуации населения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региона в связи с возможным извержением</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вулкана.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Б) Разработанная </w:t>
            </w:r>
            <w:proofErr w:type="spellStart"/>
            <w:r>
              <w:rPr>
                <w:rFonts w:ascii="Times New Roman" w:hAnsi="Times New Roman"/>
                <w:sz w:val="20"/>
                <w:szCs w:val="20"/>
              </w:rPr>
              <w:t>учёными</w:t>
            </w:r>
            <w:proofErr w:type="spellEnd"/>
            <w:r>
              <w:rPr>
                <w:rFonts w:ascii="Times New Roman" w:hAnsi="Times New Roman"/>
                <w:sz w:val="20"/>
                <w:szCs w:val="20"/>
              </w:rPr>
              <w:t xml:space="preserve"> </w:t>
            </w:r>
            <w:proofErr w:type="spellStart"/>
            <w:r>
              <w:rPr>
                <w:rFonts w:ascii="Times New Roman" w:hAnsi="Times New Roman"/>
                <w:sz w:val="20"/>
                <w:szCs w:val="20"/>
              </w:rPr>
              <w:t>химико</w:t>
            </w:r>
            <w:proofErr w:type="spellEnd"/>
            <w:r>
              <w:rPr>
                <w:rFonts w:ascii="Times New Roman" w:hAnsi="Times New Roman"/>
                <w:sz w:val="20"/>
                <w:szCs w:val="20"/>
              </w:rPr>
              <w:t xml:space="preserve">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технологического института технология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напыления зеркальных покрытий была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внедрена в массовое автомобильное производство.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В) Финансовые аналитики компании М.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предупредили о возможном спаде на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фондовом рынке и необходимости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реструктуризации инвестиционных </w:t>
            </w:r>
            <w:proofErr w:type="spellStart"/>
            <w:r>
              <w:rPr>
                <w:rFonts w:ascii="Times New Roman" w:hAnsi="Times New Roman"/>
                <w:sz w:val="20"/>
                <w:szCs w:val="20"/>
              </w:rPr>
              <w:t>портфелеи</w:t>
            </w:r>
            <w:proofErr w:type="spellEnd"/>
            <w:r>
              <w:rPr>
                <w:rFonts w:ascii="Times New Roman" w:hAnsi="Times New Roman"/>
                <w:sz w:val="20"/>
                <w:szCs w:val="20"/>
              </w:rPr>
              <w:t xml:space="preserve">̆.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Г) </w:t>
            </w:r>
            <w:proofErr w:type="spellStart"/>
            <w:r>
              <w:rPr>
                <w:rFonts w:ascii="Times New Roman" w:hAnsi="Times New Roman"/>
                <w:sz w:val="20"/>
                <w:szCs w:val="20"/>
              </w:rPr>
              <w:t>Учёные</w:t>
            </w:r>
            <w:proofErr w:type="spellEnd"/>
            <w:r>
              <w:rPr>
                <w:rFonts w:ascii="Times New Roman" w:hAnsi="Times New Roman"/>
                <w:sz w:val="20"/>
                <w:szCs w:val="20"/>
              </w:rPr>
              <w:t xml:space="preserve"> высказали предположение, что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proofErr w:type="spellStart"/>
            <w:r>
              <w:rPr>
                <w:rFonts w:ascii="Times New Roman" w:hAnsi="Times New Roman"/>
                <w:sz w:val="20"/>
                <w:szCs w:val="20"/>
              </w:rPr>
              <w:t>зимои</w:t>
            </w:r>
            <w:proofErr w:type="spellEnd"/>
            <w:r>
              <w:rPr>
                <w:rFonts w:ascii="Times New Roman" w:hAnsi="Times New Roman"/>
                <w:sz w:val="20"/>
                <w:szCs w:val="20"/>
              </w:rPr>
              <w:t>̆ в Арктике осадков выпадет больше</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 обычного, а протяженность морского льда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будет ниже нормы.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Д) </w:t>
            </w:r>
            <w:proofErr w:type="gramStart"/>
            <w:r>
              <w:rPr>
                <w:rFonts w:ascii="Times New Roman" w:hAnsi="Times New Roman"/>
                <w:sz w:val="20"/>
                <w:szCs w:val="20"/>
              </w:rPr>
              <w:t>В</w:t>
            </w:r>
            <w:proofErr w:type="gramEnd"/>
            <w:r>
              <w:rPr>
                <w:rFonts w:ascii="Times New Roman" w:hAnsi="Times New Roman"/>
                <w:sz w:val="20"/>
                <w:szCs w:val="20"/>
              </w:rPr>
              <w:t xml:space="preserve"> </w:t>
            </w:r>
            <w:proofErr w:type="spellStart"/>
            <w:r>
              <w:rPr>
                <w:rFonts w:ascii="Times New Roman" w:hAnsi="Times New Roman"/>
                <w:sz w:val="20"/>
                <w:szCs w:val="20"/>
              </w:rPr>
              <w:t>государственныи</w:t>
            </w:r>
            <w:proofErr w:type="spellEnd"/>
            <w:r>
              <w:rPr>
                <w:rFonts w:ascii="Times New Roman" w:hAnsi="Times New Roman"/>
                <w:sz w:val="20"/>
                <w:szCs w:val="20"/>
              </w:rPr>
              <w:t xml:space="preserve">̆ реестр селекционных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 xml:space="preserve">достижений, допущенных к использованию </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r>
              <w:rPr>
                <w:rFonts w:ascii="Times New Roman" w:hAnsi="Times New Roman"/>
                <w:sz w:val="20"/>
                <w:szCs w:val="20"/>
              </w:rPr>
              <w:t>в агрокомплексах государства Х вошли</w:t>
            </w:r>
          </w:p>
          <w:p w:rsidR="004818F9" w:rsidRDefault="00C77F8C" w:rsidP="003A38E7">
            <w:pPr>
              <w:pStyle w:val="A7"/>
              <w:spacing w:before="0" w:line="240" w:lineRule="auto"/>
              <w:ind w:left="-222"/>
              <w:jc w:val="both"/>
              <w:rPr>
                <w:rFonts w:ascii="Times New Roman" w:eastAsia="Times New Roman" w:hAnsi="Times New Roman" w:cs="Times New Roman"/>
                <w:sz w:val="20"/>
                <w:szCs w:val="20"/>
              </w:rPr>
            </w:pPr>
            <w:proofErr w:type="spellStart"/>
            <w:r>
              <w:rPr>
                <w:rFonts w:ascii="Times New Roman" w:hAnsi="Times New Roman"/>
                <w:sz w:val="20"/>
                <w:szCs w:val="20"/>
              </w:rPr>
              <w:t>новейшие</w:t>
            </w:r>
            <w:proofErr w:type="spellEnd"/>
            <w:r>
              <w:rPr>
                <w:rFonts w:ascii="Times New Roman" w:hAnsi="Times New Roman"/>
                <w:sz w:val="20"/>
                <w:szCs w:val="20"/>
              </w:rPr>
              <w:t xml:space="preserve"> разработки лабораторий </w:t>
            </w:r>
          </w:p>
          <w:p w:rsidR="004818F9" w:rsidRDefault="00C77F8C" w:rsidP="003A38E7">
            <w:pPr>
              <w:pStyle w:val="A7"/>
              <w:spacing w:before="0" w:line="240" w:lineRule="auto"/>
              <w:ind w:left="-222"/>
              <w:jc w:val="both"/>
            </w:pPr>
            <w:r>
              <w:rPr>
                <w:rFonts w:ascii="Times New Roman" w:hAnsi="Times New Roman"/>
                <w:sz w:val="20"/>
                <w:szCs w:val="20"/>
              </w:rPr>
              <w:t xml:space="preserve">Института сельского </w:t>
            </w:r>
            <w:proofErr w:type="spellStart"/>
            <w:r>
              <w:rPr>
                <w:rFonts w:ascii="Times New Roman" w:hAnsi="Times New Roman"/>
                <w:sz w:val="20"/>
                <w:szCs w:val="20"/>
              </w:rPr>
              <w:t>хозяйства</w:t>
            </w:r>
            <w:proofErr w:type="spellEnd"/>
          </w:p>
        </w:tc>
        <w:tc>
          <w:tcPr>
            <w:tcW w:w="2480" w:type="dxa"/>
            <w:shd w:val="clear" w:color="auto" w:fill="auto"/>
            <w:tcMar>
              <w:top w:w="80" w:type="dxa"/>
              <w:left w:w="80" w:type="dxa"/>
              <w:bottom w:w="80" w:type="dxa"/>
              <w:right w:w="80" w:type="dxa"/>
            </w:tcMar>
          </w:tcPr>
          <w:p w:rsidR="004818F9" w:rsidRDefault="00C77F8C">
            <w:pPr>
              <w:pStyle w:val="A7"/>
              <w:numPr>
                <w:ilvl w:val="0"/>
                <w:numId w:val="4"/>
              </w:numPr>
              <w:spacing w:before="0" w:line="240" w:lineRule="auto"/>
              <w:jc w:val="both"/>
              <w:rPr>
                <w:rFonts w:ascii="Times New Roman" w:hAnsi="Times New Roman"/>
                <w:sz w:val="20"/>
                <w:szCs w:val="20"/>
              </w:rPr>
            </w:pPr>
            <w:r>
              <w:rPr>
                <w:rFonts w:ascii="Times New Roman" w:hAnsi="Times New Roman"/>
                <w:sz w:val="20"/>
                <w:szCs w:val="20"/>
              </w:rPr>
              <w:t>прогностическая</w:t>
            </w:r>
          </w:p>
          <w:p w:rsidR="004818F9" w:rsidRDefault="00C77F8C">
            <w:pPr>
              <w:pStyle w:val="A7"/>
              <w:numPr>
                <w:ilvl w:val="0"/>
                <w:numId w:val="4"/>
              </w:numPr>
              <w:spacing w:before="0" w:line="240" w:lineRule="auto"/>
              <w:jc w:val="both"/>
              <w:rPr>
                <w:rFonts w:ascii="Times New Roman" w:hAnsi="Times New Roman"/>
                <w:sz w:val="20"/>
                <w:szCs w:val="20"/>
              </w:rPr>
            </w:pPr>
            <w:r>
              <w:rPr>
                <w:rFonts w:ascii="Times New Roman" w:hAnsi="Times New Roman"/>
                <w:sz w:val="20"/>
                <w:szCs w:val="20"/>
              </w:rPr>
              <w:t>производственная</w:t>
            </w:r>
          </w:p>
        </w:tc>
      </w:tr>
    </w:tbl>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Запишите в таблицу выбранные цифры под соответствующими буквами. </w:t>
      </w:r>
    </w:p>
    <w:p w:rsidR="004818F9" w:rsidRDefault="004818F9">
      <w:pPr>
        <w:pStyle w:val="A7"/>
        <w:spacing w:before="0" w:line="240" w:lineRule="auto"/>
        <w:rPr>
          <w:rFonts w:ascii="Times New Roman" w:eastAsia="Times New Roman" w:hAnsi="Times New Roman" w:cs="Times New Roman"/>
          <w:sz w:val="20"/>
          <w:szCs w:val="20"/>
        </w:rPr>
      </w:pPr>
    </w:p>
    <w:tbl>
      <w:tblPr>
        <w:tblStyle w:val="TableNormal"/>
        <w:tblpPr w:leftFromText="180" w:rightFromText="180" w:vertAnchor="text" w:horzAnchor="page" w:tblpX="2266" w:tblpY="109"/>
        <w:tblW w:w="14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298"/>
        <w:gridCol w:w="276"/>
        <w:gridCol w:w="291"/>
        <w:gridCol w:w="277"/>
        <w:gridCol w:w="292"/>
      </w:tblGrid>
      <w:tr w:rsidR="00F86B79" w:rsidTr="00F86B79">
        <w:trPr>
          <w:trHeight w:val="202"/>
        </w:trPr>
        <w:tc>
          <w:tcPr>
            <w:tcW w:w="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А</w:t>
            </w:r>
          </w:p>
        </w:tc>
        <w:tc>
          <w:tcPr>
            <w:tcW w:w="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Б</w:t>
            </w:r>
          </w:p>
        </w:tc>
        <w:tc>
          <w:tcPr>
            <w:tcW w:w="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В</w:t>
            </w:r>
          </w:p>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Г</w:t>
            </w:r>
          </w:p>
        </w:tc>
        <w:tc>
          <w:tcPr>
            <w:tcW w:w="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Д</w:t>
            </w:r>
          </w:p>
        </w:tc>
      </w:tr>
      <w:tr w:rsidR="00F86B79" w:rsidTr="00F86B79">
        <w:trPr>
          <w:trHeight w:val="300"/>
        </w:trPr>
        <w:tc>
          <w:tcPr>
            <w:tcW w:w="2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2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r>
    </w:tbl>
    <w:p w:rsidR="00467965" w:rsidRDefault="00467965">
      <w:pPr>
        <w:pStyle w:val="A7"/>
        <w:spacing w:before="0" w:line="240" w:lineRule="auto"/>
        <w:rPr>
          <w:rFonts w:ascii="Times New Roman" w:hAnsi="Times New Roman"/>
          <w:sz w:val="20"/>
          <w:szCs w:val="20"/>
        </w:rPr>
      </w:pPr>
    </w:p>
    <w:p w:rsidR="004818F9" w:rsidRDefault="00C77F8C">
      <w:pPr>
        <w:pStyle w:val="A7"/>
        <w:spacing w:before="0" w:line="240" w:lineRule="auto"/>
        <w:rPr>
          <w:rFonts w:ascii="Times New Roman" w:eastAsia="Times New Roman" w:hAnsi="Times New Roman" w:cs="Times New Roman"/>
          <w:sz w:val="20"/>
          <w:szCs w:val="20"/>
        </w:rPr>
      </w:pPr>
      <w:r>
        <w:rPr>
          <w:rFonts w:ascii="Times New Roman" w:hAnsi="Times New Roman"/>
          <w:sz w:val="20"/>
          <w:szCs w:val="20"/>
        </w:rPr>
        <w:t>Ответ:</w:t>
      </w:r>
      <w:r>
        <w:rPr>
          <w:rFonts w:ascii="Times New Roman" w:hAnsi="Times New Roman"/>
          <w:sz w:val="20"/>
          <w:szCs w:val="20"/>
          <w:lang w:val="en-US"/>
        </w:rPr>
        <w:t xml:space="preserve"> </w:t>
      </w:r>
    </w:p>
    <w:p w:rsidR="004818F9" w:rsidRDefault="004818F9">
      <w:pPr>
        <w:pStyle w:val="A7"/>
        <w:spacing w:before="0" w:line="240" w:lineRule="auto"/>
        <w:rPr>
          <w:rFonts w:ascii="Times New Roman" w:eastAsia="Times New Roman" w:hAnsi="Times New Roman" w:cs="Times New Roman"/>
          <w:sz w:val="20"/>
          <w:szCs w:val="20"/>
        </w:rPr>
      </w:pPr>
    </w:p>
    <w:p w:rsidR="004818F9" w:rsidRDefault="004818F9">
      <w:pPr>
        <w:pStyle w:val="A7"/>
        <w:spacing w:before="0" w:line="240" w:lineRule="auto"/>
        <w:rPr>
          <w:rFonts w:ascii="Times New Roman" w:eastAsia="Times New Roman" w:hAnsi="Times New Roman" w:cs="Times New Roman"/>
          <w:i/>
          <w:iCs/>
          <w:sz w:val="20"/>
          <w:szCs w:val="20"/>
          <w:lang w:val="en-US"/>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3A38E7" w:rsidRDefault="003A38E7">
      <w:pPr>
        <w:pStyle w:val="A7"/>
        <w:spacing w:before="0" w:line="240" w:lineRule="auto"/>
        <w:jc w:val="both"/>
        <w:rPr>
          <w:rFonts w:ascii="Times New Roman" w:eastAsia="Times New Roman" w:hAnsi="Times New Roman" w:cs="Times New Roman"/>
          <w:sz w:val="20"/>
          <w:szCs w:val="20"/>
        </w:rPr>
      </w:pPr>
    </w:p>
    <w:p w:rsidR="003A38E7" w:rsidRDefault="003A38E7">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3A38E7" w:rsidRDefault="003A38E7">
      <w:pPr>
        <w:pStyle w:val="A7"/>
        <w:spacing w:before="0" w:line="240" w:lineRule="auto"/>
        <w:jc w:val="both"/>
        <w:rPr>
          <w:rFonts w:ascii="Times New Roman" w:hAnsi="Times New Roman"/>
          <w:sz w:val="20"/>
          <w:szCs w:val="20"/>
        </w:rPr>
      </w:pPr>
    </w:p>
    <w:p w:rsidR="00467965" w:rsidRDefault="00467965">
      <w:pPr>
        <w:pStyle w:val="A7"/>
        <w:spacing w:before="0" w:line="240" w:lineRule="auto"/>
        <w:jc w:val="both"/>
        <w:rPr>
          <w:rFonts w:ascii="Times New Roman" w:hAnsi="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Ученые страны </w:t>
      </w:r>
      <w:r>
        <w:rPr>
          <w:rFonts w:ascii="Times New Roman" w:hAnsi="Times New Roman"/>
          <w:sz w:val="20"/>
          <w:szCs w:val="20"/>
          <w:lang w:val="en-US"/>
        </w:rPr>
        <w:t>Z</w:t>
      </w:r>
      <w:r>
        <w:rPr>
          <w:rFonts w:ascii="Times New Roman" w:hAnsi="Times New Roman"/>
          <w:sz w:val="20"/>
          <w:szCs w:val="20"/>
        </w:rPr>
        <w:t xml:space="preserve"> обобщили результаты исследования в области мотивации учебной деятельности младших школьников. Найдите в приведенном списке примененные учеными методы, соответствующие теоретическому уровню научного познания. Запишите цифры, под которыми они указаны.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rsidP="00F86B79">
      <w:pPr>
        <w:pStyle w:val="A7"/>
        <w:numPr>
          <w:ilvl w:val="0"/>
          <w:numId w:val="6"/>
        </w:numPr>
        <w:spacing w:before="0" w:line="240" w:lineRule="auto"/>
        <w:ind w:hanging="282"/>
        <w:jc w:val="both"/>
        <w:rPr>
          <w:rFonts w:ascii="Times New Roman" w:hAnsi="Times New Roman"/>
          <w:sz w:val="20"/>
          <w:szCs w:val="20"/>
        </w:rPr>
      </w:pPr>
      <w:r>
        <w:rPr>
          <w:rFonts w:ascii="Times New Roman" w:hAnsi="Times New Roman"/>
          <w:sz w:val="20"/>
          <w:szCs w:val="20"/>
        </w:rPr>
        <w:t xml:space="preserve"> формулирование концепции</w:t>
      </w:r>
    </w:p>
    <w:p w:rsidR="004818F9" w:rsidRDefault="00C77F8C" w:rsidP="00F86B79">
      <w:pPr>
        <w:pStyle w:val="A7"/>
        <w:numPr>
          <w:ilvl w:val="0"/>
          <w:numId w:val="6"/>
        </w:numPr>
        <w:spacing w:before="0" w:line="240" w:lineRule="auto"/>
        <w:ind w:hanging="282"/>
        <w:jc w:val="both"/>
        <w:rPr>
          <w:rFonts w:ascii="Times New Roman" w:hAnsi="Times New Roman"/>
          <w:sz w:val="20"/>
          <w:szCs w:val="20"/>
        </w:rPr>
      </w:pPr>
      <w:r>
        <w:rPr>
          <w:rFonts w:ascii="Times New Roman" w:hAnsi="Times New Roman"/>
          <w:sz w:val="20"/>
          <w:szCs w:val="20"/>
        </w:rPr>
        <w:t xml:space="preserve"> измерение уровня самооценки</w:t>
      </w:r>
    </w:p>
    <w:p w:rsidR="004818F9" w:rsidRDefault="00C77F8C" w:rsidP="00F86B79">
      <w:pPr>
        <w:pStyle w:val="A7"/>
        <w:numPr>
          <w:ilvl w:val="0"/>
          <w:numId w:val="6"/>
        </w:numPr>
        <w:spacing w:before="0" w:line="240" w:lineRule="auto"/>
        <w:ind w:hanging="282"/>
        <w:jc w:val="both"/>
        <w:rPr>
          <w:rFonts w:ascii="Times New Roman" w:hAnsi="Times New Roman"/>
          <w:sz w:val="20"/>
          <w:szCs w:val="20"/>
        </w:rPr>
      </w:pPr>
      <w:r>
        <w:rPr>
          <w:rFonts w:ascii="Times New Roman" w:hAnsi="Times New Roman"/>
          <w:sz w:val="20"/>
          <w:szCs w:val="20"/>
        </w:rPr>
        <w:t xml:space="preserve"> наблюдение за поведением</w:t>
      </w:r>
    </w:p>
    <w:p w:rsidR="004818F9" w:rsidRDefault="00C77F8C" w:rsidP="00F86B79">
      <w:pPr>
        <w:pStyle w:val="A7"/>
        <w:numPr>
          <w:ilvl w:val="0"/>
          <w:numId w:val="6"/>
        </w:numPr>
        <w:spacing w:before="0" w:line="240" w:lineRule="auto"/>
        <w:ind w:hanging="282"/>
        <w:jc w:val="both"/>
        <w:rPr>
          <w:rFonts w:ascii="Times New Roman" w:hAnsi="Times New Roman"/>
          <w:sz w:val="20"/>
          <w:szCs w:val="20"/>
        </w:rPr>
      </w:pPr>
      <w:r>
        <w:rPr>
          <w:rFonts w:ascii="Times New Roman" w:hAnsi="Times New Roman"/>
          <w:sz w:val="20"/>
          <w:szCs w:val="20"/>
        </w:rPr>
        <w:t xml:space="preserve"> анкетирование</w:t>
      </w:r>
    </w:p>
    <w:p w:rsidR="004818F9" w:rsidRDefault="00C77F8C" w:rsidP="00F86B79">
      <w:pPr>
        <w:pStyle w:val="A7"/>
        <w:numPr>
          <w:ilvl w:val="0"/>
          <w:numId w:val="6"/>
        </w:numPr>
        <w:spacing w:before="0" w:line="240" w:lineRule="auto"/>
        <w:ind w:hanging="282"/>
        <w:jc w:val="both"/>
        <w:rPr>
          <w:rFonts w:ascii="Times New Roman" w:hAnsi="Times New Roman"/>
          <w:sz w:val="20"/>
          <w:szCs w:val="20"/>
        </w:rPr>
      </w:pPr>
      <w:r>
        <w:rPr>
          <w:rFonts w:ascii="Times New Roman" w:hAnsi="Times New Roman"/>
          <w:sz w:val="20"/>
          <w:szCs w:val="20"/>
        </w:rPr>
        <w:t xml:space="preserve"> выдвижение и обоснование гипотезы</w:t>
      </w:r>
    </w:p>
    <w:p w:rsidR="004818F9" w:rsidRDefault="00C77F8C" w:rsidP="00F86B79">
      <w:pPr>
        <w:pStyle w:val="A7"/>
        <w:numPr>
          <w:ilvl w:val="0"/>
          <w:numId w:val="6"/>
        </w:numPr>
        <w:spacing w:before="0" w:line="240" w:lineRule="auto"/>
        <w:ind w:hanging="282"/>
        <w:jc w:val="both"/>
        <w:rPr>
          <w:rFonts w:ascii="Times New Roman" w:hAnsi="Times New Roman"/>
          <w:sz w:val="20"/>
          <w:szCs w:val="20"/>
        </w:rPr>
      </w:pPr>
      <w:r>
        <w:rPr>
          <w:rFonts w:ascii="Times New Roman" w:hAnsi="Times New Roman"/>
          <w:sz w:val="20"/>
          <w:szCs w:val="20"/>
        </w:rPr>
        <w:t xml:space="preserve"> выявление закономерностей поведения</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rPr>
          <w:rFonts w:ascii="Times New Roman" w:eastAsia="Times New Roman" w:hAnsi="Times New Roman" w:cs="Times New Roman"/>
          <w:sz w:val="20"/>
          <w:szCs w:val="20"/>
        </w:rPr>
      </w:pPr>
      <w:r>
        <w:rPr>
          <w:rFonts w:ascii="Times New Roman" w:hAnsi="Times New Roman"/>
          <w:sz w:val="20"/>
          <w:szCs w:val="20"/>
        </w:rPr>
        <w:t xml:space="preserve"> </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rPr>
          <w:rFonts w:ascii="Times New Roman" w:eastAsia="Times New Roman" w:hAnsi="Times New Roman" w:cs="Times New Roman"/>
          <w:sz w:val="20"/>
          <w:szCs w:val="20"/>
        </w:rPr>
      </w:pPr>
      <w:r>
        <w:rPr>
          <w:rFonts w:ascii="Times New Roman" w:hAnsi="Times New Roman"/>
          <w:sz w:val="20"/>
          <w:szCs w:val="20"/>
        </w:rPr>
        <w:t>Ответ: ___________________________.</w:t>
      </w:r>
    </w:p>
    <w:p w:rsidR="004818F9" w:rsidRDefault="004818F9">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rPr>
          <w:rFonts w:ascii="Times New Roman" w:eastAsia="Times New Roman" w:hAnsi="Times New Roman" w:cs="Times New Roman"/>
          <w:sz w:val="20"/>
          <w:szCs w:val="20"/>
        </w:rPr>
      </w:pPr>
    </w:p>
    <w:tbl>
      <w:tblPr>
        <w:tblStyle w:val="TableNormal"/>
        <w:tblpPr w:leftFromText="180" w:rightFromText="180" w:vertAnchor="text" w:horzAnchor="margin" w:tblpXSpec="center" w:tblpY="56"/>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F86B79"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70417">
            <w:pPr>
              <w:pStyle w:val="A7"/>
              <w:spacing w:before="0" w:line="240" w:lineRule="auto"/>
              <w:jc w:val="center"/>
            </w:pPr>
            <w:r>
              <w:rPr>
                <w:rFonts w:ascii="Times New Roman" w:hAnsi="Times New Roman"/>
                <w:b/>
                <w:bCs/>
                <w:sz w:val="20"/>
                <w:szCs w:val="20"/>
              </w:rPr>
              <w:t>5</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Выберите верные суждения о финансовых институтах и запишите цифры, под которыми они указаны.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numPr>
          <w:ilvl w:val="0"/>
          <w:numId w:val="7"/>
        </w:numPr>
        <w:spacing w:before="0" w:line="240" w:lineRule="auto"/>
        <w:jc w:val="both"/>
        <w:rPr>
          <w:rFonts w:ascii="Times New Roman" w:hAnsi="Times New Roman"/>
          <w:sz w:val="20"/>
          <w:szCs w:val="20"/>
        </w:rPr>
      </w:pPr>
      <w:r>
        <w:rPr>
          <w:rFonts w:ascii="Times New Roman" w:hAnsi="Times New Roman"/>
          <w:sz w:val="20"/>
          <w:szCs w:val="20"/>
        </w:rPr>
        <w:t>Коммерческие банки осуществляют свою деятельность на условиях возвратности.</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Центральный банк устанавливает нормы обязательных банковских резервов.</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Коммерческие банки осуществляют эффективное управление золотовалютными резервами.</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Центральный банк - национальный банк, монопольно осуществляющий денежную эмиссию и являющийся центром финансово-кредитной системы страны.</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Пассивные операции коммерческих банков связаны с размещением средств: предоставлением различных по срокам и размерам кредитов.</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Ответ: _________________</w:t>
      </w:r>
      <w:proofErr w:type="gramStart"/>
      <w:r>
        <w:rPr>
          <w:rFonts w:ascii="Times New Roman" w:hAnsi="Times New Roman"/>
          <w:sz w:val="20"/>
          <w:szCs w:val="20"/>
        </w:rPr>
        <w:t>_ .</w:t>
      </w:r>
      <w:proofErr w:type="gramEnd"/>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F86B79" w:rsidRDefault="00F86B79">
      <w:pPr>
        <w:pStyle w:val="A7"/>
        <w:spacing w:before="0" w:line="240" w:lineRule="auto"/>
        <w:jc w:val="both"/>
        <w:rPr>
          <w:rFonts w:ascii="Times New Roman" w:eastAsia="Times New Roman" w:hAnsi="Times New Roman" w:cs="Times New Roman"/>
          <w:sz w:val="20"/>
          <w:szCs w:val="20"/>
        </w:rPr>
      </w:pPr>
    </w:p>
    <w:p w:rsidR="00F86B79" w:rsidRDefault="00F86B79">
      <w:pPr>
        <w:pStyle w:val="A7"/>
        <w:spacing w:before="0" w:line="240" w:lineRule="auto"/>
        <w:jc w:val="both"/>
        <w:rPr>
          <w:rFonts w:ascii="Times New Roman" w:eastAsia="Times New Roman" w:hAnsi="Times New Roman" w:cs="Times New Roman"/>
          <w:sz w:val="20"/>
          <w:szCs w:val="20"/>
        </w:rPr>
      </w:pPr>
    </w:p>
    <w:p w:rsidR="00F86B79" w:rsidRDefault="00F86B79">
      <w:pPr>
        <w:pStyle w:val="A7"/>
        <w:spacing w:before="0" w:line="240" w:lineRule="auto"/>
        <w:jc w:val="both"/>
        <w:rPr>
          <w:rFonts w:ascii="Times New Roman" w:eastAsia="Times New Roman" w:hAnsi="Times New Roman" w:cs="Times New Roman"/>
          <w:sz w:val="20"/>
          <w:szCs w:val="20"/>
        </w:rPr>
      </w:pPr>
    </w:p>
    <w:p w:rsidR="00F86B79" w:rsidRDefault="00F86B7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436" w:tblpY="4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F86B79" w:rsidTr="00F86B79">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center"/>
            </w:pPr>
            <w:r>
              <w:rPr>
                <w:rFonts w:ascii="Times New Roman" w:hAnsi="Times New Roman"/>
                <w:b/>
                <w:bCs/>
                <w:sz w:val="20"/>
                <w:szCs w:val="20"/>
              </w:rPr>
              <w:t>6</w:t>
            </w:r>
          </w:p>
        </w:tc>
      </w:tr>
    </w:tbl>
    <w:tbl>
      <w:tblPr>
        <w:tblStyle w:val="TableNormal"/>
        <w:tblpPr w:leftFromText="180" w:rightFromText="180" w:vertAnchor="text" w:horzAnchor="margin" w:tblpXSpec="center" w:tblpY="86"/>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F86B79" w:rsidTr="00F86B79">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center"/>
            </w:pPr>
            <w:r>
              <w:rPr>
                <w:rFonts w:ascii="Times New Roman" w:hAnsi="Times New Roman"/>
                <w:b/>
                <w:bCs/>
                <w:sz w:val="20"/>
                <w:szCs w:val="20"/>
              </w:rPr>
              <w:t>8</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Установите соответствие между факторами и типами экономического роста: к </w:t>
      </w:r>
      <w:proofErr w:type="spellStart"/>
      <w:r>
        <w:rPr>
          <w:rFonts w:ascii="Times New Roman" w:hAnsi="Times New Roman"/>
          <w:sz w:val="20"/>
          <w:szCs w:val="20"/>
        </w:rPr>
        <w:t>каждои</w:t>
      </w:r>
      <w:proofErr w:type="spellEnd"/>
      <w:r>
        <w:rPr>
          <w:rFonts w:ascii="Times New Roman" w:hAnsi="Times New Roman"/>
          <w:sz w:val="20"/>
          <w:szCs w:val="20"/>
        </w:rPr>
        <w:t xml:space="preserve">̆ позиции, </w:t>
      </w:r>
      <w:proofErr w:type="spellStart"/>
      <w:r>
        <w:rPr>
          <w:rFonts w:ascii="Times New Roman" w:hAnsi="Times New Roman"/>
          <w:sz w:val="20"/>
          <w:szCs w:val="20"/>
        </w:rPr>
        <w:t>даннои</w:t>
      </w:r>
      <w:proofErr w:type="spellEnd"/>
      <w:r>
        <w:rPr>
          <w:rFonts w:ascii="Times New Roman" w:hAnsi="Times New Roman"/>
          <w:sz w:val="20"/>
          <w:szCs w:val="20"/>
        </w:rPr>
        <w:t xml:space="preserve">̆ в первом столбце, подберите соответствующую позицию из второго столбца. </w:t>
      </w:r>
    </w:p>
    <w:tbl>
      <w:tblPr>
        <w:tblStyle w:val="TableNormal"/>
        <w:tblW w:w="679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3823"/>
        <w:gridCol w:w="2976"/>
      </w:tblGrid>
      <w:tr w:rsidR="004818F9">
        <w:trPr>
          <w:trHeight w:val="452"/>
        </w:trPr>
        <w:tc>
          <w:tcPr>
            <w:tcW w:w="3823" w:type="dxa"/>
            <w:tcBorders>
              <w:top w:val="nil"/>
              <w:left w:val="nil"/>
              <w:bottom w:val="nil"/>
              <w:right w:val="nil"/>
            </w:tcBorders>
            <w:shd w:val="clear" w:color="auto" w:fill="auto"/>
            <w:tcMar>
              <w:top w:w="80" w:type="dxa"/>
              <w:left w:w="80" w:type="dxa"/>
              <w:bottom w:w="80" w:type="dxa"/>
              <w:right w:w="80" w:type="dxa"/>
            </w:tcMar>
          </w:tcPr>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pPr>
            <w:r>
              <w:rPr>
                <w:rFonts w:ascii="Times New Roman" w:hAnsi="Times New Roman"/>
                <w:sz w:val="20"/>
                <w:szCs w:val="20"/>
              </w:rPr>
              <w:t xml:space="preserve">        ФАКТОРЫ                                           </w:t>
            </w:r>
          </w:p>
        </w:tc>
        <w:tc>
          <w:tcPr>
            <w:tcW w:w="2976" w:type="dxa"/>
            <w:tcBorders>
              <w:top w:val="nil"/>
              <w:left w:val="nil"/>
              <w:bottom w:val="nil"/>
              <w:right w:val="nil"/>
            </w:tcBorders>
            <w:shd w:val="clear" w:color="auto" w:fill="auto"/>
            <w:tcMar>
              <w:top w:w="80" w:type="dxa"/>
              <w:left w:w="255" w:type="dxa"/>
              <w:bottom w:w="80" w:type="dxa"/>
              <w:right w:w="80" w:type="dxa"/>
            </w:tcMar>
          </w:tcPr>
          <w:p w:rsidR="004818F9" w:rsidRDefault="00C77F8C">
            <w:pPr>
              <w:pStyle w:val="A7"/>
              <w:spacing w:before="0" w:line="240" w:lineRule="auto"/>
              <w:ind w:left="175" w:hanging="175"/>
              <w:jc w:val="center"/>
            </w:pPr>
            <w:r>
              <w:rPr>
                <w:rFonts w:ascii="Times New Roman" w:hAnsi="Times New Roman"/>
                <w:sz w:val="20"/>
                <w:szCs w:val="20"/>
              </w:rPr>
              <w:t>ТИПЫ ЭКОНОМИЧЕСКОГО    РОСТА</w:t>
            </w:r>
          </w:p>
        </w:tc>
      </w:tr>
      <w:tr w:rsidR="004818F9">
        <w:trPr>
          <w:trHeight w:val="1992"/>
        </w:trPr>
        <w:tc>
          <w:tcPr>
            <w:tcW w:w="3823"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А) замена устаревшей техники более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современной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Б) расширение посевных площадей</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В) увеличение численности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обслуживающего персонала</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Г) переобучение сотрудников</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Д) строительство новых предприятий,</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выпускающих уже имеющийся </w:t>
            </w:r>
          </w:p>
          <w:p w:rsidR="004818F9" w:rsidRDefault="00C77F8C">
            <w:pPr>
              <w:pStyle w:val="A7"/>
              <w:spacing w:before="0" w:line="240" w:lineRule="auto"/>
              <w:jc w:val="both"/>
            </w:pPr>
            <w:r>
              <w:rPr>
                <w:rFonts w:ascii="Times New Roman" w:hAnsi="Times New Roman"/>
                <w:sz w:val="20"/>
                <w:szCs w:val="20"/>
              </w:rPr>
              <w:t xml:space="preserve">    ассортимент продукции</w:t>
            </w:r>
          </w:p>
        </w:tc>
        <w:tc>
          <w:tcPr>
            <w:tcW w:w="2976"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numPr>
                <w:ilvl w:val="0"/>
                <w:numId w:val="8"/>
              </w:numPr>
              <w:spacing w:before="0" w:line="240" w:lineRule="auto"/>
              <w:jc w:val="both"/>
              <w:rPr>
                <w:rFonts w:ascii="Times New Roman" w:hAnsi="Times New Roman"/>
                <w:sz w:val="20"/>
                <w:szCs w:val="20"/>
              </w:rPr>
            </w:pPr>
            <w:r>
              <w:rPr>
                <w:rFonts w:ascii="Times New Roman" w:hAnsi="Times New Roman"/>
                <w:sz w:val="20"/>
                <w:szCs w:val="20"/>
              </w:rPr>
              <w:t>экстенсивный</w:t>
            </w:r>
          </w:p>
          <w:p w:rsidR="004818F9" w:rsidRDefault="00C77F8C">
            <w:pPr>
              <w:pStyle w:val="A7"/>
              <w:numPr>
                <w:ilvl w:val="0"/>
                <w:numId w:val="8"/>
              </w:numPr>
              <w:spacing w:before="0" w:line="240" w:lineRule="auto"/>
              <w:jc w:val="both"/>
              <w:rPr>
                <w:rFonts w:ascii="Times New Roman" w:hAnsi="Times New Roman"/>
                <w:sz w:val="20"/>
                <w:szCs w:val="20"/>
              </w:rPr>
            </w:pPr>
            <w:r>
              <w:rPr>
                <w:rFonts w:ascii="Times New Roman" w:hAnsi="Times New Roman"/>
                <w:sz w:val="20"/>
                <w:szCs w:val="20"/>
              </w:rPr>
              <w:t>интенсивный</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Запишите в таблицу выбранные цифры под соответствующими буквами. </w:t>
      </w:r>
    </w:p>
    <w:p w:rsidR="004818F9" w:rsidRDefault="004818F9">
      <w:pPr>
        <w:pStyle w:val="A7"/>
        <w:spacing w:before="0" w:line="240" w:lineRule="auto"/>
        <w:rPr>
          <w:rFonts w:ascii="Times New Roman" w:eastAsia="Times New Roman" w:hAnsi="Times New Roman" w:cs="Times New Roman"/>
          <w:sz w:val="20"/>
          <w:szCs w:val="20"/>
        </w:rPr>
      </w:pPr>
    </w:p>
    <w:tbl>
      <w:tblPr>
        <w:tblStyle w:val="TableNormal"/>
        <w:tblpPr w:leftFromText="180" w:rightFromText="180" w:vertAnchor="page" w:horzAnchor="page" w:tblpX="2431" w:tblpY="5296"/>
        <w:tblW w:w="16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346"/>
        <w:gridCol w:w="320"/>
        <w:gridCol w:w="337"/>
        <w:gridCol w:w="321"/>
        <w:gridCol w:w="338"/>
      </w:tblGrid>
      <w:tr w:rsidR="00F86B79" w:rsidTr="00F86B79">
        <w:trPr>
          <w:trHeight w:val="212"/>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А</w:t>
            </w:r>
          </w:p>
        </w:tc>
        <w:tc>
          <w:tcPr>
            <w:tcW w:w="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Б</w:t>
            </w: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В</w:t>
            </w:r>
          </w:p>
        </w:tc>
        <w:tc>
          <w:tcPr>
            <w:tcW w:w="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Г</w:t>
            </w:r>
          </w:p>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Д</w:t>
            </w:r>
          </w:p>
        </w:tc>
      </w:tr>
      <w:tr w:rsidR="00F86B79" w:rsidTr="00F86B79">
        <w:trPr>
          <w:trHeight w:val="300"/>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r>
    </w:tbl>
    <w:p w:rsidR="00F86B79" w:rsidRDefault="00F86B79">
      <w:pPr>
        <w:pStyle w:val="A7"/>
        <w:spacing w:before="0" w:line="240" w:lineRule="auto"/>
        <w:rPr>
          <w:rFonts w:ascii="Times New Roman" w:hAnsi="Times New Roman"/>
          <w:sz w:val="20"/>
          <w:szCs w:val="20"/>
        </w:rPr>
      </w:pPr>
    </w:p>
    <w:p w:rsidR="004818F9" w:rsidRDefault="00C77F8C">
      <w:pPr>
        <w:pStyle w:val="A7"/>
        <w:spacing w:before="0" w:line="240" w:lineRule="auto"/>
        <w:rPr>
          <w:rFonts w:ascii="Times New Roman" w:eastAsia="Times New Roman" w:hAnsi="Times New Roman" w:cs="Times New Roman"/>
          <w:i/>
          <w:iCs/>
          <w:sz w:val="20"/>
          <w:szCs w:val="20"/>
        </w:rPr>
      </w:pPr>
      <w:r>
        <w:rPr>
          <w:rFonts w:ascii="Times New Roman" w:hAnsi="Times New Roman"/>
          <w:sz w:val="20"/>
          <w:szCs w:val="20"/>
        </w:rPr>
        <w:t>Ответ:</w:t>
      </w:r>
      <w:r w:rsidRPr="00F86B79">
        <w:rPr>
          <w:rFonts w:ascii="Times New Roman" w:hAnsi="Times New Roman"/>
          <w:sz w:val="20"/>
          <w:szCs w:val="20"/>
        </w:rPr>
        <w:t xml:space="preserve"> </w:t>
      </w:r>
    </w:p>
    <w:p w:rsidR="004818F9" w:rsidRPr="00F86B79" w:rsidRDefault="004818F9">
      <w:pPr>
        <w:pStyle w:val="A7"/>
        <w:spacing w:before="0" w:line="240" w:lineRule="auto"/>
        <w:rPr>
          <w:rFonts w:ascii="Times New Roman" w:eastAsia="Times New Roman" w:hAnsi="Times New Roman" w:cs="Times New Roman"/>
          <w:i/>
          <w:iCs/>
          <w:sz w:val="20"/>
          <w:szCs w:val="20"/>
        </w:rPr>
      </w:pPr>
    </w:p>
    <w:p w:rsidR="004818F9" w:rsidRDefault="004818F9">
      <w:pPr>
        <w:pStyle w:val="A7"/>
        <w:spacing w:before="0" w:line="240" w:lineRule="auto"/>
        <w:rPr>
          <w:rFonts w:ascii="Times New Roman" w:eastAsia="Times New Roman" w:hAnsi="Times New Roman" w:cs="Times New Roman"/>
          <w:sz w:val="20"/>
          <w:szCs w:val="20"/>
        </w:rPr>
      </w:pPr>
    </w:p>
    <w:p w:rsidR="004818F9" w:rsidRDefault="004818F9">
      <w:pPr>
        <w:pStyle w:val="A7"/>
        <w:spacing w:before="0" w:line="240" w:lineRule="auto"/>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436" w:tblpY="4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F86B79"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70417">
            <w:pPr>
              <w:pStyle w:val="A7"/>
              <w:spacing w:before="0" w:line="240" w:lineRule="auto"/>
              <w:jc w:val="center"/>
            </w:pPr>
            <w:r>
              <w:rPr>
                <w:rFonts w:ascii="Times New Roman" w:hAnsi="Times New Roman"/>
                <w:b/>
                <w:bCs/>
                <w:sz w:val="20"/>
                <w:szCs w:val="20"/>
              </w:rPr>
              <w:t>7</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Оксана Валентиновна получает пенсию по возрасту и работает врачом. Она также сдает внаем квартиру, доставшуюся ей по наследству от бабушки. Одну часть своих сбережений она разместила на банковском депозите, другую потратила на оформление договора страхования имущества.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Что из перечисленного относится к доходам Оксаны Валентиновны? Запишите цифры, под которыми указаны доходы.</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numPr>
          <w:ilvl w:val="0"/>
          <w:numId w:val="9"/>
        </w:numPr>
        <w:spacing w:before="0" w:line="240" w:lineRule="auto"/>
        <w:jc w:val="both"/>
        <w:rPr>
          <w:rFonts w:ascii="Times New Roman" w:hAnsi="Times New Roman"/>
          <w:sz w:val="20"/>
          <w:szCs w:val="20"/>
        </w:rPr>
      </w:pPr>
      <w:r>
        <w:rPr>
          <w:rFonts w:ascii="Times New Roman" w:hAnsi="Times New Roman"/>
          <w:sz w:val="20"/>
          <w:szCs w:val="20"/>
        </w:rPr>
        <w:t>уплата государственной пошлины</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заработная плата</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проценты по кредиту</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страховые взносы</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арендная плата от сдачи внаем квартиры</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пенсия</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Ответ: _______________________</w:t>
      </w:r>
      <w:proofErr w:type="gramStart"/>
      <w:r>
        <w:rPr>
          <w:rFonts w:ascii="Times New Roman" w:hAnsi="Times New Roman"/>
          <w:sz w:val="20"/>
          <w:szCs w:val="20"/>
        </w:rPr>
        <w:t>_ .</w:t>
      </w:r>
      <w:proofErr w:type="gramEnd"/>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F86B79" w:rsidRDefault="00F86B79">
      <w:pPr>
        <w:pStyle w:val="A7"/>
        <w:spacing w:before="0" w:line="240" w:lineRule="auto"/>
        <w:jc w:val="both"/>
        <w:rPr>
          <w:rFonts w:ascii="Times New Roman" w:hAnsi="Times New Roman"/>
          <w:sz w:val="20"/>
          <w:szCs w:val="20"/>
        </w:rPr>
      </w:pPr>
    </w:p>
    <w:p w:rsidR="00F86B79" w:rsidRDefault="00F86B79">
      <w:pPr>
        <w:pStyle w:val="A7"/>
        <w:spacing w:before="0" w:line="240" w:lineRule="auto"/>
        <w:jc w:val="both"/>
        <w:rPr>
          <w:rFonts w:ascii="Times New Roman" w:hAnsi="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Выберите верные суждения о межнациональных отношениях и национальной политике в России.  Запишите цифры, под которыми они указаны.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numPr>
          <w:ilvl w:val="0"/>
          <w:numId w:val="10"/>
        </w:numPr>
        <w:spacing w:before="0" w:line="240" w:lineRule="auto"/>
        <w:jc w:val="both"/>
        <w:rPr>
          <w:rFonts w:ascii="Times New Roman" w:hAnsi="Times New Roman"/>
          <w:sz w:val="20"/>
          <w:szCs w:val="20"/>
        </w:rPr>
      </w:pPr>
      <w:r>
        <w:rPr>
          <w:rFonts w:ascii="Times New Roman" w:hAnsi="Times New Roman"/>
          <w:sz w:val="20"/>
          <w:szCs w:val="20"/>
        </w:rPr>
        <w:t>К основным принципам национальной политики в России относят содействие развитию национальных культур и языков народов России.</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Межнациональные отношения включают в себя только взаимодействия между людьми разных национальностей, которые являются гражданами одного государства.</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Межнациональные (межэтнические) отношения проявляются только на уровне формальных отношений.</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Межэтническая дифференциация представляет собой процесс объединения различных этносов.</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К гуманистическим принципам политики в области межнациональных отношений относят поиск согласия на основе консенсуса всех участников.</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Ответ: _____________________</w:t>
      </w:r>
      <w:proofErr w:type="gramStart"/>
      <w:r>
        <w:rPr>
          <w:rFonts w:ascii="Times New Roman" w:hAnsi="Times New Roman"/>
          <w:sz w:val="20"/>
          <w:szCs w:val="20"/>
        </w:rPr>
        <w:t>_ .</w:t>
      </w:r>
      <w:proofErr w:type="gramEnd"/>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margin" w:tblpXSpec="center" w:tblpY="260"/>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F86B79" w:rsidTr="00F86B79">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center"/>
            </w:pPr>
            <w:r>
              <w:rPr>
                <w:rFonts w:ascii="Times New Roman" w:hAnsi="Times New Roman"/>
                <w:b/>
                <w:bCs/>
                <w:sz w:val="20"/>
                <w:szCs w:val="20"/>
              </w:rPr>
              <w:lastRenderedPageBreak/>
              <w:t>10</w:t>
            </w:r>
          </w:p>
        </w:tc>
      </w:tr>
    </w:tbl>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436" w:tblpY="4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F86B79"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70417">
            <w:pPr>
              <w:pStyle w:val="A7"/>
              <w:spacing w:before="0" w:line="240" w:lineRule="auto"/>
              <w:jc w:val="center"/>
            </w:pPr>
            <w:r>
              <w:rPr>
                <w:rFonts w:ascii="Times New Roman" w:hAnsi="Times New Roman"/>
                <w:b/>
                <w:bCs/>
                <w:sz w:val="20"/>
                <w:szCs w:val="20"/>
              </w:rPr>
              <w:t>9</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Среди разных возрастных категорий населения страны Z был проведён социологический опрос на тему: «Сколько времени Вы тратите на чтение художественной литературы</w:t>
      </w:r>
      <w:r>
        <w:rPr>
          <w:rFonts w:ascii="Times New Roman" w:hAnsi="Times New Roman"/>
          <w:sz w:val="20"/>
          <w:szCs w:val="20"/>
          <w:lang w:val="zh-TW" w:eastAsia="zh-TW"/>
        </w:rPr>
        <w:t>?</w:t>
      </w:r>
      <w:r>
        <w:rPr>
          <w:rFonts w:ascii="Times New Roman" w:hAnsi="Times New Roman"/>
          <w:sz w:val="20"/>
          <w:szCs w:val="20"/>
        </w:rPr>
        <w:t>» Его результаты отражены на диаграмме.</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margin" w:tblpXSpec="center" w:tblpY="299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F86B79" w:rsidTr="00F86B79">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center"/>
            </w:pPr>
            <w:r>
              <w:rPr>
                <w:rFonts w:ascii="Times New Roman" w:hAnsi="Times New Roman"/>
                <w:b/>
                <w:bCs/>
                <w:sz w:val="20"/>
                <w:szCs w:val="20"/>
              </w:rPr>
              <w:t>11</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4301363" cy="2574186"/>
            <wp:effectExtent l="0" t="0" r="0" b="0"/>
            <wp:docPr id="1073741826" name="officeArt object" descr="Рисунок 2"/>
            <wp:cNvGraphicFramePr/>
            <a:graphic xmlns:a="http://schemas.openxmlformats.org/drawingml/2006/main">
              <a:graphicData uri="http://schemas.openxmlformats.org/drawingml/2006/picture">
                <pic:pic xmlns:pic="http://schemas.openxmlformats.org/drawingml/2006/picture">
                  <pic:nvPicPr>
                    <pic:cNvPr id="1073741826" name="Рисунок 2" descr="Рисунок 2"/>
                    <pic:cNvPicPr>
                      <a:picLocks noChangeAspect="1"/>
                    </pic:cNvPicPr>
                  </pic:nvPicPr>
                  <pic:blipFill>
                    <a:blip r:embed="rId8">
                      <a:extLst/>
                    </a:blip>
                    <a:stretch>
                      <a:fillRect/>
                    </a:stretch>
                  </pic:blipFill>
                  <pic:spPr>
                    <a:xfrm>
                      <a:off x="0" y="0"/>
                      <a:ext cx="4301363" cy="2574186"/>
                    </a:xfrm>
                    <a:prstGeom prst="rect">
                      <a:avLst/>
                    </a:prstGeom>
                    <a:ln w="12700" cap="flat">
                      <a:noFill/>
                      <a:miter lim="400000"/>
                    </a:ln>
                    <a:effectLst/>
                  </pic:spPr>
                </pic:pic>
              </a:graphicData>
            </a:graphic>
          </wp:inline>
        </w:drawing>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Найдите в приведённом списке выводы, которые можно сделать на основе</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диаграммы, и запишите цифры, под которыми они указаны.</w:t>
      </w:r>
    </w:p>
    <w:p w:rsidR="004818F9" w:rsidRDefault="004818F9">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both"/>
        <w:rPr>
          <w:rFonts w:ascii="Times New Roman" w:eastAsia="Times New Roman" w:hAnsi="Times New Roman" w:cs="Times New Roman"/>
          <w:sz w:val="20"/>
          <w:szCs w:val="20"/>
        </w:rPr>
      </w:pP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left="426" w:hanging="426"/>
        <w:jc w:val="both"/>
        <w:rPr>
          <w:rFonts w:ascii="Times New Roman" w:eastAsia="Times New Roman" w:hAnsi="Times New Roman" w:cs="Times New Roman"/>
          <w:sz w:val="20"/>
          <w:szCs w:val="20"/>
        </w:rPr>
      </w:pPr>
      <w:r>
        <w:rPr>
          <w:rFonts w:ascii="Times New Roman" w:hAnsi="Times New Roman"/>
          <w:sz w:val="20"/>
          <w:szCs w:val="20"/>
        </w:rPr>
        <w:t>1) Меньше всего читают художественную литературу представители возрастной группы 18–30 лет.</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left="284" w:hanging="284"/>
        <w:jc w:val="both"/>
        <w:rPr>
          <w:rFonts w:ascii="Times New Roman" w:eastAsia="Times New Roman" w:hAnsi="Times New Roman" w:cs="Times New Roman"/>
          <w:sz w:val="20"/>
          <w:szCs w:val="20"/>
        </w:rPr>
      </w:pPr>
      <w:r>
        <w:rPr>
          <w:rFonts w:ascii="Times New Roman" w:hAnsi="Times New Roman"/>
          <w:sz w:val="20"/>
          <w:szCs w:val="20"/>
        </w:rPr>
        <w:t>2) Во всех возрастных группах более половины респондентов не читают художественную литературу.</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left="284" w:hanging="284"/>
        <w:jc w:val="both"/>
        <w:rPr>
          <w:rFonts w:ascii="Times New Roman" w:eastAsia="Times New Roman" w:hAnsi="Times New Roman" w:cs="Times New Roman"/>
          <w:sz w:val="20"/>
          <w:szCs w:val="20"/>
        </w:rPr>
      </w:pPr>
      <w:r>
        <w:rPr>
          <w:rFonts w:ascii="Times New Roman" w:hAnsi="Times New Roman"/>
          <w:sz w:val="20"/>
          <w:szCs w:val="20"/>
        </w:rPr>
        <w:t>3) Среди респондентов, читающих художественную литературу, наибольшее число представителей всех возрастных групп посвящает чтению от 2 до 5 часов в неделю.</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left="284" w:hanging="284"/>
        <w:jc w:val="both"/>
        <w:rPr>
          <w:rFonts w:ascii="Times New Roman" w:eastAsia="Times New Roman" w:hAnsi="Times New Roman" w:cs="Times New Roman"/>
          <w:sz w:val="20"/>
          <w:szCs w:val="20"/>
        </w:rPr>
      </w:pPr>
      <w:r>
        <w:rPr>
          <w:rFonts w:ascii="Times New Roman" w:hAnsi="Times New Roman"/>
          <w:sz w:val="20"/>
          <w:szCs w:val="20"/>
        </w:rPr>
        <w:t xml:space="preserve">4) </w:t>
      </w:r>
      <w:proofErr w:type="gramStart"/>
      <w:r>
        <w:rPr>
          <w:rFonts w:ascii="Times New Roman" w:hAnsi="Times New Roman"/>
          <w:sz w:val="20"/>
          <w:szCs w:val="20"/>
        </w:rPr>
        <w:t>В</w:t>
      </w:r>
      <w:proofErr w:type="gramEnd"/>
      <w:r>
        <w:rPr>
          <w:rFonts w:ascii="Times New Roman" w:hAnsi="Times New Roman"/>
          <w:sz w:val="20"/>
          <w:szCs w:val="20"/>
        </w:rPr>
        <w:t xml:space="preserve"> возрастной группе старше 55 лет тех, кто не читает художественную литературу, больше, чем тех, кто читает её более 2 часов в неделю.</w:t>
      </w: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ind w:left="284" w:hanging="284"/>
        <w:jc w:val="both"/>
        <w:rPr>
          <w:rFonts w:ascii="Times New Roman" w:eastAsia="Times New Roman" w:hAnsi="Times New Roman" w:cs="Times New Roman"/>
          <w:sz w:val="20"/>
          <w:szCs w:val="20"/>
        </w:rPr>
      </w:pPr>
      <w:r>
        <w:rPr>
          <w:rFonts w:ascii="Times New Roman" w:hAnsi="Times New Roman"/>
          <w:sz w:val="20"/>
          <w:szCs w:val="20"/>
        </w:rPr>
        <w:t>5) Доля читающих художественную литературу более 5 часов в неделю возрастает с повышением возраста респондентов.</w:t>
      </w:r>
    </w:p>
    <w:p w:rsidR="004818F9" w:rsidRDefault="004818F9">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40" w:lineRule="auto"/>
        <w:jc w:val="both"/>
        <w:rPr>
          <w:rFonts w:ascii="Times New Roman" w:eastAsia="Times New Roman" w:hAnsi="Times New Roman" w:cs="Times New Roman"/>
          <w:sz w:val="20"/>
          <w:szCs w:val="20"/>
        </w:rPr>
      </w:pPr>
    </w:p>
    <w:p w:rsidR="004818F9" w:rsidRDefault="00C77F8C">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line="259" w:lineRule="auto"/>
        <w:jc w:val="both"/>
        <w:rPr>
          <w:rFonts w:ascii="Times New Roman" w:eastAsia="Times New Roman" w:hAnsi="Times New Roman" w:cs="Times New Roman"/>
          <w:sz w:val="20"/>
          <w:szCs w:val="20"/>
        </w:rPr>
      </w:pPr>
      <w:r>
        <w:rPr>
          <w:rFonts w:ascii="Times New Roman" w:hAnsi="Times New Roman"/>
          <w:sz w:val="20"/>
          <w:szCs w:val="20"/>
        </w:rPr>
        <w:t>Ответ: ______________________</w:t>
      </w:r>
      <w:proofErr w:type="gramStart"/>
      <w:r>
        <w:rPr>
          <w:rFonts w:ascii="Times New Roman" w:hAnsi="Times New Roman"/>
          <w:sz w:val="20"/>
          <w:szCs w:val="20"/>
        </w:rPr>
        <w:t>_ .</w:t>
      </w:r>
      <w:proofErr w:type="gramEnd"/>
    </w:p>
    <w:p w:rsidR="004818F9" w:rsidRDefault="004818F9">
      <w:pPr>
        <w:pStyle w:val="A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spacing w:before="0" w:after="160" w:line="259" w:lineRule="auto"/>
        <w:ind w:left="284"/>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F86B79" w:rsidRDefault="00F86B79">
      <w:pPr>
        <w:pStyle w:val="A7"/>
        <w:spacing w:before="0" w:line="240" w:lineRule="auto"/>
        <w:jc w:val="both"/>
        <w:rPr>
          <w:rFonts w:ascii="Times New Roman" w:hAnsi="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Выберите верные суждения о политических партиях и общественно-политических движениях и запишите цифры, под которыми они указаны.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numPr>
          <w:ilvl w:val="0"/>
          <w:numId w:val="11"/>
        </w:numPr>
        <w:spacing w:before="0" w:line="240" w:lineRule="auto"/>
        <w:jc w:val="both"/>
        <w:rPr>
          <w:rFonts w:ascii="Times New Roman" w:hAnsi="Times New Roman"/>
          <w:sz w:val="20"/>
          <w:szCs w:val="20"/>
        </w:rPr>
      </w:pPr>
      <w:r>
        <w:rPr>
          <w:rFonts w:ascii="Times New Roman" w:hAnsi="Times New Roman"/>
          <w:sz w:val="20"/>
          <w:szCs w:val="20"/>
        </w:rPr>
        <w:t>И политические партии, и общественно-политические движения являются субъектами политики.</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 xml:space="preserve">Кадровые партии, как правило, отстаивают </w:t>
      </w:r>
      <w:proofErr w:type="gramStart"/>
      <w:r>
        <w:rPr>
          <w:rFonts w:ascii="Times New Roman" w:hAnsi="Times New Roman"/>
          <w:sz w:val="20"/>
          <w:szCs w:val="20"/>
        </w:rPr>
        <w:t>священность  и</w:t>
      </w:r>
      <w:proofErr w:type="gramEnd"/>
      <w:r>
        <w:rPr>
          <w:rFonts w:ascii="Times New Roman" w:hAnsi="Times New Roman"/>
          <w:sz w:val="20"/>
          <w:szCs w:val="20"/>
        </w:rPr>
        <w:t xml:space="preserve"> </w:t>
      </w:r>
      <w:proofErr w:type="spellStart"/>
      <w:r>
        <w:rPr>
          <w:rFonts w:ascii="Times New Roman" w:hAnsi="Times New Roman"/>
          <w:sz w:val="20"/>
          <w:szCs w:val="20"/>
        </w:rPr>
        <w:t>неотчуждаемость</w:t>
      </w:r>
      <w:proofErr w:type="spellEnd"/>
      <w:r>
        <w:rPr>
          <w:rFonts w:ascii="Times New Roman" w:hAnsi="Times New Roman"/>
          <w:sz w:val="20"/>
          <w:szCs w:val="20"/>
        </w:rPr>
        <w:t xml:space="preserve"> естественных прав личности, их приоритет над интересами общества и государства.</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Общественно-политические движения - это массовые общественные объединения, которые могут оказывать воздействие на государственную власть.</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По способу организации различают партии легальные и нелегальные.</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Политические партии участвуют в выборах в органы государственной власти.</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Ответ: ________________</w:t>
      </w:r>
      <w:proofErr w:type="gramStart"/>
      <w:r>
        <w:rPr>
          <w:rFonts w:ascii="Times New Roman" w:hAnsi="Times New Roman"/>
          <w:sz w:val="20"/>
          <w:szCs w:val="20"/>
        </w:rPr>
        <w:t>_ .</w:t>
      </w:r>
      <w:proofErr w:type="gramEnd"/>
      <w:r>
        <w:rPr>
          <w:rFonts w:ascii="Times New Roman" w:hAnsi="Times New Roman"/>
          <w:sz w:val="20"/>
          <w:szCs w:val="20"/>
        </w:rPr>
        <w:t xml:space="preserve">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В государстве </w:t>
      </w:r>
      <w:r>
        <w:rPr>
          <w:rFonts w:ascii="Times New Roman" w:hAnsi="Times New Roman"/>
          <w:sz w:val="20"/>
          <w:szCs w:val="20"/>
          <w:lang w:val="en-US"/>
        </w:rPr>
        <w:t>Z</w:t>
      </w:r>
      <w:r>
        <w:rPr>
          <w:rFonts w:ascii="Times New Roman" w:hAnsi="Times New Roman"/>
          <w:sz w:val="20"/>
          <w:szCs w:val="20"/>
        </w:rPr>
        <w:t xml:space="preserve"> прошли парламентские выборы. Какие из приведенных фактов свидетельствуют о том, что выборы проходили по мажоритарной системе? Запишите цифры, под которыми они указаны.</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numPr>
          <w:ilvl w:val="0"/>
          <w:numId w:val="12"/>
        </w:numPr>
        <w:spacing w:before="0" w:line="240" w:lineRule="auto"/>
        <w:jc w:val="both"/>
        <w:rPr>
          <w:rFonts w:ascii="Times New Roman" w:hAnsi="Times New Roman"/>
          <w:sz w:val="20"/>
          <w:szCs w:val="20"/>
        </w:rPr>
      </w:pPr>
      <w:r>
        <w:rPr>
          <w:rFonts w:ascii="Times New Roman" w:hAnsi="Times New Roman"/>
          <w:sz w:val="20"/>
          <w:szCs w:val="20"/>
        </w:rPr>
        <w:t>Существовала возможность выдвижения независимых беспартийных кандидатов.</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Голосование проводилось по одномандатным округам.</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Депутатские мандаты распределялись между партиями в зависимости от итогов голосования.</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Осуществлялась процедура тайного голосования.</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В некоторых избирательных округах предстоит повторное голосование, так как баллотирующие кандидаты не смогли набрать необходимое количество голосов.</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Право голоса предоставлялось гражданам старше 18 лет независимо от национальности, пола, профессиональной принадлежности, уровня образования, дохода.</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Ответ: _________________</w:t>
      </w:r>
      <w:proofErr w:type="gramStart"/>
      <w:r>
        <w:rPr>
          <w:rFonts w:ascii="Times New Roman" w:hAnsi="Times New Roman"/>
          <w:sz w:val="20"/>
          <w:szCs w:val="20"/>
        </w:rPr>
        <w:t>_ .</w:t>
      </w:r>
      <w:proofErr w:type="gramEnd"/>
      <w:r>
        <w:rPr>
          <w:rFonts w:ascii="Times New Roman" w:hAnsi="Times New Roman"/>
          <w:sz w:val="20"/>
          <w:szCs w:val="20"/>
        </w:rPr>
        <w:t xml:space="preserve">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F86B79" w:rsidRDefault="00F86B79">
      <w:pPr>
        <w:pStyle w:val="A7"/>
        <w:spacing w:before="0" w:line="240" w:lineRule="auto"/>
        <w:jc w:val="both"/>
        <w:rPr>
          <w:rFonts w:ascii="Times New Roman" w:hAnsi="Times New Roman"/>
          <w:sz w:val="20"/>
          <w:szCs w:val="20"/>
        </w:rPr>
      </w:pPr>
    </w:p>
    <w:p w:rsidR="00F86B79" w:rsidRDefault="00F86B79">
      <w:pPr>
        <w:pStyle w:val="A7"/>
        <w:spacing w:before="0" w:line="240" w:lineRule="auto"/>
        <w:jc w:val="both"/>
        <w:rPr>
          <w:rFonts w:ascii="Times New Roman" w:hAnsi="Times New Roman"/>
          <w:sz w:val="20"/>
          <w:szCs w:val="20"/>
        </w:rPr>
      </w:pPr>
    </w:p>
    <w:p w:rsidR="00F86B79" w:rsidRDefault="00F86B79">
      <w:pPr>
        <w:pStyle w:val="A7"/>
        <w:spacing w:before="0" w:line="240" w:lineRule="auto"/>
        <w:jc w:val="both"/>
        <w:rPr>
          <w:rFonts w:ascii="Times New Roman" w:hAnsi="Times New Roman"/>
          <w:sz w:val="20"/>
          <w:szCs w:val="20"/>
        </w:rPr>
      </w:pPr>
    </w:p>
    <w:tbl>
      <w:tblPr>
        <w:tblStyle w:val="TableNormal"/>
        <w:tblpPr w:leftFromText="180" w:rightFromText="180" w:vertAnchor="text" w:horzAnchor="page" w:tblpX="451" w:tblpY="26"/>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F86B79" w:rsidTr="00F86B79">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center"/>
            </w:pPr>
            <w:r>
              <w:rPr>
                <w:rFonts w:ascii="Times New Roman" w:hAnsi="Times New Roman"/>
                <w:b/>
                <w:bCs/>
                <w:sz w:val="20"/>
                <w:szCs w:val="20"/>
              </w:rPr>
              <w:t>12</w:t>
            </w:r>
          </w:p>
        </w:tc>
      </w:tr>
    </w:tbl>
    <w:tbl>
      <w:tblPr>
        <w:tblStyle w:val="TableNormal"/>
        <w:tblpPr w:leftFromText="180" w:rightFromText="180" w:vertAnchor="text" w:horzAnchor="margin" w:tblpXSpec="center" w:tblpY="6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CC5BF0" w:rsidTr="00CC5BF0">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Pr="00CC5BF0" w:rsidRDefault="00CC5BF0" w:rsidP="00CC5BF0">
            <w:pPr>
              <w:pStyle w:val="A7"/>
              <w:spacing w:before="0" w:line="240" w:lineRule="auto"/>
              <w:jc w:val="center"/>
              <w:rPr>
                <w:rFonts w:ascii="Times New Roman" w:hAnsi="Times New Roman"/>
                <w:b/>
                <w:bCs/>
                <w:sz w:val="20"/>
                <w:szCs w:val="20"/>
              </w:rPr>
            </w:pPr>
            <w:r>
              <w:rPr>
                <w:rFonts w:ascii="Times New Roman" w:hAnsi="Times New Roman"/>
                <w:b/>
                <w:bCs/>
                <w:sz w:val="20"/>
                <w:szCs w:val="20"/>
              </w:rPr>
              <w:t>14</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Какие из перечисленных позиций относятся к основам конституционного строя России согласно Конституции РФ? Запишите цифры, под которыми они указаны.</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numPr>
          <w:ilvl w:val="0"/>
          <w:numId w:val="13"/>
        </w:numPr>
        <w:spacing w:before="0" w:line="240" w:lineRule="auto"/>
        <w:jc w:val="both"/>
        <w:rPr>
          <w:rFonts w:ascii="Times New Roman" w:hAnsi="Times New Roman"/>
          <w:sz w:val="20"/>
          <w:szCs w:val="20"/>
        </w:rPr>
      </w:pPr>
      <w:r>
        <w:rPr>
          <w:rFonts w:ascii="Times New Roman" w:hAnsi="Times New Roman"/>
          <w:sz w:val="20"/>
          <w:szCs w:val="20"/>
        </w:rPr>
        <w:t>светское государство</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разделение властей</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доминирование частной собственности</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социальное государство</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плановая экономика</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Ответ: ______________</w:t>
      </w:r>
      <w:proofErr w:type="gramStart"/>
      <w:r>
        <w:rPr>
          <w:rFonts w:ascii="Times New Roman" w:hAnsi="Times New Roman"/>
          <w:sz w:val="20"/>
          <w:szCs w:val="20"/>
        </w:rPr>
        <w:t>_ .</w:t>
      </w:r>
      <w:proofErr w:type="gramEnd"/>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406" w:tblpY="3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F86B79" w:rsidTr="00F86B79">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center"/>
            </w:pPr>
            <w:r>
              <w:rPr>
                <w:rFonts w:ascii="Times New Roman" w:hAnsi="Times New Roman"/>
                <w:b/>
                <w:bCs/>
                <w:sz w:val="20"/>
                <w:szCs w:val="20"/>
              </w:rPr>
              <w:t>13</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Установите соответствие между полномочиями и субъектами </w:t>
      </w:r>
      <w:proofErr w:type="spellStart"/>
      <w:r>
        <w:rPr>
          <w:rFonts w:ascii="Times New Roman" w:hAnsi="Times New Roman"/>
          <w:sz w:val="20"/>
          <w:szCs w:val="20"/>
        </w:rPr>
        <w:t>государственнои</w:t>
      </w:r>
      <w:proofErr w:type="spellEnd"/>
      <w:r>
        <w:rPr>
          <w:rFonts w:ascii="Times New Roman" w:hAnsi="Times New Roman"/>
          <w:sz w:val="20"/>
          <w:szCs w:val="20"/>
        </w:rPr>
        <w:t xml:space="preserve">̆ власти </w:t>
      </w:r>
      <w:proofErr w:type="spellStart"/>
      <w:r>
        <w:rPr>
          <w:rFonts w:ascii="Times New Roman" w:hAnsi="Times New Roman"/>
          <w:sz w:val="20"/>
          <w:szCs w:val="20"/>
        </w:rPr>
        <w:t>Российскои</w:t>
      </w:r>
      <w:proofErr w:type="spellEnd"/>
      <w:r>
        <w:rPr>
          <w:rFonts w:ascii="Times New Roman" w:hAnsi="Times New Roman"/>
          <w:sz w:val="20"/>
          <w:szCs w:val="20"/>
        </w:rPr>
        <w:t xml:space="preserve">̆ Федерации, реализующими эти полномочия: к </w:t>
      </w:r>
      <w:proofErr w:type="spellStart"/>
      <w:r>
        <w:rPr>
          <w:rFonts w:ascii="Times New Roman" w:hAnsi="Times New Roman"/>
          <w:sz w:val="20"/>
          <w:szCs w:val="20"/>
        </w:rPr>
        <w:t>каждои</w:t>
      </w:r>
      <w:proofErr w:type="spellEnd"/>
      <w:r>
        <w:rPr>
          <w:rFonts w:ascii="Times New Roman" w:hAnsi="Times New Roman"/>
          <w:sz w:val="20"/>
          <w:szCs w:val="20"/>
        </w:rPr>
        <w:t xml:space="preserve">̆ позиции, </w:t>
      </w:r>
      <w:proofErr w:type="spellStart"/>
      <w:r>
        <w:rPr>
          <w:rFonts w:ascii="Times New Roman" w:hAnsi="Times New Roman"/>
          <w:sz w:val="20"/>
          <w:szCs w:val="20"/>
        </w:rPr>
        <w:t>даннои</w:t>
      </w:r>
      <w:proofErr w:type="spellEnd"/>
      <w:r>
        <w:rPr>
          <w:rFonts w:ascii="Times New Roman" w:hAnsi="Times New Roman"/>
          <w:sz w:val="20"/>
          <w:szCs w:val="20"/>
        </w:rPr>
        <w:t xml:space="preserve">̆ в первом столбце, подберите соответствующую позицию из второго столбца. </w:t>
      </w:r>
    </w:p>
    <w:tbl>
      <w:tblPr>
        <w:tblStyle w:val="TableNormal"/>
        <w:tblW w:w="6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3681"/>
        <w:gridCol w:w="2835"/>
      </w:tblGrid>
      <w:tr w:rsidR="004818F9">
        <w:trPr>
          <w:trHeight w:val="672"/>
        </w:trPr>
        <w:tc>
          <w:tcPr>
            <w:tcW w:w="3681" w:type="dxa"/>
            <w:tcBorders>
              <w:top w:val="nil"/>
              <w:left w:val="nil"/>
              <w:bottom w:val="nil"/>
              <w:right w:val="nil"/>
            </w:tcBorders>
            <w:shd w:val="clear" w:color="auto" w:fill="auto"/>
            <w:tcMar>
              <w:top w:w="80" w:type="dxa"/>
              <w:left w:w="80" w:type="dxa"/>
              <w:bottom w:w="80" w:type="dxa"/>
              <w:right w:w="80" w:type="dxa"/>
            </w:tcMar>
          </w:tcPr>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pPr>
            <w:r>
              <w:rPr>
                <w:rFonts w:ascii="Times New Roman" w:hAnsi="Times New Roman"/>
                <w:sz w:val="20"/>
                <w:szCs w:val="20"/>
              </w:rPr>
              <w:t>ПОЛНОМОЧИЯ</w:t>
            </w:r>
          </w:p>
        </w:tc>
        <w:tc>
          <w:tcPr>
            <w:tcW w:w="2835"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spacing w:before="0" w:line="240" w:lineRule="auto"/>
              <w:jc w:val="both"/>
            </w:pPr>
            <w:r>
              <w:rPr>
                <w:rFonts w:ascii="Times New Roman" w:hAnsi="Times New Roman"/>
                <w:sz w:val="20"/>
                <w:szCs w:val="20"/>
              </w:rPr>
              <w:t>СУБЪЕКТЫ ГОСУДАРСТВЕННОЙ ВЛАСТИ РФ</w:t>
            </w:r>
          </w:p>
        </w:tc>
      </w:tr>
      <w:tr w:rsidR="004818F9">
        <w:trPr>
          <w:trHeight w:val="1992"/>
        </w:trPr>
        <w:tc>
          <w:tcPr>
            <w:tcW w:w="3681"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А) объявление амнистии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Б) осуществление помилования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В) решение вопросов предоставления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политического убежища</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Г) осуществление мер по поддержке</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добровольческой (волонтерской)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деятельности</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Д) осуществление мер по обеспечению</w:t>
            </w:r>
          </w:p>
          <w:p w:rsidR="004818F9" w:rsidRDefault="00C77F8C">
            <w:pPr>
              <w:pStyle w:val="A7"/>
              <w:spacing w:before="0" w:line="240" w:lineRule="auto"/>
              <w:jc w:val="both"/>
            </w:pPr>
            <w:r>
              <w:rPr>
                <w:rFonts w:ascii="Times New Roman" w:hAnsi="Times New Roman"/>
                <w:sz w:val="20"/>
                <w:szCs w:val="20"/>
              </w:rPr>
              <w:t xml:space="preserve">     обороны страны</w:t>
            </w:r>
          </w:p>
        </w:tc>
        <w:tc>
          <w:tcPr>
            <w:tcW w:w="2835"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numPr>
                <w:ilvl w:val="0"/>
                <w:numId w:val="14"/>
              </w:numPr>
              <w:spacing w:before="0" w:line="240" w:lineRule="auto"/>
              <w:jc w:val="both"/>
              <w:rPr>
                <w:rFonts w:ascii="Times New Roman" w:hAnsi="Times New Roman"/>
                <w:sz w:val="20"/>
                <w:szCs w:val="20"/>
              </w:rPr>
            </w:pPr>
            <w:r>
              <w:rPr>
                <w:rFonts w:ascii="Times New Roman" w:hAnsi="Times New Roman"/>
                <w:sz w:val="20"/>
                <w:szCs w:val="20"/>
              </w:rPr>
              <w:t xml:space="preserve"> Государственная Дума</w:t>
            </w:r>
          </w:p>
          <w:p w:rsidR="004818F9" w:rsidRDefault="00C77F8C">
            <w:pPr>
              <w:pStyle w:val="A7"/>
              <w:numPr>
                <w:ilvl w:val="0"/>
                <w:numId w:val="14"/>
              </w:numPr>
              <w:spacing w:before="0" w:line="240" w:lineRule="auto"/>
              <w:jc w:val="both"/>
              <w:rPr>
                <w:rFonts w:ascii="Times New Roman" w:hAnsi="Times New Roman"/>
                <w:sz w:val="20"/>
                <w:szCs w:val="20"/>
              </w:rPr>
            </w:pPr>
            <w:r>
              <w:rPr>
                <w:rFonts w:ascii="Times New Roman" w:hAnsi="Times New Roman"/>
                <w:sz w:val="20"/>
                <w:szCs w:val="20"/>
              </w:rPr>
              <w:t xml:space="preserve"> Президент РФ</w:t>
            </w:r>
          </w:p>
          <w:p w:rsidR="004818F9" w:rsidRDefault="00C77F8C">
            <w:pPr>
              <w:pStyle w:val="A7"/>
              <w:numPr>
                <w:ilvl w:val="0"/>
                <w:numId w:val="14"/>
              </w:numPr>
              <w:spacing w:before="0" w:line="240" w:lineRule="auto"/>
              <w:jc w:val="both"/>
              <w:rPr>
                <w:rFonts w:ascii="Times New Roman" w:hAnsi="Times New Roman"/>
                <w:sz w:val="20"/>
                <w:szCs w:val="20"/>
              </w:rPr>
            </w:pPr>
            <w:r>
              <w:rPr>
                <w:rFonts w:ascii="Times New Roman" w:hAnsi="Times New Roman"/>
                <w:sz w:val="20"/>
                <w:szCs w:val="20"/>
              </w:rPr>
              <w:t xml:space="preserve"> Правительство РФ</w:t>
            </w:r>
          </w:p>
        </w:tc>
      </w:tr>
    </w:tbl>
    <w:p w:rsidR="004818F9" w:rsidRDefault="004818F9">
      <w:pPr>
        <w:pStyle w:val="A7"/>
        <w:widowControl w:val="0"/>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Запишите в таблицу выбранные цифры под соответствующими буквами. </w:t>
      </w:r>
    </w:p>
    <w:p w:rsidR="004818F9" w:rsidRDefault="004818F9">
      <w:pPr>
        <w:pStyle w:val="A7"/>
        <w:spacing w:before="0" w:line="240" w:lineRule="auto"/>
        <w:rPr>
          <w:rFonts w:ascii="Times New Roman" w:eastAsia="Times New Roman" w:hAnsi="Times New Roman" w:cs="Times New Roman"/>
          <w:sz w:val="20"/>
          <w:szCs w:val="20"/>
        </w:rPr>
      </w:pPr>
    </w:p>
    <w:tbl>
      <w:tblPr>
        <w:tblStyle w:val="TableNormal"/>
        <w:tblpPr w:leftFromText="180" w:rightFromText="180" w:vertAnchor="page" w:horzAnchor="page" w:tblpX="2101" w:tblpY="9526"/>
        <w:tblW w:w="16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346"/>
        <w:gridCol w:w="320"/>
        <w:gridCol w:w="337"/>
        <w:gridCol w:w="321"/>
        <w:gridCol w:w="338"/>
      </w:tblGrid>
      <w:tr w:rsidR="00F86B79" w:rsidTr="00F86B79">
        <w:trPr>
          <w:trHeight w:val="212"/>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А</w:t>
            </w:r>
          </w:p>
        </w:tc>
        <w:tc>
          <w:tcPr>
            <w:tcW w:w="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Б</w:t>
            </w: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В</w:t>
            </w:r>
          </w:p>
        </w:tc>
        <w:tc>
          <w:tcPr>
            <w:tcW w:w="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Г</w:t>
            </w:r>
          </w:p>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pPr>
              <w:pStyle w:val="A7"/>
              <w:spacing w:before="0" w:line="240" w:lineRule="auto"/>
              <w:jc w:val="both"/>
            </w:pPr>
            <w:r>
              <w:rPr>
                <w:rFonts w:ascii="Times New Roman" w:hAnsi="Times New Roman"/>
                <w:sz w:val="18"/>
                <w:szCs w:val="18"/>
              </w:rPr>
              <w:t>Д</w:t>
            </w:r>
          </w:p>
        </w:tc>
      </w:tr>
      <w:tr w:rsidR="00F86B79" w:rsidTr="00F86B79">
        <w:trPr>
          <w:trHeight w:val="300"/>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86B79" w:rsidRDefault="00F86B79" w:rsidP="00F86B79"/>
        </w:tc>
      </w:tr>
    </w:tbl>
    <w:p w:rsidR="004818F9" w:rsidRDefault="004818F9">
      <w:pPr>
        <w:pStyle w:val="A7"/>
        <w:spacing w:before="0" w:line="240" w:lineRule="auto"/>
        <w:rPr>
          <w:rFonts w:ascii="Times New Roman" w:eastAsia="Times New Roman" w:hAnsi="Times New Roman" w:cs="Times New Roman"/>
          <w:sz w:val="20"/>
          <w:szCs w:val="20"/>
        </w:rPr>
      </w:pPr>
    </w:p>
    <w:p w:rsidR="00F86B79" w:rsidRDefault="00F86B79">
      <w:pPr>
        <w:pStyle w:val="A7"/>
        <w:spacing w:before="0" w:line="240" w:lineRule="auto"/>
        <w:rPr>
          <w:rFonts w:ascii="Times New Roman" w:hAnsi="Times New Roman"/>
          <w:sz w:val="20"/>
          <w:szCs w:val="20"/>
        </w:rPr>
      </w:pPr>
    </w:p>
    <w:p w:rsidR="004818F9" w:rsidRDefault="00C77F8C">
      <w:pPr>
        <w:pStyle w:val="A7"/>
        <w:spacing w:before="0" w:line="240" w:lineRule="auto"/>
        <w:rPr>
          <w:rFonts w:ascii="Times New Roman" w:eastAsia="Times New Roman" w:hAnsi="Times New Roman" w:cs="Times New Roman"/>
          <w:i/>
          <w:iCs/>
          <w:sz w:val="20"/>
          <w:szCs w:val="20"/>
        </w:rPr>
      </w:pPr>
      <w:r>
        <w:rPr>
          <w:rFonts w:ascii="Times New Roman" w:hAnsi="Times New Roman"/>
          <w:sz w:val="20"/>
          <w:szCs w:val="20"/>
        </w:rPr>
        <w:t>Ответ:</w:t>
      </w:r>
      <w:r>
        <w:rPr>
          <w:rFonts w:ascii="Times New Roman" w:hAnsi="Times New Roman"/>
          <w:sz w:val="20"/>
          <w:szCs w:val="20"/>
          <w:lang w:val="en-US"/>
        </w:rPr>
        <w:t xml:space="preserve"> </w:t>
      </w:r>
    </w:p>
    <w:p w:rsidR="004818F9" w:rsidRDefault="004818F9">
      <w:pPr>
        <w:pStyle w:val="A7"/>
        <w:spacing w:before="0" w:line="240" w:lineRule="auto"/>
        <w:rPr>
          <w:rFonts w:ascii="Times New Roman" w:eastAsia="Times New Roman" w:hAnsi="Times New Roman" w:cs="Times New Roman"/>
          <w:i/>
          <w:iCs/>
          <w:sz w:val="20"/>
          <w:szCs w:val="20"/>
          <w:lang w:val="en-US"/>
        </w:rPr>
      </w:pPr>
    </w:p>
    <w:p w:rsidR="004818F9" w:rsidRDefault="004818F9">
      <w:pPr>
        <w:pStyle w:val="A7"/>
        <w:spacing w:before="0" w:line="240" w:lineRule="auto"/>
        <w:rPr>
          <w:rFonts w:ascii="Times New Roman" w:eastAsia="Times New Roman" w:hAnsi="Times New Roman" w:cs="Times New Roman"/>
          <w:sz w:val="20"/>
          <w:szCs w:val="20"/>
        </w:rPr>
      </w:pPr>
    </w:p>
    <w:p w:rsidR="004818F9" w:rsidRDefault="004818F9">
      <w:pPr>
        <w:pStyle w:val="A7"/>
        <w:spacing w:before="0" w:line="240" w:lineRule="auto"/>
        <w:rPr>
          <w:rFonts w:ascii="Times New Roman" w:eastAsia="Times New Roman" w:hAnsi="Times New Roman" w:cs="Times New Roman"/>
          <w:sz w:val="20"/>
          <w:szCs w:val="20"/>
        </w:rPr>
      </w:pPr>
    </w:p>
    <w:p w:rsidR="004818F9" w:rsidRDefault="004818F9">
      <w:pPr>
        <w:pStyle w:val="A7"/>
        <w:spacing w:before="0" w:after="240" w:line="240" w:lineRule="auto"/>
        <w:rPr>
          <w:rFonts w:ascii="Times New Roman" w:eastAsia="Times New Roman" w:hAnsi="Times New Roman" w:cs="Times New Roman"/>
          <w:sz w:val="20"/>
          <w:szCs w:val="20"/>
        </w:rPr>
      </w:pPr>
    </w:p>
    <w:p w:rsidR="00F86B79" w:rsidRDefault="00F86B79">
      <w:pPr>
        <w:pStyle w:val="A7"/>
        <w:spacing w:before="0" w:line="240" w:lineRule="auto"/>
        <w:jc w:val="both"/>
        <w:rPr>
          <w:rFonts w:ascii="Times New Roman" w:hAnsi="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Выберите верные суждения об административном праве РФ и запишите цифры, под которыми они указаны.</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numPr>
          <w:ilvl w:val="0"/>
          <w:numId w:val="15"/>
        </w:numPr>
        <w:spacing w:before="0" w:line="240" w:lineRule="auto"/>
        <w:jc w:val="both"/>
        <w:rPr>
          <w:rFonts w:ascii="Times New Roman" w:hAnsi="Times New Roman"/>
          <w:sz w:val="20"/>
          <w:szCs w:val="20"/>
        </w:rPr>
      </w:pPr>
      <w:r>
        <w:rPr>
          <w:rFonts w:ascii="Times New Roman" w:hAnsi="Times New Roman"/>
          <w:sz w:val="20"/>
          <w:szCs w:val="20"/>
        </w:rPr>
        <w:t>За совершение административных правонарушений применяются административный арест и конфискация орудия совершения административного проступка.</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 xml:space="preserve">Одна из сторон правоотношений, регулируемых административным правом, принимает юридически обязательные решения, осуществляет государственный контроль за действиями второй стороны. </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Административное право регулирует имущественные и личные неимущественные отношения.</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К видам наказания за административные правонарушения относится дисквалификация.</w:t>
      </w:r>
    </w:p>
    <w:p w:rsidR="004818F9" w:rsidRDefault="00C77F8C">
      <w:pPr>
        <w:pStyle w:val="A7"/>
        <w:numPr>
          <w:ilvl w:val="0"/>
          <w:numId w:val="3"/>
        </w:numPr>
        <w:spacing w:before="0" w:line="240" w:lineRule="auto"/>
        <w:jc w:val="both"/>
        <w:rPr>
          <w:rFonts w:ascii="Times New Roman" w:hAnsi="Times New Roman"/>
          <w:sz w:val="20"/>
          <w:szCs w:val="20"/>
        </w:rPr>
      </w:pPr>
      <w:r>
        <w:rPr>
          <w:rFonts w:ascii="Times New Roman" w:hAnsi="Times New Roman"/>
          <w:sz w:val="20"/>
          <w:szCs w:val="20"/>
        </w:rPr>
        <w:t>Пример нормы административного права: продолжительность ежегодных основного и дополнительного оплачиваемых отпусков исчисляется в календарных днях и максимальным пределом не ограничивается.</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Ответ: ___________________</w:t>
      </w:r>
      <w:proofErr w:type="gramStart"/>
      <w:r>
        <w:rPr>
          <w:rFonts w:ascii="Times New Roman" w:hAnsi="Times New Roman"/>
          <w:sz w:val="20"/>
          <w:szCs w:val="20"/>
        </w:rPr>
        <w:t>_ .</w:t>
      </w:r>
      <w:proofErr w:type="gramEnd"/>
      <w:r>
        <w:rPr>
          <w:rFonts w:ascii="Times New Roman" w:hAnsi="Times New Roman"/>
          <w:sz w:val="20"/>
          <w:szCs w:val="20"/>
        </w:rPr>
        <w:t xml:space="preserve"> </w:t>
      </w:r>
    </w:p>
    <w:p w:rsidR="00CC5BF0" w:rsidRDefault="00CC5BF0">
      <w:pPr>
        <w:pStyle w:val="A7"/>
        <w:spacing w:before="0" w:line="240" w:lineRule="auto"/>
        <w:jc w:val="both"/>
        <w:rPr>
          <w:rFonts w:ascii="Times New Roman" w:hAnsi="Times New Roman"/>
          <w:sz w:val="20"/>
          <w:szCs w:val="20"/>
        </w:rPr>
      </w:pPr>
    </w:p>
    <w:tbl>
      <w:tblPr>
        <w:tblStyle w:val="TableNormal"/>
        <w:tblpPr w:leftFromText="180" w:rightFromText="180" w:vertAnchor="text" w:horzAnchor="margin" w:tblpXSpec="center" w:tblpY="1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CC5BF0" w:rsidTr="00CC5BF0">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pPr>
              <w:pStyle w:val="A7"/>
              <w:spacing w:before="0" w:line="240" w:lineRule="auto"/>
              <w:jc w:val="center"/>
            </w:pPr>
            <w:r>
              <w:rPr>
                <w:rFonts w:ascii="Times New Roman" w:hAnsi="Times New Roman"/>
                <w:b/>
                <w:bCs/>
                <w:sz w:val="20"/>
                <w:szCs w:val="20"/>
              </w:rPr>
              <w:t>15</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Установите соответствие между ситуациями и способами расторжения брака согласно Семейному кодексу РФ: к </w:t>
      </w:r>
      <w:proofErr w:type="spellStart"/>
      <w:r>
        <w:rPr>
          <w:rFonts w:ascii="Times New Roman" w:hAnsi="Times New Roman"/>
          <w:sz w:val="20"/>
          <w:szCs w:val="20"/>
        </w:rPr>
        <w:t>каждои</w:t>
      </w:r>
      <w:proofErr w:type="spellEnd"/>
      <w:r>
        <w:rPr>
          <w:rFonts w:ascii="Times New Roman" w:hAnsi="Times New Roman"/>
          <w:sz w:val="20"/>
          <w:szCs w:val="20"/>
        </w:rPr>
        <w:t xml:space="preserve">̆ позиции, </w:t>
      </w:r>
      <w:proofErr w:type="spellStart"/>
      <w:r>
        <w:rPr>
          <w:rFonts w:ascii="Times New Roman" w:hAnsi="Times New Roman"/>
          <w:sz w:val="20"/>
          <w:szCs w:val="20"/>
        </w:rPr>
        <w:t>даннои</w:t>
      </w:r>
      <w:proofErr w:type="spellEnd"/>
      <w:r>
        <w:rPr>
          <w:rFonts w:ascii="Times New Roman" w:hAnsi="Times New Roman"/>
          <w:sz w:val="20"/>
          <w:szCs w:val="20"/>
        </w:rPr>
        <w:t>̆ в первом столбце, подберите соответствующую позицию из второго столбца.</w:t>
      </w:r>
    </w:p>
    <w:tbl>
      <w:tblPr>
        <w:tblStyle w:val="TableNormal"/>
        <w:tblW w:w="69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4248"/>
        <w:gridCol w:w="2693"/>
      </w:tblGrid>
      <w:tr w:rsidR="004818F9">
        <w:trPr>
          <w:trHeight w:val="452"/>
        </w:trPr>
        <w:tc>
          <w:tcPr>
            <w:tcW w:w="4248" w:type="dxa"/>
            <w:tcBorders>
              <w:top w:val="nil"/>
              <w:left w:val="nil"/>
              <w:bottom w:val="nil"/>
              <w:right w:val="nil"/>
            </w:tcBorders>
            <w:shd w:val="clear" w:color="auto" w:fill="auto"/>
            <w:tcMar>
              <w:top w:w="80" w:type="dxa"/>
              <w:left w:w="80" w:type="dxa"/>
              <w:bottom w:w="80" w:type="dxa"/>
              <w:right w:w="80" w:type="dxa"/>
            </w:tcMar>
          </w:tcPr>
          <w:p w:rsidR="00744396" w:rsidRDefault="00C77F8C">
            <w:pPr>
              <w:pStyle w:val="A7"/>
              <w:spacing w:before="0" w:line="240" w:lineRule="auto"/>
              <w:jc w:val="both"/>
              <w:rPr>
                <w:rFonts w:ascii="Times New Roman" w:hAnsi="Times New Roman"/>
                <w:sz w:val="20"/>
                <w:szCs w:val="20"/>
              </w:rPr>
            </w:pPr>
            <w:r>
              <w:rPr>
                <w:rFonts w:ascii="Times New Roman" w:hAnsi="Times New Roman"/>
                <w:sz w:val="20"/>
                <w:szCs w:val="20"/>
              </w:rPr>
              <w:t xml:space="preserve">   </w:t>
            </w:r>
          </w:p>
          <w:p w:rsidR="004818F9" w:rsidRDefault="00744396">
            <w:pPr>
              <w:pStyle w:val="A7"/>
              <w:spacing w:before="0" w:line="240" w:lineRule="auto"/>
              <w:jc w:val="both"/>
            </w:pPr>
            <w:r>
              <w:rPr>
                <w:rFonts w:ascii="Times New Roman" w:hAnsi="Times New Roman"/>
                <w:sz w:val="20"/>
                <w:szCs w:val="20"/>
              </w:rPr>
              <w:t xml:space="preserve">  </w:t>
            </w:r>
            <w:r w:rsidR="00C77F8C">
              <w:rPr>
                <w:rFonts w:ascii="Times New Roman" w:hAnsi="Times New Roman"/>
                <w:sz w:val="20"/>
                <w:szCs w:val="20"/>
              </w:rPr>
              <w:t>СИТУАЦИИ</w:t>
            </w:r>
          </w:p>
        </w:tc>
        <w:tc>
          <w:tcPr>
            <w:tcW w:w="2693"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spacing w:before="0" w:line="240" w:lineRule="auto"/>
              <w:ind w:firstLine="34"/>
            </w:pPr>
            <w:r>
              <w:rPr>
                <w:rFonts w:ascii="Times New Roman" w:hAnsi="Times New Roman"/>
                <w:sz w:val="20"/>
                <w:szCs w:val="20"/>
              </w:rPr>
              <w:t>СПОСОБЫ РАСТОРЖЕНИЯ БРАКА</w:t>
            </w:r>
          </w:p>
        </w:tc>
      </w:tr>
      <w:tr w:rsidR="004818F9" w:rsidRPr="001462FE">
        <w:trPr>
          <w:trHeight w:val="2212"/>
        </w:trPr>
        <w:tc>
          <w:tcPr>
            <w:tcW w:w="4248"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А) признание ранее судом одного из супругов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недееспособным в установленном законом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порядке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Б) осуждение ранее судом одного из супругов</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к лишению свободы на срок пять лет</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В) отсутствие согласия одного из супругов</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Г) наличие у супругов общего ребенка в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возрасте 10 лет</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Д) взаимное согласие супругов при отсутствии</w:t>
            </w:r>
          </w:p>
          <w:p w:rsidR="004818F9" w:rsidRDefault="00C77F8C">
            <w:pPr>
              <w:pStyle w:val="A7"/>
              <w:spacing w:before="0" w:line="240" w:lineRule="auto"/>
              <w:jc w:val="both"/>
            </w:pPr>
            <w:r>
              <w:rPr>
                <w:rFonts w:ascii="Times New Roman" w:hAnsi="Times New Roman"/>
                <w:sz w:val="20"/>
                <w:szCs w:val="20"/>
              </w:rPr>
              <w:t xml:space="preserve">    несовершеннолетних детей</w:t>
            </w:r>
          </w:p>
        </w:tc>
        <w:tc>
          <w:tcPr>
            <w:tcW w:w="2693"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numPr>
                <w:ilvl w:val="0"/>
                <w:numId w:val="16"/>
              </w:numPr>
              <w:spacing w:before="0" w:line="240" w:lineRule="auto"/>
              <w:jc w:val="both"/>
              <w:rPr>
                <w:rFonts w:ascii="Times New Roman" w:hAnsi="Times New Roman"/>
                <w:sz w:val="20"/>
                <w:szCs w:val="20"/>
              </w:rPr>
            </w:pPr>
            <w:r>
              <w:rPr>
                <w:rFonts w:ascii="Times New Roman" w:hAnsi="Times New Roman"/>
                <w:sz w:val="20"/>
                <w:szCs w:val="20"/>
              </w:rPr>
              <w:t>в судебном порядке</w:t>
            </w:r>
          </w:p>
          <w:p w:rsidR="004818F9" w:rsidRDefault="00C77F8C">
            <w:pPr>
              <w:pStyle w:val="A7"/>
              <w:numPr>
                <w:ilvl w:val="0"/>
                <w:numId w:val="16"/>
              </w:numPr>
              <w:spacing w:before="0" w:line="240" w:lineRule="auto"/>
              <w:jc w:val="both"/>
              <w:rPr>
                <w:rFonts w:ascii="Times New Roman" w:hAnsi="Times New Roman"/>
                <w:sz w:val="20"/>
                <w:szCs w:val="20"/>
              </w:rPr>
            </w:pPr>
            <w:r>
              <w:rPr>
                <w:rFonts w:ascii="Times New Roman" w:hAnsi="Times New Roman"/>
                <w:sz w:val="20"/>
                <w:szCs w:val="20"/>
              </w:rPr>
              <w:t>в органах записи актов гражданского состояния</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w:t>
      </w:r>
    </w:p>
    <w:p w:rsidR="004818F9" w:rsidRDefault="00CC5BF0">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w:t>
      </w:r>
      <w:r w:rsidR="00C77F8C">
        <w:rPr>
          <w:rFonts w:ascii="Times New Roman" w:hAnsi="Times New Roman"/>
          <w:sz w:val="20"/>
          <w:szCs w:val="20"/>
        </w:rPr>
        <w:t>Запишите в таблицу выбранные цифры под соответствующими буквами.</w:t>
      </w:r>
    </w:p>
    <w:tbl>
      <w:tblPr>
        <w:tblStyle w:val="TableNormal"/>
        <w:tblpPr w:leftFromText="180" w:rightFromText="180" w:vertAnchor="text" w:horzAnchor="page" w:tblpX="10111" w:tblpY="11"/>
        <w:tblW w:w="16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346"/>
        <w:gridCol w:w="320"/>
        <w:gridCol w:w="337"/>
        <w:gridCol w:w="321"/>
        <w:gridCol w:w="338"/>
      </w:tblGrid>
      <w:tr w:rsidR="00CC5BF0" w:rsidTr="00CC5BF0">
        <w:trPr>
          <w:trHeight w:val="212"/>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pPr>
              <w:pStyle w:val="A7"/>
              <w:spacing w:before="0" w:line="240" w:lineRule="auto"/>
              <w:jc w:val="both"/>
            </w:pPr>
            <w:r>
              <w:rPr>
                <w:rFonts w:ascii="Times New Roman" w:hAnsi="Times New Roman"/>
                <w:sz w:val="18"/>
                <w:szCs w:val="18"/>
              </w:rPr>
              <w:t>А</w:t>
            </w:r>
          </w:p>
        </w:tc>
        <w:tc>
          <w:tcPr>
            <w:tcW w:w="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pPr>
              <w:pStyle w:val="A7"/>
              <w:spacing w:before="0" w:line="240" w:lineRule="auto"/>
              <w:jc w:val="both"/>
            </w:pPr>
            <w:r>
              <w:rPr>
                <w:rFonts w:ascii="Times New Roman" w:hAnsi="Times New Roman"/>
                <w:sz w:val="18"/>
                <w:szCs w:val="18"/>
              </w:rPr>
              <w:t>Б</w:t>
            </w:r>
          </w:p>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pPr>
              <w:pStyle w:val="A7"/>
              <w:spacing w:before="0" w:line="240" w:lineRule="auto"/>
              <w:jc w:val="both"/>
            </w:pPr>
            <w:r>
              <w:rPr>
                <w:rFonts w:ascii="Times New Roman" w:hAnsi="Times New Roman"/>
                <w:sz w:val="18"/>
                <w:szCs w:val="18"/>
              </w:rPr>
              <w:t>В</w:t>
            </w:r>
          </w:p>
        </w:tc>
        <w:tc>
          <w:tcPr>
            <w:tcW w:w="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pPr>
              <w:pStyle w:val="A7"/>
              <w:spacing w:before="0" w:line="240" w:lineRule="auto"/>
              <w:jc w:val="both"/>
            </w:pPr>
            <w:r>
              <w:rPr>
                <w:rFonts w:ascii="Times New Roman" w:hAnsi="Times New Roman"/>
                <w:sz w:val="18"/>
                <w:szCs w:val="18"/>
              </w:rPr>
              <w:t>Г</w:t>
            </w:r>
          </w:p>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pPr>
              <w:pStyle w:val="A7"/>
              <w:spacing w:before="0" w:line="240" w:lineRule="auto"/>
              <w:jc w:val="both"/>
            </w:pPr>
            <w:r>
              <w:rPr>
                <w:rFonts w:ascii="Times New Roman" w:hAnsi="Times New Roman"/>
                <w:sz w:val="18"/>
                <w:szCs w:val="18"/>
              </w:rPr>
              <w:t>Д</w:t>
            </w:r>
          </w:p>
        </w:tc>
      </w:tr>
      <w:tr w:rsidR="00CC5BF0" w:rsidTr="00CC5BF0">
        <w:trPr>
          <w:trHeight w:val="300"/>
        </w:trPr>
        <w:tc>
          <w:tcPr>
            <w:tcW w:w="3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tc>
        <w:tc>
          <w:tcPr>
            <w:tcW w:w="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tc>
        <w:tc>
          <w:tcPr>
            <w:tcW w:w="3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tc>
        <w:tc>
          <w:tcPr>
            <w:tcW w:w="3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tc>
        <w:tc>
          <w:tcPr>
            <w:tcW w:w="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C5BF0" w:rsidRDefault="00CC5BF0" w:rsidP="00CC5BF0"/>
        </w:tc>
      </w:tr>
    </w:tbl>
    <w:p w:rsidR="00CC5BF0" w:rsidRDefault="00CC5BF0">
      <w:pPr>
        <w:pStyle w:val="A7"/>
        <w:spacing w:before="0" w:line="240" w:lineRule="auto"/>
        <w:rPr>
          <w:rFonts w:ascii="Times New Roman" w:hAnsi="Times New Roman"/>
          <w:sz w:val="20"/>
          <w:szCs w:val="20"/>
        </w:rPr>
      </w:pPr>
      <w:r>
        <w:rPr>
          <w:rFonts w:ascii="Times New Roman" w:hAnsi="Times New Roman"/>
          <w:sz w:val="20"/>
          <w:szCs w:val="20"/>
        </w:rPr>
        <w:t xml:space="preserve"> </w:t>
      </w:r>
    </w:p>
    <w:p w:rsidR="00CC5BF0" w:rsidRDefault="00CC5BF0">
      <w:pPr>
        <w:pStyle w:val="A7"/>
        <w:spacing w:before="0" w:line="240" w:lineRule="auto"/>
        <w:rPr>
          <w:rFonts w:ascii="Times New Roman" w:hAnsi="Times New Roman"/>
          <w:sz w:val="20"/>
          <w:szCs w:val="20"/>
        </w:rPr>
      </w:pPr>
    </w:p>
    <w:p w:rsidR="004818F9" w:rsidRDefault="00CC5BF0">
      <w:pPr>
        <w:pStyle w:val="A7"/>
        <w:spacing w:before="0" w:line="240" w:lineRule="auto"/>
        <w:rPr>
          <w:rFonts w:ascii="Times New Roman" w:eastAsia="Times New Roman" w:hAnsi="Times New Roman" w:cs="Times New Roman"/>
          <w:sz w:val="20"/>
          <w:szCs w:val="20"/>
        </w:rPr>
      </w:pPr>
      <w:r>
        <w:rPr>
          <w:rFonts w:ascii="Times New Roman" w:hAnsi="Times New Roman"/>
          <w:sz w:val="20"/>
          <w:szCs w:val="20"/>
        </w:rPr>
        <w:t xml:space="preserve">  </w:t>
      </w:r>
      <w:r w:rsidR="00C77F8C">
        <w:rPr>
          <w:rFonts w:ascii="Times New Roman" w:hAnsi="Times New Roman"/>
          <w:sz w:val="20"/>
          <w:szCs w:val="20"/>
        </w:rPr>
        <w:t>Ответ:</w:t>
      </w:r>
      <w:r w:rsidR="00C77F8C">
        <w:rPr>
          <w:rFonts w:ascii="Times New Roman" w:hAnsi="Times New Roman"/>
          <w:sz w:val="20"/>
          <w:szCs w:val="20"/>
          <w:lang w:val="en-US"/>
        </w:rPr>
        <w:t xml:space="preserve"> </w:t>
      </w:r>
    </w:p>
    <w:p w:rsidR="004818F9" w:rsidRDefault="004818F9">
      <w:pPr>
        <w:pStyle w:val="A7"/>
        <w:spacing w:before="0" w:line="240" w:lineRule="auto"/>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496" w:tblpY="1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03CFB" w:rsidTr="00B03CFB">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3CFB" w:rsidRDefault="00B03CFB" w:rsidP="00B03CFB">
            <w:pPr>
              <w:pStyle w:val="A7"/>
              <w:spacing w:before="0" w:line="240" w:lineRule="auto"/>
              <w:jc w:val="center"/>
            </w:pPr>
            <w:r>
              <w:rPr>
                <w:rFonts w:ascii="Times New Roman" w:hAnsi="Times New Roman"/>
                <w:b/>
                <w:bCs/>
                <w:sz w:val="20"/>
                <w:szCs w:val="20"/>
              </w:rPr>
              <w:t>16</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Гражданину РФ Евгению 52 года, он успешно прошел собеседование при приеме на работу. Но работодатель отдал предпочтение другому претенденту, менее успешно прошедшему собеседование, только потому, что он моложе Евгения на восемь лет. Найдите в приведенном списке позиции, соответствующие правовому контексту описанной ситуации, и запишите цифры, под которыми они указаны.</w:t>
      </w:r>
    </w:p>
    <w:p w:rsidR="004818F9" w:rsidRDefault="004818F9">
      <w:pPr>
        <w:pStyle w:val="A7"/>
        <w:spacing w:before="0" w:line="240" w:lineRule="auto"/>
        <w:rPr>
          <w:rFonts w:ascii="Times New Roman" w:eastAsia="Times New Roman" w:hAnsi="Times New Roman" w:cs="Times New Roman"/>
          <w:sz w:val="20"/>
          <w:szCs w:val="20"/>
        </w:rPr>
      </w:pPr>
    </w:p>
    <w:p w:rsidR="004818F9" w:rsidRDefault="00C77F8C">
      <w:pPr>
        <w:pStyle w:val="A7"/>
        <w:numPr>
          <w:ilvl w:val="0"/>
          <w:numId w:val="17"/>
        </w:numPr>
        <w:spacing w:before="0" w:line="240" w:lineRule="auto"/>
        <w:rPr>
          <w:rFonts w:ascii="Times New Roman" w:hAnsi="Times New Roman"/>
          <w:sz w:val="20"/>
          <w:szCs w:val="20"/>
        </w:rPr>
      </w:pPr>
      <w:r>
        <w:rPr>
          <w:rFonts w:ascii="Times New Roman" w:hAnsi="Times New Roman"/>
          <w:sz w:val="20"/>
          <w:szCs w:val="20"/>
        </w:rPr>
        <w:t>дисциплинарный проступок</w:t>
      </w:r>
    </w:p>
    <w:p w:rsidR="004818F9" w:rsidRDefault="00C77F8C">
      <w:pPr>
        <w:pStyle w:val="A7"/>
        <w:numPr>
          <w:ilvl w:val="0"/>
          <w:numId w:val="3"/>
        </w:numPr>
        <w:spacing w:before="0" w:line="240" w:lineRule="auto"/>
        <w:rPr>
          <w:rFonts w:ascii="Times New Roman" w:hAnsi="Times New Roman"/>
          <w:sz w:val="20"/>
          <w:szCs w:val="20"/>
        </w:rPr>
      </w:pPr>
      <w:r>
        <w:rPr>
          <w:rFonts w:ascii="Times New Roman" w:hAnsi="Times New Roman"/>
          <w:sz w:val="20"/>
          <w:szCs w:val="20"/>
        </w:rPr>
        <w:t>заявление в отдел полиции</w:t>
      </w:r>
    </w:p>
    <w:p w:rsidR="004818F9" w:rsidRDefault="00C77F8C">
      <w:pPr>
        <w:pStyle w:val="A7"/>
        <w:numPr>
          <w:ilvl w:val="0"/>
          <w:numId w:val="3"/>
        </w:numPr>
        <w:spacing w:before="0" w:line="240" w:lineRule="auto"/>
        <w:rPr>
          <w:rFonts w:ascii="Times New Roman" w:hAnsi="Times New Roman"/>
          <w:sz w:val="20"/>
          <w:szCs w:val="20"/>
        </w:rPr>
      </w:pPr>
      <w:r>
        <w:rPr>
          <w:rFonts w:ascii="Times New Roman" w:hAnsi="Times New Roman"/>
          <w:sz w:val="20"/>
          <w:szCs w:val="20"/>
        </w:rPr>
        <w:t>иск в суд</w:t>
      </w:r>
    </w:p>
    <w:p w:rsidR="004818F9" w:rsidRDefault="00C77F8C">
      <w:pPr>
        <w:pStyle w:val="A7"/>
        <w:numPr>
          <w:ilvl w:val="0"/>
          <w:numId w:val="3"/>
        </w:numPr>
        <w:spacing w:before="0" w:line="240" w:lineRule="auto"/>
        <w:rPr>
          <w:rFonts w:ascii="Times New Roman" w:hAnsi="Times New Roman"/>
          <w:sz w:val="20"/>
          <w:szCs w:val="20"/>
        </w:rPr>
      </w:pPr>
      <w:r>
        <w:rPr>
          <w:rFonts w:ascii="Times New Roman" w:hAnsi="Times New Roman"/>
          <w:sz w:val="20"/>
          <w:szCs w:val="20"/>
        </w:rPr>
        <w:t>дискриминация</w:t>
      </w:r>
    </w:p>
    <w:p w:rsidR="004818F9" w:rsidRDefault="00C77F8C">
      <w:pPr>
        <w:pStyle w:val="A7"/>
        <w:numPr>
          <w:ilvl w:val="0"/>
          <w:numId w:val="3"/>
        </w:numPr>
        <w:spacing w:before="0" w:line="240" w:lineRule="auto"/>
        <w:rPr>
          <w:rFonts w:ascii="Times New Roman" w:hAnsi="Times New Roman"/>
          <w:sz w:val="20"/>
          <w:szCs w:val="20"/>
        </w:rPr>
      </w:pPr>
      <w:r>
        <w:rPr>
          <w:rFonts w:ascii="Times New Roman" w:hAnsi="Times New Roman"/>
          <w:sz w:val="20"/>
          <w:szCs w:val="20"/>
        </w:rPr>
        <w:t>уголовное право</w:t>
      </w:r>
    </w:p>
    <w:p w:rsidR="004818F9" w:rsidRDefault="00C77F8C">
      <w:pPr>
        <w:pStyle w:val="A7"/>
        <w:numPr>
          <w:ilvl w:val="0"/>
          <w:numId w:val="3"/>
        </w:numPr>
        <w:spacing w:before="0" w:line="240" w:lineRule="auto"/>
        <w:rPr>
          <w:rFonts w:ascii="Times New Roman" w:hAnsi="Times New Roman"/>
          <w:sz w:val="20"/>
          <w:szCs w:val="20"/>
        </w:rPr>
      </w:pPr>
      <w:r>
        <w:rPr>
          <w:rFonts w:ascii="Times New Roman" w:hAnsi="Times New Roman"/>
          <w:sz w:val="20"/>
          <w:szCs w:val="20"/>
        </w:rPr>
        <w:t>трудовое право</w:t>
      </w:r>
    </w:p>
    <w:p w:rsidR="004818F9" w:rsidRDefault="004818F9">
      <w:pPr>
        <w:pStyle w:val="A7"/>
        <w:spacing w:before="0" w:line="240" w:lineRule="auto"/>
        <w:rPr>
          <w:rFonts w:ascii="Times New Roman" w:eastAsia="Times New Roman" w:hAnsi="Times New Roman" w:cs="Times New Roman"/>
          <w:sz w:val="20"/>
          <w:szCs w:val="20"/>
        </w:rPr>
      </w:pPr>
    </w:p>
    <w:p w:rsidR="004818F9" w:rsidRDefault="00C77F8C">
      <w:pPr>
        <w:pStyle w:val="A7"/>
        <w:spacing w:before="0" w:line="240" w:lineRule="auto"/>
        <w:rPr>
          <w:rFonts w:ascii="Times New Roman" w:eastAsia="Times New Roman" w:hAnsi="Times New Roman" w:cs="Times New Roman"/>
          <w:sz w:val="20"/>
          <w:szCs w:val="20"/>
        </w:rPr>
      </w:pPr>
      <w:r>
        <w:rPr>
          <w:rFonts w:ascii="Times New Roman" w:hAnsi="Times New Roman"/>
          <w:sz w:val="20"/>
          <w:szCs w:val="20"/>
        </w:rPr>
        <w:t>Ответ: __________________</w:t>
      </w:r>
      <w:proofErr w:type="gramStart"/>
      <w:r>
        <w:rPr>
          <w:rFonts w:ascii="Times New Roman" w:hAnsi="Times New Roman"/>
          <w:sz w:val="20"/>
          <w:szCs w:val="20"/>
        </w:rPr>
        <w:t>_ .</w:t>
      </w:r>
      <w:proofErr w:type="gramEnd"/>
      <w:r>
        <w:rPr>
          <w:rFonts w:ascii="Times New Roman" w:hAnsi="Times New Roman"/>
          <w:sz w:val="20"/>
          <w:szCs w:val="20"/>
        </w:rPr>
        <w:t xml:space="preserve"> </w:t>
      </w:r>
    </w:p>
    <w:p w:rsidR="004818F9" w:rsidRDefault="004818F9">
      <w:pPr>
        <w:pStyle w:val="A7"/>
        <w:spacing w:before="0" w:line="240" w:lineRule="auto"/>
        <w:rPr>
          <w:rFonts w:ascii="Times New Roman" w:eastAsia="Times New Roman" w:hAnsi="Times New Roman" w:cs="Times New Roman"/>
          <w:sz w:val="20"/>
          <w:szCs w:val="20"/>
        </w:rPr>
      </w:pPr>
    </w:p>
    <w:p w:rsidR="004818F9" w:rsidRDefault="00C77F8C">
      <w:pPr>
        <w:pStyle w:val="A7"/>
        <w:widowControl w:val="0"/>
        <w:pBdr>
          <w:top w:val="single" w:sz="4" w:space="0" w:color="000000"/>
          <w:left w:val="single" w:sz="4" w:space="0" w:color="000000"/>
          <w:bottom w:val="single" w:sz="4" w:space="0" w:color="000000"/>
          <w:right w:val="single" w:sz="4" w:space="0" w:color="000000"/>
        </w:pBdr>
        <w:spacing w:before="0" w:line="240" w:lineRule="auto"/>
        <w:jc w:val="both"/>
        <w:rPr>
          <w:rFonts w:ascii="Times New Roman" w:eastAsia="Times New Roman" w:hAnsi="Times New Roman" w:cs="Times New Roman"/>
          <w:b/>
          <w:bCs/>
          <w:i/>
          <w:iCs/>
          <w:sz w:val="20"/>
          <w:szCs w:val="20"/>
        </w:rPr>
      </w:pPr>
      <w:r>
        <w:rPr>
          <w:rFonts w:ascii="Times New Roman" w:hAnsi="Times New Roman"/>
          <w:b/>
          <w:bCs/>
          <w:i/>
          <w:iCs/>
          <w:sz w:val="20"/>
          <w:szCs w:val="20"/>
        </w:rPr>
        <w:t xml:space="preserve">Не забудьте перенести все ответы в бланк ответов № 1 в соответствии с </w:t>
      </w:r>
      <w:proofErr w:type="spellStart"/>
      <w:r>
        <w:rPr>
          <w:rFonts w:ascii="Times New Roman" w:hAnsi="Times New Roman"/>
          <w:b/>
          <w:bCs/>
          <w:i/>
          <w:iCs/>
          <w:sz w:val="20"/>
          <w:szCs w:val="20"/>
        </w:rPr>
        <w:t>инструкциеи</w:t>
      </w:r>
      <w:proofErr w:type="spellEnd"/>
      <w:r>
        <w:rPr>
          <w:rFonts w:ascii="Times New Roman" w:hAnsi="Times New Roman"/>
          <w:b/>
          <w:bCs/>
          <w:i/>
          <w:iCs/>
          <w:sz w:val="20"/>
          <w:szCs w:val="20"/>
        </w:rPr>
        <w:t xml:space="preserve">̆ по выполнению работы. </w:t>
      </w:r>
    </w:p>
    <w:p w:rsidR="004818F9" w:rsidRDefault="00C77F8C">
      <w:pPr>
        <w:pStyle w:val="A7"/>
        <w:widowControl w:val="0"/>
        <w:pBdr>
          <w:top w:val="single" w:sz="4" w:space="0" w:color="000000"/>
          <w:left w:val="single" w:sz="4" w:space="0" w:color="000000"/>
          <w:bottom w:val="single" w:sz="4" w:space="0" w:color="000000"/>
          <w:right w:val="single" w:sz="4" w:space="0" w:color="000000"/>
        </w:pBdr>
        <w:spacing w:before="0" w:line="240" w:lineRule="auto"/>
        <w:jc w:val="both"/>
        <w:rPr>
          <w:rFonts w:ascii="Times New Roman" w:eastAsia="Times New Roman" w:hAnsi="Times New Roman" w:cs="Times New Roman"/>
          <w:sz w:val="20"/>
          <w:szCs w:val="20"/>
        </w:rPr>
      </w:pPr>
      <w:r>
        <w:rPr>
          <w:rFonts w:ascii="Times New Roman" w:hAnsi="Times New Roman"/>
          <w:b/>
          <w:bCs/>
          <w:i/>
          <w:iCs/>
          <w:sz w:val="20"/>
          <w:szCs w:val="20"/>
        </w:rPr>
        <w:t xml:space="preserve">Проверьте, чтобы </w:t>
      </w:r>
      <w:proofErr w:type="spellStart"/>
      <w:r>
        <w:rPr>
          <w:rFonts w:ascii="Times New Roman" w:hAnsi="Times New Roman"/>
          <w:b/>
          <w:bCs/>
          <w:i/>
          <w:iCs/>
          <w:sz w:val="20"/>
          <w:szCs w:val="20"/>
        </w:rPr>
        <w:t>каждыи</w:t>
      </w:r>
      <w:proofErr w:type="spellEnd"/>
      <w:r>
        <w:rPr>
          <w:rFonts w:ascii="Times New Roman" w:hAnsi="Times New Roman"/>
          <w:b/>
          <w:bCs/>
          <w:i/>
          <w:iCs/>
          <w:sz w:val="20"/>
          <w:szCs w:val="20"/>
        </w:rPr>
        <w:t>̆ ответ был записан в строке с номером соответствующего задания.</w:t>
      </w:r>
    </w:p>
    <w:p w:rsidR="004818F9" w:rsidRDefault="004818F9">
      <w:pPr>
        <w:pStyle w:val="A7"/>
        <w:spacing w:before="0" w:line="240" w:lineRule="auto"/>
        <w:rPr>
          <w:rFonts w:ascii="Times New Roman" w:eastAsia="Times New Roman" w:hAnsi="Times New Roman" w:cs="Times New Roman"/>
          <w:sz w:val="20"/>
          <w:szCs w:val="20"/>
        </w:rPr>
      </w:pPr>
    </w:p>
    <w:p w:rsidR="004818F9" w:rsidRDefault="004818F9">
      <w:pPr>
        <w:pStyle w:val="A7"/>
        <w:spacing w:before="0" w:line="240" w:lineRule="auto"/>
        <w:rPr>
          <w:rFonts w:ascii="Times New Roman" w:eastAsia="Times New Roman" w:hAnsi="Times New Roman" w:cs="Times New Roman"/>
          <w:sz w:val="20"/>
          <w:szCs w:val="20"/>
        </w:rPr>
      </w:pPr>
    </w:p>
    <w:p w:rsidR="004818F9" w:rsidRDefault="004818F9">
      <w:pPr>
        <w:pStyle w:val="A7"/>
        <w:spacing w:before="0" w:line="240" w:lineRule="auto"/>
        <w:rPr>
          <w:rFonts w:ascii="Times New Roman" w:eastAsia="Times New Roman" w:hAnsi="Times New Roman" w:cs="Times New Roman"/>
          <w:sz w:val="20"/>
          <w:szCs w:val="20"/>
        </w:rPr>
      </w:pPr>
    </w:p>
    <w:p w:rsidR="004818F9" w:rsidRDefault="004818F9">
      <w:pPr>
        <w:pStyle w:val="A7"/>
        <w:spacing w:before="0" w:after="240" w:line="240" w:lineRule="auto"/>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after="240" w:line="240" w:lineRule="auto"/>
        <w:rPr>
          <w:rFonts w:ascii="Times Roman" w:eastAsia="Times Roman" w:hAnsi="Times Roman" w:cs="Times Roman"/>
        </w:rPr>
      </w:pPr>
    </w:p>
    <w:p w:rsidR="004818F9" w:rsidRDefault="004818F9">
      <w:pPr>
        <w:pStyle w:val="A7"/>
        <w:spacing w:before="0" w:after="240" w:line="240" w:lineRule="auto"/>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p w:rsidR="00744396" w:rsidRDefault="00744396">
      <w:pPr>
        <w:pStyle w:val="A7"/>
        <w:spacing w:before="0" w:line="240" w:lineRule="auto"/>
        <w:jc w:val="center"/>
        <w:rPr>
          <w:rFonts w:ascii="Times New Roman" w:hAnsi="Times New Roman"/>
          <w:b/>
          <w:bCs/>
          <w:sz w:val="20"/>
          <w:szCs w:val="20"/>
        </w:rPr>
      </w:pPr>
    </w:p>
    <w:p w:rsidR="00744396" w:rsidRDefault="00744396">
      <w:pPr>
        <w:pStyle w:val="A7"/>
        <w:spacing w:before="0" w:line="240" w:lineRule="auto"/>
        <w:jc w:val="center"/>
        <w:rPr>
          <w:rFonts w:ascii="Times New Roman" w:hAnsi="Times New Roman"/>
          <w:b/>
          <w:bCs/>
          <w:sz w:val="20"/>
          <w:szCs w:val="20"/>
        </w:rPr>
      </w:pPr>
    </w:p>
    <w:p w:rsidR="004818F9" w:rsidRDefault="00C77F8C">
      <w:pPr>
        <w:pStyle w:val="A7"/>
        <w:spacing w:before="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Часть 2</w:t>
      </w:r>
    </w:p>
    <w:p w:rsidR="004818F9" w:rsidRDefault="004818F9">
      <w:pPr>
        <w:pStyle w:val="A7"/>
        <w:spacing w:before="0" w:line="240" w:lineRule="auto"/>
        <w:rPr>
          <w:rFonts w:ascii="Times New Roman" w:eastAsia="Times New Roman" w:hAnsi="Times New Roman" w:cs="Times New Roman"/>
          <w:b/>
          <w:bCs/>
          <w:sz w:val="20"/>
          <w:szCs w:val="20"/>
        </w:rPr>
      </w:pPr>
    </w:p>
    <w:p w:rsidR="004818F9" w:rsidRDefault="00C77F8C">
      <w:pPr>
        <w:pStyle w:val="A7"/>
        <w:pBdr>
          <w:top w:val="single" w:sz="4" w:space="0" w:color="000000"/>
          <w:left w:val="single" w:sz="4" w:space="0" w:color="000000"/>
          <w:bottom w:val="single" w:sz="4" w:space="0" w:color="000000"/>
          <w:right w:val="single" w:sz="4" w:space="0" w:color="000000"/>
        </w:pBdr>
        <w:spacing w:before="0" w:after="240" w:line="240" w:lineRule="auto"/>
        <w:jc w:val="both"/>
        <w:rPr>
          <w:rFonts w:ascii="Times New Roman" w:eastAsia="Times New Roman" w:hAnsi="Times New Roman" w:cs="Times New Roman"/>
          <w:b/>
          <w:bCs/>
          <w:i/>
          <w:iCs/>
          <w:sz w:val="20"/>
          <w:szCs w:val="20"/>
        </w:rPr>
      </w:pPr>
      <w:r>
        <w:rPr>
          <w:rFonts w:ascii="Times New Roman" w:hAnsi="Times New Roman"/>
          <w:b/>
          <w:bCs/>
          <w:i/>
          <w:iCs/>
          <w:sz w:val="20"/>
          <w:szCs w:val="20"/>
        </w:rPr>
        <w:t xml:space="preserve">Для записи ответов на задания </w:t>
      </w:r>
      <w:proofErr w:type="spellStart"/>
      <w:r>
        <w:rPr>
          <w:rFonts w:ascii="Times New Roman" w:hAnsi="Times New Roman"/>
          <w:b/>
          <w:bCs/>
          <w:i/>
          <w:iCs/>
          <w:sz w:val="20"/>
          <w:szCs w:val="20"/>
        </w:rPr>
        <w:t>этои</w:t>
      </w:r>
      <w:proofErr w:type="spellEnd"/>
      <w:r>
        <w:rPr>
          <w:rFonts w:ascii="Times New Roman" w:hAnsi="Times New Roman"/>
          <w:b/>
          <w:bCs/>
          <w:i/>
          <w:iCs/>
          <w:sz w:val="20"/>
          <w:szCs w:val="20"/>
        </w:rPr>
        <w:t xml:space="preserve">̆ части (17–25) </w:t>
      </w:r>
      <w:proofErr w:type="spellStart"/>
      <w:r>
        <w:rPr>
          <w:rFonts w:ascii="Times New Roman" w:hAnsi="Times New Roman"/>
          <w:b/>
          <w:bCs/>
          <w:i/>
          <w:iCs/>
          <w:sz w:val="20"/>
          <w:szCs w:val="20"/>
        </w:rPr>
        <w:t>используйте</w:t>
      </w:r>
      <w:proofErr w:type="spellEnd"/>
      <w:r>
        <w:rPr>
          <w:rFonts w:ascii="Times New Roman" w:hAnsi="Times New Roman"/>
          <w:b/>
          <w:bCs/>
          <w:i/>
          <w:iCs/>
          <w:sz w:val="20"/>
          <w:szCs w:val="20"/>
        </w:rPr>
        <w:t xml:space="preserve"> БЛАНК ОТВЕТОВ </w:t>
      </w:r>
      <w:proofErr w:type="spellStart"/>
      <w:r>
        <w:rPr>
          <w:rFonts w:ascii="Times New Roman" w:hAnsi="Times New Roman"/>
          <w:b/>
          <w:bCs/>
          <w:i/>
          <w:iCs/>
          <w:sz w:val="20"/>
          <w:szCs w:val="20"/>
        </w:rPr>
        <w:t>No</w:t>
      </w:r>
      <w:proofErr w:type="spellEnd"/>
      <w:r>
        <w:rPr>
          <w:rFonts w:ascii="Times New Roman" w:hAnsi="Times New Roman"/>
          <w:b/>
          <w:bCs/>
          <w:i/>
          <w:iCs/>
          <w:sz w:val="20"/>
          <w:szCs w:val="20"/>
        </w:rPr>
        <w:t xml:space="preserve"> 2. Запишите сначала номер задания (17, 18 и т.д.), а затем </w:t>
      </w:r>
      <w:proofErr w:type="spellStart"/>
      <w:r>
        <w:rPr>
          <w:rFonts w:ascii="Times New Roman" w:hAnsi="Times New Roman"/>
          <w:b/>
          <w:bCs/>
          <w:i/>
          <w:iCs/>
          <w:sz w:val="20"/>
          <w:szCs w:val="20"/>
        </w:rPr>
        <w:t>развёрнутыи</w:t>
      </w:r>
      <w:proofErr w:type="spellEnd"/>
      <w:r>
        <w:rPr>
          <w:rFonts w:ascii="Times New Roman" w:hAnsi="Times New Roman"/>
          <w:b/>
          <w:bCs/>
          <w:i/>
          <w:iCs/>
          <w:sz w:val="20"/>
          <w:szCs w:val="20"/>
        </w:rPr>
        <w:t xml:space="preserve">̆ ответ на него. Ответы </w:t>
      </w:r>
      <w:proofErr w:type="spellStart"/>
      <w:r>
        <w:rPr>
          <w:rFonts w:ascii="Times New Roman" w:hAnsi="Times New Roman"/>
          <w:b/>
          <w:bCs/>
          <w:i/>
          <w:iCs/>
          <w:sz w:val="20"/>
          <w:szCs w:val="20"/>
        </w:rPr>
        <w:t>записывайте</w:t>
      </w:r>
      <w:proofErr w:type="spellEnd"/>
      <w:r>
        <w:rPr>
          <w:rFonts w:ascii="Times New Roman" w:hAnsi="Times New Roman"/>
          <w:b/>
          <w:bCs/>
          <w:i/>
          <w:iCs/>
          <w:sz w:val="20"/>
          <w:szCs w:val="20"/>
        </w:rPr>
        <w:t xml:space="preserve"> </w:t>
      </w:r>
      <w:proofErr w:type="spellStart"/>
      <w:r>
        <w:rPr>
          <w:rFonts w:ascii="Times New Roman" w:hAnsi="Times New Roman"/>
          <w:b/>
          <w:bCs/>
          <w:i/>
          <w:iCs/>
          <w:sz w:val="20"/>
          <w:szCs w:val="20"/>
        </w:rPr>
        <w:t>чётко</w:t>
      </w:r>
      <w:proofErr w:type="spellEnd"/>
      <w:r>
        <w:rPr>
          <w:rFonts w:ascii="Times New Roman" w:hAnsi="Times New Roman"/>
          <w:b/>
          <w:bCs/>
          <w:i/>
          <w:iCs/>
          <w:sz w:val="20"/>
          <w:szCs w:val="20"/>
        </w:rPr>
        <w:t xml:space="preserve"> и разборчиво. </w:t>
      </w:r>
    </w:p>
    <w:p w:rsidR="004818F9" w:rsidRDefault="00C77F8C">
      <w:pPr>
        <w:pStyle w:val="A7"/>
        <w:pBdr>
          <w:top w:val="single" w:sz="4" w:space="0" w:color="000000"/>
          <w:left w:val="single" w:sz="4" w:space="0" w:color="000000"/>
          <w:bottom w:val="single" w:sz="4" w:space="0" w:color="000000"/>
          <w:right w:val="single" w:sz="4" w:space="0" w:color="000000"/>
        </w:pBdr>
        <w:spacing w:before="0" w:line="240" w:lineRule="auto"/>
        <w:jc w:val="both"/>
        <w:rPr>
          <w:rFonts w:ascii="Times New Roman" w:eastAsia="Times New Roman" w:hAnsi="Times New Roman" w:cs="Times New Roman"/>
          <w:b/>
          <w:bCs/>
          <w:i/>
          <w:iCs/>
          <w:sz w:val="20"/>
          <w:szCs w:val="20"/>
          <w:u w:val="single"/>
        </w:rPr>
      </w:pPr>
      <w:r>
        <w:rPr>
          <w:rFonts w:ascii="Times New Roman" w:hAnsi="Times New Roman"/>
          <w:b/>
          <w:bCs/>
          <w:i/>
          <w:iCs/>
          <w:sz w:val="20"/>
          <w:szCs w:val="20"/>
          <w:u w:val="single"/>
        </w:rPr>
        <w:t xml:space="preserve">Обратите внимание! </w:t>
      </w:r>
    </w:p>
    <w:p w:rsidR="004818F9" w:rsidRDefault="00C77F8C">
      <w:pPr>
        <w:pStyle w:val="A7"/>
        <w:pBdr>
          <w:top w:val="single" w:sz="4" w:space="0" w:color="000000"/>
          <w:left w:val="single" w:sz="4" w:space="0" w:color="000000"/>
          <w:bottom w:val="single" w:sz="4" w:space="0" w:color="000000"/>
          <w:right w:val="single" w:sz="4" w:space="0" w:color="000000"/>
        </w:pBdr>
        <w:spacing w:before="0" w:line="240" w:lineRule="auto"/>
        <w:rPr>
          <w:rFonts w:ascii="Times New Roman" w:eastAsia="Times New Roman" w:hAnsi="Times New Roman" w:cs="Times New Roman"/>
          <w:b/>
          <w:bCs/>
          <w:sz w:val="20"/>
          <w:szCs w:val="20"/>
        </w:rPr>
      </w:pPr>
      <w:r>
        <w:rPr>
          <w:rFonts w:ascii="Times New Roman" w:hAnsi="Times New Roman"/>
          <w:i/>
          <w:iCs/>
          <w:sz w:val="20"/>
          <w:szCs w:val="20"/>
        </w:rPr>
        <w:t xml:space="preserve">Не следует в </w:t>
      </w:r>
      <w:proofErr w:type="spellStart"/>
      <w:r>
        <w:rPr>
          <w:rFonts w:ascii="Times New Roman" w:hAnsi="Times New Roman"/>
          <w:i/>
          <w:iCs/>
          <w:sz w:val="20"/>
          <w:szCs w:val="20"/>
        </w:rPr>
        <w:t>развёрнутом</w:t>
      </w:r>
      <w:proofErr w:type="spellEnd"/>
      <w:r>
        <w:rPr>
          <w:rFonts w:ascii="Times New Roman" w:hAnsi="Times New Roman"/>
          <w:i/>
          <w:iCs/>
          <w:sz w:val="20"/>
          <w:szCs w:val="20"/>
        </w:rPr>
        <w:t xml:space="preserve"> ответе на любое из заданий 17–25 приводить больше позиций (признаков, характеристик, примеров, аргументов и т.д.), чем требуется в задании. Неточности и ошибки в «дополнительных» элементах ответа могут привести к снижению балла за выполнение задания.</w:t>
      </w:r>
    </w:p>
    <w:p w:rsidR="004818F9" w:rsidRDefault="004818F9">
      <w:pPr>
        <w:pStyle w:val="A7"/>
        <w:spacing w:before="0" w:line="240" w:lineRule="auto"/>
        <w:rPr>
          <w:rFonts w:ascii="Times New Roman" w:eastAsia="Times New Roman" w:hAnsi="Times New Roman" w:cs="Times New Roman"/>
          <w:b/>
          <w:bCs/>
          <w:i/>
          <w:iCs/>
          <w:sz w:val="20"/>
          <w:szCs w:val="20"/>
        </w:rPr>
      </w:pPr>
    </w:p>
    <w:p w:rsidR="004818F9" w:rsidRDefault="00C77F8C">
      <w:pPr>
        <w:pStyle w:val="A7"/>
        <w:pBdr>
          <w:top w:val="single" w:sz="4" w:space="0" w:color="000000"/>
          <w:left w:val="single" w:sz="4" w:space="0" w:color="000000"/>
          <w:bottom w:val="single" w:sz="4" w:space="0" w:color="000000"/>
          <w:right w:val="single" w:sz="4" w:space="0" w:color="000000"/>
        </w:pBdr>
        <w:spacing w:before="0" w:line="240" w:lineRule="auto"/>
        <w:jc w:val="center"/>
        <w:rPr>
          <w:rFonts w:ascii="Times New Roman" w:eastAsia="Times New Roman" w:hAnsi="Times New Roman" w:cs="Times New Roman"/>
          <w:b/>
          <w:bCs/>
          <w:sz w:val="20"/>
          <w:szCs w:val="20"/>
        </w:rPr>
      </w:pPr>
      <w:proofErr w:type="spellStart"/>
      <w:r>
        <w:rPr>
          <w:rFonts w:ascii="Times New Roman" w:hAnsi="Times New Roman"/>
          <w:b/>
          <w:bCs/>
          <w:i/>
          <w:iCs/>
          <w:sz w:val="20"/>
          <w:szCs w:val="20"/>
        </w:rPr>
        <w:t>Прочитайте</w:t>
      </w:r>
      <w:proofErr w:type="spellEnd"/>
      <w:r>
        <w:rPr>
          <w:rFonts w:ascii="Times New Roman" w:hAnsi="Times New Roman"/>
          <w:b/>
          <w:bCs/>
          <w:i/>
          <w:iCs/>
          <w:sz w:val="20"/>
          <w:szCs w:val="20"/>
        </w:rPr>
        <w:t xml:space="preserve"> текст и выполните задания 17–20.</w:t>
      </w:r>
    </w:p>
    <w:p w:rsidR="004818F9" w:rsidRDefault="004818F9">
      <w:pPr>
        <w:pStyle w:val="A7"/>
        <w:widowControl w:val="0"/>
        <w:spacing w:before="0" w:line="240" w:lineRule="auto"/>
        <w:ind w:left="108" w:hanging="108"/>
        <w:rPr>
          <w:rFonts w:ascii="Times New Roman" w:eastAsia="Times New Roman" w:hAnsi="Times New Roman" w:cs="Times New Roman"/>
          <w:b/>
          <w:bCs/>
          <w:sz w:val="20"/>
          <w:szCs w:val="20"/>
        </w:rPr>
      </w:pPr>
    </w:p>
    <w:p w:rsidR="004818F9" w:rsidRDefault="00C77F8C">
      <w:pPr>
        <w:pStyle w:val="A7"/>
        <w:spacing w:before="0" w:line="240" w:lineRule="auto"/>
        <w:ind w:firstLine="720"/>
        <w:jc w:val="both"/>
        <w:rPr>
          <w:rFonts w:ascii="Times New Roman" w:eastAsia="Times New Roman" w:hAnsi="Times New Roman" w:cs="Times New Roman"/>
          <w:sz w:val="20"/>
          <w:szCs w:val="20"/>
        </w:rPr>
      </w:pPr>
      <w:r>
        <w:rPr>
          <w:rFonts w:ascii="Times New Roman" w:hAnsi="Times New Roman"/>
          <w:sz w:val="20"/>
          <w:szCs w:val="20"/>
        </w:rPr>
        <w:t xml:space="preserve">Бюджет является </w:t>
      </w:r>
      <w:proofErr w:type="spellStart"/>
      <w:r>
        <w:rPr>
          <w:rFonts w:ascii="Times New Roman" w:hAnsi="Times New Roman"/>
          <w:sz w:val="20"/>
          <w:szCs w:val="20"/>
        </w:rPr>
        <w:t>важнейшим</w:t>
      </w:r>
      <w:proofErr w:type="spellEnd"/>
      <w:r>
        <w:rPr>
          <w:rFonts w:ascii="Times New Roman" w:hAnsi="Times New Roman"/>
          <w:sz w:val="20"/>
          <w:szCs w:val="20"/>
        </w:rPr>
        <w:t xml:space="preserve"> инструментом </w:t>
      </w:r>
      <w:proofErr w:type="spellStart"/>
      <w:r>
        <w:rPr>
          <w:rFonts w:ascii="Times New Roman" w:hAnsi="Times New Roman"/>
          <w:sz w:val="20"/>
          <w:szCs w:val="20"/>
        </w:rPr>
        <w:t>экономическои</w:t>
      </w:r>
      <w:proofErr w:type="spellEnd"/>
      <w:r>
        <w:rPr>
          <w:rFonts w:ascii="Times New Roman" w:hAnsi="Times New Roman"/>
          <w:sz w:val="20"/>
          <w:szCs w:val="20"/>
        </w:rPr>
        <w:t xml:space="preserve">̆ политики государства. Теория бюджета начала разрабатываться в Англии и Франции в </w:t>
      </w:r>
      <w:r>
        <w:rPr>
          <w:rFonts w:ascii="Times New Roman" w:hAnsi="Times New Roman"/>
          <w:sz w:val="20"/>
          <w:szCs w:val="20"/>
          <w:lang w:val="en-US"/>
        </w:rPr>
        <w:t>XVII</w:t>
      </w:r>
      <w:r>
        <w:rPr>
          <w:rFonts w:ascii="Times New Roman" w:hAnsi="Times New Roman"/>
          <w:sz w:val="20"/>
          <w:szCs w:val="20"/>
        </w:rPr>
        <w:t xml:space="preserve"> в. К концу </w:t>
      </w:r>
      <w:r>
        <w:rPr>
          <w:rFonts w:ascii="Times New Roman" w:hAnsi="Times New Roman"/>
          <w:sz w:val="20"/>
          <w:szCs w:val="20"/>
          <w:lang w:val="it-IT"/>
        </w:rPr>
        <w:t xml:space="preserve">XVIII </w:t>
      </w:r>
      <w:r>
        <w:rPr>
          <w:rFonts w:ascii="Times New Roman" w:hAnsi="Times New Roman"/>
          <w:sz w:val="20"/>
          <w:szCs w:val="20"/>
        </w:rPr>
        <w:t xml:space="preserve">– началу </w:t>
      </w:r>
      <w:r>
        <w:rPr>
          <w:rFonts w:ascii="Times New Roman" w:hAnsi="Times New Roman"/>
          <w:sz w:val="20"/>
          <w:szCs w:val="20"/>
          <w:lang w:val="it-IT"/>
        </w:rPr>
        <w:t xml:space="preserve">XIX </w:t>
      </w:r>
      <w:r>
        <w:rPr>
          <w:rFonts w:ascii="Times New Roman" w:hAnsi="Times New Roman"/>
          <w:sz w:val="20"/>
          <w:szCs w:val="20"/>
        </w:rPr>
        <w:t xml:space="preserve">вв. практически во всех государствах Европы формировались бюджеты, именно в качестве финансового плана, предусматривающего доходы и расходы казны государства на </w:t>
      </w:r>
      <w:proofErr w:type="spellStart"/>
      <w:r>
        <w:rPr>
          <w:rFonts w:ascii="Times New Roman" w:hAnsi="Times New Roman"/>
          <w:sz w:val="20"/>
          <w:szCs w:val="20"/>
        </w:rPr>
        <w:t>соответствующии</w:t>
      </w:r>
      <w:proofErr w:type="spellEnd"/>
      <w:r>
        <w:rPr>
          <w:rFonts w:ascii="Times New Roman" w:hAnsi="Times New Roman"/>
          <w:sz w:val="20"/>
          <w:szCs w:val="20"/>
        </w:rPr>
        <w:t xml:space="preserve">̆ год.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 xml:space="preserve">Бюджет традиционно рассматривается в </w:t>
      </w:r>
      <w:proofErr w:type="spellStart"/>
      <w:r>
        <w:rPr>
          <w:rFonts w:ascii="Times New Roman" w:eastAsia="Times New Roman" w:hAnsi="Times New Roman" w:cs="Times New Roman"/>
          <w:sz w:val="20"/>
          <w:szCs w:val="20"/>
        </w:rPr>
        <w:t>трёх</w:t>
      </w:r>
      <w:proofErr w:type="spellEnd"/>
      <w:r>
        <w:rPr>
          <w:rFonts w:ascii="Times New Roman" w:eastAsia="Times New Roman" w:hAnsi="Times New Roman" w:cs="Times New Roman"/>
          <w:sz w:val="20"/>
          <w:szCs w:val="20"/>
        </w:rPr>
        <w:t xml:space="preserve"> аспектах</w:t>
      </w:r>
      <w:r>
        <w:rPr>
          <w:rFonts w:ascii="Times New Roman" w:hAnsi="Times New Roman"/>
          <w:sz w:val="20"/>
          <w:szCs w:val="20"/>
        </w:rPr>
        <w:t xml:space="preserve">: материальном, экономическом, правовом. В материальном аспекте бюджет представляет </w:t>
      </w:r>
      <w:proofErr w:type="spellStart"/>
      <w:r>
        <w:rPr>
          <w:rFonts w:ascii="Times New Roman" w:hAnsi="Times New Roman"/>
          <w:sz w:val="20"/>
          <w:szCs w:val="20"/>
        </w:rPr>
        <w:t>собои</w:t>
      </w:r>
      <w:proofErr w:type="spellEnd"/>
      <w:r>
        <w:rPr>
          <w:rFonts w:ascii="Times New Roman" w:hAnsi="Times New Roman"/>
          <w:sz w:val="20"/>
          <w:szCs w:val="20"/>
        </w:rPr>
        <w:t xml:space="preserve">̆ </w:t>
      </w:r>
      <w:proofErr w:type="spellStart"/>
      <w:r>
        <w:rPr>
          <w:rFonts w:ascii="Times New Roman" w:hAnsi="Times New Roman"/>
          <w:sz w:val="20"/>
          <w:szCs w:val="20"/>
        </w:rPr>
        <w:t>централизованныи</w:t>
      </w:r>
      <w:proofErr w:type="spellEnd"/>
      <w:r>
        <w:rPr>
          <w:rFonts w:ascii="Times New Roman" w:hAnsi="Times New Roman"/>
          <w:sz w:val="20"/>
          <w:szCs w:val="20"/>
        </w:rPr>
        <w:t xml:space="preserve">̆ </w:t>
      </w:r>
      <w:proofErr w:type="spellStart"/>
      <w:r>
        <w:rPr>
          <w:rFonts w:ascii="Times New Roman" w:hAnsi="Times New Roman"/>
          <w:sz w:val="20"/>
          <w:szCs w:val="20"/>
        </w:rPr>
        <w:t>денежныи</w:t>
      </w:r>
      <w:proofErr w:type="spellEnd"/>
      <w:r>
        <w:rPr>
          <w:rFonts w:ascii="Times New Roman" w:hAnsi="Times New Roman"/>
          <w:sz w:val="20"/>
          <w:szCs w:val="20"/>
        </w:rPr>
        <w:t xml:space="preserve">̆ фонд публично-правового образования. Именно в материальном смысле понимают бюджет, когда говорят о </w:t>
      </w:r>
      <w:proofErr w:type="spellStart"/>
      <w:r>
        <w:rPr>
          <w:rFonts w:ascii="Times New Roman" w:hAnsi="Times New Roman"/>
          <w:sz w:val="20"/>
          <w:szCs w:val="20"/>
        </w:rPr>
        <w:t>нём</w:t>
      </w:r>
      <w:proofErr w:type="spellEnd"/>
      <w:r>
        <w:rPr>
          <w:rFonts w:ascii="Times New Roman" w:hAnsi="Times New Roman"/>
          <w:sz w:val="20"/>
          <w:szCs w:val="20"/>
        </w:rPr>
        <w:t xml:space="preserve"> как о </w:t>
      </w:r>
      <w:proofErr w:type="spellStart"/>
      <w:r>
        <w:rPr>
          <w:rFonts w:ascii="Times New Roman" w:hAnsi="Times New Roman"/>
          <w:sz w:val="20"/>
          <w:szCs w:val="20"/>
        </w:rPr>
        <w:t>составнои</w:t>
      </w:r>
      <w:proofErr w:type="spellEnd"/>
      <w:r>
        <w:rPr>
          <w:rFonts w:ascii="Times New Roman" w:hAnsi="Times New Roman"/>
          <w:sz w:val="20"/>
          <w:szCs w:val="20"/>
        </w:rPr>
        <w:t xml:space="preserve">̆ части казны государства.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Как экономическую категорию бюджет рассматривают с точки зрения совокупности экономических отношений</w:t>
      </w:r>
      <w:r>
        <w:rPr>
          <w:rFonts w:ascii="Times New Roman" w:hAnsi="Times New Roman"/>
          <w:sz w:val="20"/>
          <w:szCs w:val="20"/>
        </w:rPr>
        <w:t xml:space="preserve">, связанных с распределением и перераспределением национального дохода через бюджеты государства, бюджеты иных публично-правовых образований в целях финансового обеспечения задач и функций государства и местного самоуправления. В правовом смысле бюджет – это, прежде всего, </w:t>
      </w:r>
      <w:proofErr w:type="spellStart"/>
      <w:r>
        <w:rPr>
          <w:rFonts w:ascii="Times New Roman" w:hAnsi="Times New Roman"/>
          <w:sz w:val="20"/>
          <w:szCs w:val="20"/>
        </w:rPr>
        <w:t>нормативныи</w:t>
      </w:r>
      <w:proofErr w:type="spellEnd"/>
      <w:r>
        <w:rPr>
          <w:rFonts w:ascii="Times New Roman" w:hAnsi="Times New Roman"/>
          <w:sz w:val="20"/>
          <w:szCs w:val="20"/>
        </w:rPr>
        <w:t xml:space="preserve">̆ акт &lt;...&gt;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Экономическая сущность бюджета анализируется через содержание присущих ему функций</w:t>
      </w:r>
      <w:r>
        <w:rPr>
          <w:rFonts w:ascii="Times New Roman" w:hAnsi="Times New Roman"/>
          <w:sz w:val="20"/>
          <w:szCs w:val="20"/>
        </w:rPr>
        <w:t xml:space="preserve">: </w:t>
      </w:r>
      <w:proofErr w:type="spellStart"/>
      <w:r>
        <w:rPr>
          <w:rFonts w:ascii="Times New Roman" w:hAnsi="Times New Roman"/>
          <w:sz w:val="20"/>
          <w:szCs w:val="20"/>
        </w:rPr>
        <w:t>распределительнои</w:t>
      </w:r>
      <w:proofErr w:type="spellEnd"/>
      <w:r>
        <w:rPr>
          <w:rFonts w:ascii="Times New Roman" w:hAnsi="Times New Roman"/>
          <w:sz w:val="20"/>
          <w:szCs w:val="20"/>
        </w:rPr>
        <w:t xml:space="preserve">̆, </w:t>
      </w:r>
      <w:proofErr w:type="spellStart"/>
      <w:r>
        <w:rPr>
          <w:rFonts w:ascii="Times New Roman" w:hAnsi="Times New Roman"/>
          <w:sz w:val="20"/>
          <w:szCs w:val="20"/>
        </w:rPr>
        <w:t>информационнои</w:t>
      </w:r>
      <w:proofErr w:type="spellEnd"/>
      <w:r>
        <w:rPr>
          <w:rFonts w:ascii="Times New Roman" w:hAnsi="Times New Roman"/>
          <w:sz w:val="20"/>
          <w:szCs w:val="20"/>
        </w:rPr>
        <w:t xml:space="preserve">̆, </w:t>
      </w:r>
      <w:proofErr w:type="spellStart"/>
      <w:r>
        <w:rPr>
          <w:rFonts w:ascii="Times New Roman" w:hAnsi="Times New Roman"/>
          <w:sz w:val="20"/>
          <w:szCs w:val="20"/>
        </w:rPr>
        <w:t>контрольнои</w:t>
      </w:r>
      <w:proofErr w:type="spellEnd"/>
      <w:r>
        <w:rPr>
          <w:rFonts w:ascii="Times New Roman" w:hAnsi="Times New Roman"/>
          <w:sz w:val="20"/>
          <w:szCs w:val="20"/>
        </w:rPr>
        <w:t xml:space="preserve">̆. Бюджет – </w:t>
      </w:r>
      <w:proofErr w:type="spellStart"/>
      <w:r>
        <w:rPr>
          <w:rFonts w:ascii="Times New Roman" w:hAnsi="Times New Roman"/>
          <w:sz w:val="20"/>
          <w:szCs w:val="20"/>
        </w:rPr>
        <w:t>основнои</w:t>
      </w:r>
      <w:proofErr w:type="spellEnd"/>
      <w:r>
        <w:rPr>
          <w:rFonts w:ascii="Times New Roman" w:hAnsi="Times New Roman"/>
          <w:sz w:val="20"/>
          <w:szCs w:val="20"/>
        </w:rPr>
        <w:t xml:space="preserve">̆ </w:t>
      </w:r>
      <w:proofErr w:type="spellStart"/>
      <w:r>
        <w:rPr>
          <w:rFonts w:ascii="Times New Roman" w:hAnsi="Times New Roman"/>
          <w:sz w:val="20"/>
          <w:szCs w:val="20"/>
        </w:rPr>
        <w:t>финансовыи</w:t>
      </w:r>
      <w:proofErr w:type="spellEnd"/>
      <w:r>
        <w:rPr>
          <w:rFonts w:ascii="Times New Roman" w:hAnsi="Times New Roman"/>
          <w:sz w:val="20"/>
          <w:szCs w:val="20"/>
        </w:rPr>
        <w:t xml:space="preserve">̆ план государства, </w:t>
      </w:r>
      <w:proofErr w:type="spellStart"/>
      <w:r>
        <w:rPr>
          <w:rFonts w:ascii="Times New Roman" w:hAnsi="Times New Roman"/>
          <w:sz w:val="20"/>
          <w:szCs w:val="20"/>
        </w:rPr>
        <w:t>которыи</w:t>
      </w:r>
      <w:proofErr w:type="spellEnd"/>
      <w:r>
        <w:rPr>
          <w:rFonts w:ascii="Times New Roman" w:hAnsi="Times New Roman"/>
          <w:sz w:val="20"/>
          <w:szCs w:val="20"/>
        </w:rPr>
        <w:t xml:space="preserve">̆ разрабатывается и утверждается в </w:t>
      </w:r>
      <w:proofErr w:type="spellStart"/>
      <w:r>
        <w:rPr>
          <w:rFonts w:ascii="Times New Roman" w:hAnsi="Times New Roman"/>
          <w:sz w:val="20"/>
          <w:szCs w:val="20"/>
        </w:rPr>
        <w:t>установленнои</w:t>
      </w:r>
      <w:proofErr w:type="spellEnd"/>
      <w:r>
        <w:rPr>
          <w:rFonts w:ascii="Times New Roman" w:hAnsi="Times New Roman"/>
          <w:sz w:val="20"/>
          <w:szCs w:val="20"/>
        </w:rPr>
        <w:t xml:space="preserve">̆ форме нормативного акта в рамках регламентированного законодательством бюджетного процесса. Роль бюджета непосредственно отражается в его легальном определении и состоит в финансовом обеспечении задач и функций государства и местного самоуправления.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 xml:space="preserve">В зависимости от сбалансированности </w:t>
      </w:r>
      <w:proofErr w:type="spellStart"/>
      <w:r>
        <w:rPr>
          <w:rFonts w:ascii="Times New Roman" w:eastAsia="Times New Roman" w:hAnsi="Times New Roman" w:cs="Times New Roman"/>
          <w:sz w:val="20"/>
          <w:szCs w:val="20"/>
        </w:rPr>
        <w:t>доходнои</w:t>
      </w:r>
      <w:proofErr w:type="spellEnd"/>
      <w:r>
        <w:rPr>
          <w:rFonts w:ascii="Times New Roman" w:eastAsia="Times New Roman" w:hAnsi="Times New Roman" w:cs="Times New Roman"/>
          <w:sz w:val="20"/>
          <w:szCs w:val="20"/>
        </w:rPr>
        <w:t xml:space="preserve">̆ и </w:t>
      </w:r>
      <w:proofErr w:type="spellStart"/>
      <w:r>
        <w:rPr>
          <w:rFonts w:ascii="Times New Roman" w:eastAsia="Times New Roman" w:hAnsi="Times New Roman" w:cs="Times New Roman"/>
          <w:sz w:val="20"/>
          <w:szCs w:val="20"/>
        </w:rPr>
        <w:t>расходнои</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частеи</w:t>
      </w:r>
      <w:proofErr w:type="spellEnd"/>
      <w:r>
        <w:rPr>
          <w:rFonts w:ascii="Times New Roman" w:eastAsia="Times New Roman" w:hAnsi="Times New Roman" w:cs="Times New Roman"/>
          <w:sz w:val="20"/>
          <w:szCs w:val="20"/>
        </w:rPr>
        <w:t>̆ бюджета выделяют</w:t>
      </w:r>
      <w:r>
        <w:rPr>
          <w:rFonts w:ascii="Times New Roman" w:hAnsi="Times New Roman"/>
          <w:sz w:val="20"/>
          <w:szCs w:val="20"/>
        </w:rPr>
        <w:t xml:space="preserve">: </w:t>
      </w:r>
      <w:proofErr w:type="spellStart"/>
      <w:r>
        <w:rPr>
          <w:rFonts w:ascii="Times New Roman" w:hAnsi="Times New Roman"/>
          <w:sz w:val="20"/>
          <w:szCs w:val="20"/>
        </w:rPr>
        <w:t>дефицитныи</w:t>
      </w:r>
      <w:proofErr w:type="spellEnd"/>
      <w:r>
        <w:rPr>
          <w:rFonts w:ascii="Times New Roman" w:hAnsi="Times New Roman"/>
          <w:sz w:val="20"/>
          <w:szCs w:val="20"/>
        </w:rPr>
        <w:t xml:space="preserve">̆ бюджет (в случае, если расходы бюджета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превышают доходы</w:t>
      </w:r>
      <w:r>
        <w:rPr>
          <w:rFonts w:ascii="Times New Roman" w:hAnsi="Times New Roman"/>
          <w:sz w:val="20"/>
          <w:szCs w:val="20"/>
          <w:lang w:val="it-IT"/>
        </w:rPr>
        <w:t xml:space="preserve">); </w:t>
      </w:r>
      <w:proofErr w:type="spellStart"/>
      <w:r>
        <w:rPr>
          <w:rFonts w:ascii="Times New Roman" w:hAnsi="Times New Roman"/>
          <w:sz w:val="20"/>
          <w:szCs w:val="20"/>
        </w:rPr>
        <w:t>профицитныи</w:t>
      </w:r>
      <w:proofErr w:type="spellEnd"/>
      <w:r>
        <w:rPr>
          <w:rFonts w:ascii="Times New Roman" w:hAnsi="Times New Roman"/>
          <w:sz w:val="20"/>
          <w:szCs w:val="20"/>
        </w:rPr>
        <w:t>̆ бюджет (в случае, если доходы бюджета превышают расходы</w:t>
      </w:r>
      <w:r>
        <w:rPr>
          <w:rFonts w:ascii="Times New Roman" w:hAnsi="Times New Roman"/>
          <w:sz w:val="20"/>
          <w:szCs w:val="20"/>
          <w:lang w:val="it-IT"/>
        </w:rPr>
        <w:t xml:space="preserve">); </w:t>
      </w:r>
      <w:proofErr w:type="spellStart"/>
      <w:r>
        <w:rPr>
          <w:rFonts w:ascii="Times New Roman" w:hAnsi="Times New Roman"/>
          <w:sz w:val="20"/>
          <w:szCs w:val="20"/>
        </w:rPr>
        <w:t>сбалансированныи</w:t>
      </w:r>
      <w:proofErr w:type="spellEnd"/>
      <w:r>
        <w:rPr>
          <w:rFonts w:ascii="Times New Roman" w:hAnsi="Times New Roman"/>
          <w:sz w:val="20"/>
          <w:szCs w:val="20"/>
        </w:rPr>
        <w:t xml:space="preserve">̆ (в случае, если доходы и расходы бюджета равны) &lt;...&gt; </w:t>
      </w: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В унитарном государстве бюджетная система имеет два уровня</w:t>
      </w:r>
      <w:r>
        <w:rPr>
          <w:rFonts w:ascii="Times New Roman" w:hAnsi="Times New Roman"/>
          <w:sz w:val="20"/>
          <w:szCs w:val="20"/>
        </w:rPr>
        <w:t xml:space="preserve">: </w:t>
      </w:r>
      <w:proofErr w:type="spellStart"/>
      <w:r>
        <w:rPr>
          <w:rFonts w:ascii="Times New Roman" w:hAnsi="Times New Roman"/>
          <w:sz w:val="20"/>
          <w:szCs w:val="20"/>
        </w:rPr>
        <w:t>государственныи</w:t>
      </w:r>
      <w:proofErr w:type="spellEnd"/>
      <w:r>
        <w:rPr>
          <w:rFonts w:ascii="Times New Roman" w:hAnsi="Times New Roman"/>
          <w:sz w:val="20"/>
          <w:szCs w:val="20"/>
        </w:rPr>
        <w:t xml:space="preserve">̆ и </w:t>
      </w:r>
      <w:proofErr w:type="spellStart"/>
      <w:r>
        <w:rPr>
          <w:rFonts w:ascii="Times New Roman" w:hAnsi="Times New Roman"/>
          <w:sz w:val="20"/>
          <w:szCs w:val="20"/>
        </w:rPr>
        <w:t>местныи</w:t>
      </w:r>
      <w:proofErr w:type="spellEnd"/>
      <w:r>
        <w:rPr>
          <w:rFonts w:ascii="Times New Roman" w:hAnsi="Times New Roman"/>
          <w:sz w:val="20"/>
          <w:szCs w:val="20"/>
        </w:rPr>
        <w:t xml:space="preserve">̆; для </w:t>
      </w:r>
      <w:proofErr w:type="spellStart"/>
      <w:r>
        <w:rPr>
          <w:rFonts w:ascii="Times New Roman" w:hAnsi="Times New Roman"/>
          <w:sz w:val="20"/>
          <w:szCs w:val="20"/>
        </w:rPr>
        <w:t>бюджетнои</w:t>
      </w:r>
      <w:proofErr w:type="spellEnd"/>
      <w:r>
        <w:rPr>
          <w:rFonts w:ascii="Times New Roman" w:hAnsi="Times New Roman"/>
          <w:sz w:val="20"/>
          <w:szCs w:val="20"/>
        </w:rPr>
        <w:t xml:space="preserve">̆ системы федеративного государства характерны три уровня – </w:t>
      </w:r>
      <w:proofErr w:type="spellStart"/>
      <w:r>
        <w:rPr>
          <w:rFonts w:ascii="Times New Roman" w:hAnsi="Times New Roman"/>
          <w:sz w:val="20"/>
          <w:szCs w:val="20"/>
        </w:rPr>
        <w:t>федеральныи</w:t>
      </w:r>
      <w:proofErr w:type="spellEnd"/>
      <w:r>
        <w:rPr>
          <w:rFonts w:ascii="Times New Roman" w:hAnsi="Times New Roman"/>
          <w:sz w:val="20"/>
          <w:szCs w:val="20"/>
        </w:rPr>
        <w:t xml:space="preserve">̆ бюджет, бюджеты субъектов федерации и местные бюджеты. </w:t>
      </w:r>
    </w:p>
    <w:p w:rsidR="004818F9" w:rsidRDefault="00C77F8C">
      <w:pPr>
        <w:pStyle w:val="A7"/>
        <w:spacing w:before="0" w:line="240" w:lineRule="auto"/>
        <w:jc w:val="right"/>
        <w:rPr>
          <w:rFonts w:ascii="Times New Roman" w:eastAsia="Times New Roman" w:hAnsi="Times New Roman" w:cs="Times New Roman"/>
          <w:i/>
          <w:iCs/>
          <w:sz w:val="20"/>
          <w:szCs w:val="20"/>
        </w:rPr>
      </w:pPr>
      <w:r>
        <w:rPr>
          <w:rFonts w:ascii="Times New Roman" w:hAnsi="Times New Roman"/>
          <w:i/>
          <w:iCs/>
          <w:sz w:val="20"/>
          <w:szCs w:val="20"/>
        </w:rPr>
        <w:t xml:space="preserve">(Н.А. </w:t>
      </w:r>
      <w:proofErr w:type="spellStart"/>
      <w:r>
        <w:rPr>
          <w:rFonts w:ascii="Times New Roman" w:hAnsi="Times New Roman"/>
          <w:i/>
          <w:iCs/>
          <w:sz w:val="20"/>
          <w:szCs w:val="20"/>
        </w:rPr>
        <w:t>Саттарова</w:t>
      </w:r>
      <w:proofErr w:type="spellEnd"/>
      <w:r>
        <w:rPr>
          <w:rFonts w:ascii="Times New Roman" w:hAnsi="Times New Roman"/>
          <w:i/>
          <w:iCs/>
          <w:sz w:val="20"/>
          <w:szCs w:val="20"/>
        </w:rPr>
        <w:t xml:space="preserve">, С.Д. Сафина)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496" w:tblpY="1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03CFB"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3CFB" w:rsidRDefault="00B03CFB" w:rsidP="00F70417">
            <w:pPr>
              <w:pStyle w:val="A7"/>
              <w:spacing w:before="0" w:line="240" w:lineRule="auto"/>
              <w:jc w:val="center"/>
            </w:pPr>
            <w:r>
              <w:rPr>
                <w:rFonts w:ascii="Times New Roman" w:hAnsi="Times New Roman"/>
                <w:b/>
                <w:bCs/>
                <w:sz w:val="20"/>
                <w:szCs w:val="20"/>
              </w:rPr>
              <w:t>17</w:t>
            </w:r>
          </w:p>
        </w:tc>
      </w:tr>
    </w:tbl>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В каком качестве первоначально выступал бюджет в экономиках разных стран</w:t>
      </w:r>
      <w:r>
        <w:rPr>
          <w:rFonts w:ascii="Times New Roman" w:hAnsi="Times New Roman"/>
          <w:sz w:val="20"/>
          <w:szCs w:val="20"/>
          <w:lang w:val="zh-TW" w:eastAsia="zh-TW"/>
        </w:rPr>
        <w:t xml:space="preserve">? </w:t>
      </w:r>
      <w:r>
        <w:rPr>
          <w:rFonts w:ascii="Times New Roman" w:hAnsi="Times New Roman"/>
          <w:sz w:val="20"/>
          <w:szCs w:val="20"/>
        </w:rPr>
        <w:t xml:space="preserve">Что представляет </w:t>
      </w:r>
      <w:proofErr w:type="spellStart"/>
      <w:r>
        <w:rPr>
          <w:rFonts w:ascii="Times New Roman" w:hAnsi="Times New Roman"/>
          <w:sz w:val="20"/>
          <w:szCs w:val="20"/>
        </w:rPr>
        <w:t>собои</w:t>
      </w:r>
      <w:proofErr w:type="spellEnd"/>
      <w:r>
        <w:rPr>
          <w:rFonts w:ascii="Times New Roman" w:hAnsi="Times New Roman"/>
          <w:sz w:val="20"/>
          <w:szCs w:val="20"/>
        </w:rPr>
        <w:t>̆ бюджет в материальном аспекте</w:t>
      </w:r>
      <w:r>
        <w:rPr>
          <w:rFonts w:ascii="Times New Roman" w:hAnsi="Times New Roman"/>
          <w:sz w:val="20"/>
          <w:szCs w:val="20"/>
          <w:lang w:val="zh-TW" w:eastAsia="zh-TW"/>
        </w:rPr>
        <w:t xml:space="preserve">? </w:t>
      </w:r>
      <w:r>
        <w:rPr>
          <w:rFonts w:ascii="Times New Roman" w:hAnsi="Times New Roman"/>
          <w:sz w:val="20"/>
          <w:szCs w:val="20"/>
        </w:rPr>
        <w:t xml:space="preserve">Как форма государственного </w:t>
      </w:r>
      <w:proofErr w:type="spellStart"/>
      <w:r>
        <w:rPr>
          <w:rFonts w:ascii="Times New Roman" w:hAnsi="Times New Roman"/>
          <w:sz w:val="20"/>
          <w:szCs w:val="20"/>
        </w:rPr>
        <w:t>устройства</w:t>
      </w:r>
      <w:proofErr w:type="spellEnd"/>
      <w:r>
        <w:rPr>
          <w:rFonts w:ascii="Times New Roman" w:hAnsi="Times New Roman"/>
          <w:sz w:val="20"/>
          <w:szCs w:val="20"/>
        </w:rPr>
        <w:t xml:space="preserve"> влияет на особенности </w:t>
      </w:r>
      <w:proofErr w:type="spellStart"/>
      <w:r>
        <w:rPr>
          <w:rFonts w:ascii="Times New Roman" w:hAnsi="Times New Roman"/>
          <w:sz w:val="20"/>
          <w:szCs w:val="20"/>
        </w:rPr>
        <w:t>бюджетнои</w:t>
      </w:r>
      <w:proofErr w:type="spellEnd"/>
      <w:r>
        <w:rPr>
          <w:rFonts w:ascii="Times New Roman" w:hAnsi="Times New Roman"/>
          <w:sz w:val="20"/>
          <w:szCs w:val="20"/>
        </w:rPr>
        <w:t>̆ системы</w:t>
      </w:r>
      <w:r>
        <w:rPr>
          <w:rFonts w:ascii="Times New Roman" w:hAnsi="Times New Roman"/>
          <w:sz w:val="20"/>
          <w:szCs w:val="20"/>
          <w:lang w:val="zh-TW" w:eastAsia="zh-TW"/>
        </w:rPr>
        <w:t>? (</w:t>
      </w:r>
      <w:r>
        <w:rPr>
          <w:rFonts w:ascii="Times New Roman" w:hAnsi="Times New Roman"/>
          <w:sz w:val="20"/>
          <w:szCs w:val="20"/>
        </w:rPr>
        <w:t xml:space="preserve">Ответы на все вопросы даются только с </w:t>
      </w:r>
      <w:proofErr w:type="spellStart"/>
      <w:r>
        <w:rPr>
          <w:rFonts w:ascii="Times New Roman" w:hAnsi="Times New Roman"/>
          <w:sz w:val="20"/>
          <w:szCs w:val="20"/>
        </w:rPr>
        <w:t>опорои</w:t>
      </w:r>
      <w:proofErr w:type="spellEnd"/>
      <w:r>
        <w:rPr>
          <w:rFonts w:ascii="Times New Roman" w:hAnsi="Times New Roman"/>
          <w:sz w:val="20"/>
          <w:szCs w:val="20"/>
        </w:rPr>
        <w:t xml:space="preserve">̆ на текст.) </w:t>
      </w: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496" w:tblpY="1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03CFB"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3CFB" w:rsidRDefault="00B03CFB" w:rsidP="00F70417">
            <w:pPr>
              <w:pStyle w:val="A7"/>
              <w:spacing w:before="0" w:line="240" w:lineRule="auto"/>
              <w:jc w:val="center"/>
            </w:pPr>
            <w:r>
              <w:rPr>
                <w:rFonts w:ascii="Times New Roman" w:hAnsi="Times New Roman"/>
                <w:b/>
                <w:bCs/>
                <w:sz w:val="20"/>
                <w:szCs w:val="20"/>
              </w:rPr>
              <w:t>18</w:t>
            </w:r>
          </w:p>
        </w:tc>
      </w:tr>
    </w:tbl>
    <w:tbl>
      <w:tblPr>
        <w:tblStyle w:val="TableNormal"/>
        <w:tblpPr w:leftFromText="180" w:rightFromText="180" w:vertAnchor="text" w:horzAnchor="margin" w:tblpXSpec="center" w:tblpY="1176"/>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51E26" w:rsidTr="00B51E26">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1E26" w:rsidRDefault="00B51E26" w:rsidP="00B51E26">
            <w:pPr>
              <w:pStyle w:val="A7"/>
              <w:spacing w:before="0" w:line="240" w:lineRule="auto"/>
              <w:jc w:val="center"/>
            </w:pPr>
            <w:r>
              <w:rPr>
                <w:rFonts w:ascii="Times New Roman" w:hAnsi="Times New Roman"/>
                <w:b/>
                <w:bCs/>
                <w:sz w:val="20"/>
                <w:szCs w:val="20"/>
              </w:rPr>
              <w:t>22</w:t>
            </w:r>
          </w:p>
        </w:tc>
      </w:tr>
    </w:tbl>
    <w:p w:rsidR="004818F9" w:rsidRDefault="00C77F8C">
      <w:pPr>
        <w:pStyle w:val="a8"/>
        <w:jc w:val="both"/>
        <w:rPr>
          <w:rFonts w:ascii="Times New Roman" w:eastAsia="Times New Roman" w:hAnsi="Times New Roman" w:cs="Times New Roman"/>
        </w:rPr>
      </w:pPr>
      <w:r>
        <w:rPr>
          <w:rFonts w:ascii="Times New Roman" w:hAnsi="Times New Roman"/>
          <w:sz w:val="20"/>
          <w:szCs w:val="20"/>
        </w:rPr>
        <w:t xml:space="preserve"> Автор пишет о том, что бюджет как экономическую категорию рассматривают с точки зрения совокупности экономических отношений, связанных с распределением и перераспределением национального дохода.  Используя обществоведческие знания, объясните смысл понятия «</w:t>
      </w:r>
      <w:proofErr w:type="spellStart"/>
      <w:r>
        <w:rPr>
          <w:rFonts w:ascii="Times New Roman" w:hAnsi="Times New Roman"/>
          <w:sz w:val="20"/>
          <w:szCs w:val="20"/>
        </w:rPr>
        <w:t>национальныи</w:t>
      </w:r>
      <w:proofErr w:type="spellEnd"/>
      <w:r>
        <w:rPr>
          <w:rFonts w:ascii="Times New Roman" w:hAnsi="Times New Roman"/>
          <w:sz w:val="20"/>
          <w:szCs w:val="20"/>
        </w:rPr>
        <w:t>̆ доход».  (</w:t>
      </w:r>
      <w:proofErr w:type="gramStart"/>
      <w:r>
        <w:rPr>
          <w:rFonts w:ascii="Times New Roman" w:hAnsi="Times New Roman"/>
          <w:i/>
          <w:iCs/>
          <w:sz w:val="20"/>
          <w:szCs w:val="20"/>
        </w:rPr>
        <w:t>В</w:t>
      </w:r>
      <w:proofErr w:type="gramEnd"/>
      <w:r>
        <w:rPr>
          <w:rFonts w:ascii="Times New Roman" w:hAnsi="Times New Roman"/>
          <w:i/>
          <w:iCs/>
          <w:sz w:val="20"/>
          <w:szCs w:val="20"/>
        </w:rPr>
        <w:t xml:space="preserve"> объяснении смысла / определении понятия должно быть указано не менее двух существенных признаков. Объяснение/определение может быть дано в одном или нескольких </w:t>
      </w:r>
      <w:proofErr w:type="spellStart"/>
      <w:r>
        <w:rPr>
          <w:rFonts w:ascii="Times New Roman" w:hAnsi="Times New Roman"/>
          <w:i/>
          <w:iCs/>
          <w:sz w:val="20"/>
          <w:szCs w:val="20"/>
        </w:rPr>
        <w:t>распространённых</w:t>
      </w:r>
      <w:proofErr w:type="spellEnd"/>
      <w:r>
        <w:rPr>
          <w:rFonts w:ascii="Times New Roman" w:hAnsi="Times New Roman"/>
          <w:i/>
          <w:iCs/>
          <w:sz w:val="20"/>
          <w:szCs w:val="20"/>
        </w:rPr>
        <w:t xml:space="preserve"> предложениях.) </w:t>
      </w:r>
    </w:p>
    <w:p w:rsidR="004818F9" w:rsidRDefault="004818F9">
      <w:pPr>
        <w:pStyle w:val="a8"/>
        <w:jc w:val="both"/>
        <w:rPr>
          <w:rFonts w:ascii="Times New Roman" w:eastAsia="Times New Roman" w:hAnsi="Times New Roman" w:cs="Times New Roman"/>
          <w:i/>
          <w:iCs/>
          <w:sz w:val="20"/>
          <w:szCs w:val="20"/>
        </w:rPr>
      </w:pPr>
    </w:p>
    <w:tbl>
      <w:tblPr>
        <w:tblStyle w:val="TableNormal"/>
        <w:tblpPr w:leftFromText="180" w:rightFromText="180" w:vertAnchor="text" w:horzAnchor="page" w:tblpX="496" w:tblpY="1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03CFB"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3CFB" w:rsidRDefault="00B03CFB" w:rsidP="00F70417">
            <w:pPr>
              <w:pStyle w:val="A7"/>
              <w:spacing w:before="0" w:line="240" w:lineRule="auto"/>
              <w:jc w:val="center"/>
            </w:pPr>
            <w:r>
              <w:rPr>
                <w:rFonts w:ascii="Times New Roman" w:hAnsi="Times New Roman"/>
                <w:b/>
                <w:bCs/>
                <w:sz w:val="20"/>
                <w:szCs w:val="20"/>
              </w:rPr>
              <w:t>19</w:t>
            </w:r>
          </w:p>
        </w:tc>
      </w:tr>
    </w:tbl>
    <w:p w:rsidR="004818F9" w:rsidRDefault="00C77F8C">
      <w:pPr>
        <w:pStyle w:val="a8"/>
        <w:jc w:val="both"/>
        <w:rPr>
          <w:rFonts w:ascii="Times New Roman" w:eastAsia="Times New Roman" w:hAnsi="Times New Roman" w:cs="Times New Roman"/>
          <w:i/>
          <w:iCs/>
          <w:sz w:val="20"/>
          <w:szCs w:val="20"/>
        </w:rPr>
      </w:pPr>
      <w:r>
        <w:rPr>
          <w:rFonts w:ascii="Times New Roman" w:hAnsi="Times New Roman"/>
          <w:sz w:val="20"/>
          <w:szCs w:val="20"/>
        </w:rPr>
        <w:t xml:space="preserve"> Назовите три указанные авторами функции бюджета, выражающие его экономическую сущность. Используя обществоведческие знания и факты </w:t>
      </w:r>
      <w:proofErr w:type="spellStart"/>
      <w:r>
        <w:rPr>
          <w:rFonts w:ascii="Times New Roman" w:hAnsi="Times New Roman"/>
          <w:sz w:val="20"/>
          <w:szCs w:val="20"/>
        </w:rPr>
        <w:t>общественнои</w:t>
      </w:r>
      <w:proofErr w:type="spellEnd"/>
      <w:r>
        <w:rPr>
          <w:rFonts w:ascii="Times New Roman" w:hAnsi="Times New Roman"/>
          <w:sz w:val="20"/>
          <w:szCs w:val="20"/>
        </w:rPr>
        <w:t xml:space="preserve">̆ жизни, приведите примеры, иллюстрирующие реализацию </w:t>
      </w:r>
      <w:proofErr w:type="spellStart"/>
      <w:r>
        <w:rPr>
          <w:rFonts w:ascii="Times New Roman" w:hAnsi="Times New Roman"/>
          <w:sz w:val="20"/>
          <w:szCs w:val="20"/>
        </w:rPr>
        <w:t>каждои</w:t>
      </w:r>
      <w:proofErr w:type="spellEnd"/>
      <w:r>
        <w:rPr>
          <w:rFonts w:ascii="Times New Roman" w:hAnsi="Times New Roman"/>
          <w:sz w:val="20"/>
          <w:szCs w:val="20"/>
        </w:rPr>
        <w:t xml:space="preserve">̆ из этих функций. </w:t>
      </w:r>
      <w:r>
        <w:rPr>
          <w:rFonts w:ascii="Times New Roman" w:hAnsi="Times New Roman"/>
          <w:i/>
          <w:iCs/>
          <w:sz w:val="20"/>
          <w:szCs w:val="20"/>
        </w:rPr>
        <w:t xml:space="preserve">(В каждом случае сначала назовите функцию бюджета, затем приведите </w:t>
      </w:r>
      <w:proofErr w:type="spellStart"/>
      <w:r>
        <w:rPr>
          <w:rFonts w:ascii="Times New Roman" w:hAnsi="Times New Roman"/>
          <w:i/>
          <w:iCs/>
          <w:sz w:val="20"/>
          <w:szCs w:val="20"/>
        </w:rPr>
        <w:t>соответствующии</w:t>
      </w:r>
      <w:proofErr w:type="spellEnd"/>
      <w:r>
        <w:rPr>
          <w:rFonts w:ascii="Times New Roman" w:hAnsi="Times New Roman"/>
          <w:i/>
          <w:iCs/>
          <w:sz w:val="20"/>
          <w:szCs w:val="20"/>
        </w:rPr>
        <w:t xml:space="preserve">̆ пример. </w:t>
      </w:r>
      <w:proofErr w:type="spellStart"/>
      <w:r>
        <w:rPr>
          <w:rFonts w:ascii="Times New Roman" w:hAnsi="Times New Roman"/>
          <w:i/>
          <w:iCs/>
          <w:sz w:val="20"/>
          <w:szCs w:val="20"/>
        </w:rPr>
        <w:t>Каждыи</w:t>
      </w:r>
      <w:proofErr w:type="spellEnd"/>
      <w:r>
        <w:rPr>
          <w:rFonts w:ascii="Times New Roman" w:hAnsi="Times New Roman"/>
          <w:i/>
          <w:iCs/>
          <w:sz w:val="20"/>
          <w:szCs w:val="20"/>
        </w:rPr>
        <w:t xml:space="preserve">̆ пример должен быть сформулирован </w:t>
      </w:r>
      <w:proofErr w:type="spellStart"/>
      <w:r>
        <w:rPr>
          <w:rFonts w:ascii="Times New Roman" w:hAnsi="Times New Roman"/>
          <w:i/>
          <w:iCs/>
          <w:sz w:val="20"/>
          <w:szCs w:val="20"/>
        </w:rPr>
        <w:t>развёрнуто</w:t>
      </w:r>
      <w:proofErr w:type="spellEnd"/>
      <w:r>
        <w:rPr>
          <w:rFonts w:ascii="Times New Roman" w:hAnsi="Times New Roman"/>
          <w:i/>
          <w:iCs/>
          <w:sz w:val="20"/>
          <w:szCs w:val="20"/>
        </w:rPr>
        <w:t xml:space="preserve">.) </w:t>
      </w: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pPr w:leftFromText="180" w:rightFromText="180" w:vertAnchor="text" w:horzAnchor="page" w:tblpX="496" w:tblpY="1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03CFB"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3CFB" w:rsidRDefault="00B03CFB" w:rsidP="00F70417">
            <w:pPr>
              <w:pStyle w:val="A7"/>
              <w:spacing w:before="0" w:line="240" w:lineRule="auto"/>
              <w:jc w:val="center"/>
            </w:pPr>
            <w:r>
              <w:rPr>
                <w:rFonts w:ascii="Times New Roman" w:hAnsi="Times New Roman"/>
                <w:b/>
                <w:bCs/>
                <w:sz w:val="20"/>
                <w:szCs w:val="20"/>
              </w:rPr>
              <w:t>20</w:t>
            </w:r>
          </w:p>
        </w:tc>
      </w:tr>
    </w:tbl>
    <w:p w:rsidR="004818F9" w:rsidRDefault="00C77F8C">
      <w:pPr>
        <w:pStyle w:val="A7"/>
        <w:spacing w:before="0" w:line="240" w:lineRule="auto"/>
        <w:jc w:val="both"/>
        <w:rPr>
          <w:rFonts w:ascii="Times New Roman" w:eastAsia="Times New Roman" w:hAnsi="Times New Roman" w:cs="Times New Roman"/>
          <w:i/>
          <w:iCs/>
          <w:sz w:val="20"/>
          <w:szCs w:val="20"/>
        </w:rPr>
      </w:pPr>
      <w:r>
        <w:rPr>
          <w:rFonts w:ascii="Times New Roman" w:hAnsi="Times New Roman"/>
          <w:sz w:val="20"/>
          <w:szCs w:val="20"/>
        </w:rPr>
        <w:t xml:space="preserve">Используя обществоведческие знания, приведите три аргумента, подтверждающих пагубность значительного дефицита бюджета </w:t>
      </w:r>
      <w:proofErr w:type="gramStart"/>
      <w:r>
        <w:rPr>
          <w:rFonts w:ascii="Times New Roman" w:hAnsi="Times New Roman"/>
          <w:sz w:val="20"/>
          <w:szCs w:val="20"/>
        </w:rPr>
        <w:t>для  экономики</w:t>
      </w:r>
      <w:proofErr w:type="gramEnd"/>
      <w:r>
        <w:rPr>
          <w:rFonts w:ascii="Times New Roman" w:hAnsi="Times New Roman"/>
          <w:sz w:val="20"/>
          <w:szCs w:val="20"/>
        </w:rPr>
        <w:t xml:space="preserve"> государства. </w:t>
      </w:r>
      <w:r>
        <w:rPr>
          <w:rFonts w:ascii="Times New Roman" w:hAnsi="Times New Roman"/>
          <w:i/>
          <w:iCs/>
          <w:sz w:val="20"/>
          <w:szCs w:val="20"/>
        </w:rPr>
        <w:t>(</w:t>
      </w:r>
      <w:proofErr w:type="spellStart"/>
      <w:r>
        <w:rPr>
          <w:rFonts w:ascii="Times New Roman" w:hAnsi="Times New Roman"/>
          <w:i/>
          <w:iCs/>
          <w:sz w:val="20"/>
          <w:szCs w:val="20"/>
        </w:rPr>
        <w:t>Каждыи</w:t>
      </w:r>
      <w:proofErr w:type="spellEnd"/>
      <w:r>
        <w:rPr>
          <w:rFonts w:ascii="Times New Roman" w:hAnsi="Times New Roman"/>
          <w:i/>
          <w:iCs/>
          <w:sz w:val="20"/>
          <w:szCs w:val="20"/>
        </w:rPr>
        <w:t xml:space="preserve">̆ аргумент должен быть сформулирован как </w:t>
      </w:r>
      <w:proofErr w:type="spellStart"/>
      <w:r>
        <w:rPr>
          <w:rFonts w:ascii="Times New Roman" w:hAnsi="Times New Roman"/>
          <w:i/>
          <w:iCs/>
          <w:sz w:val="20"/>
          <w:szCs w:val="20"/>
        </w:rPr>
        <w:t>распространённое</w:t>
      </w:r>
      <w:proofErr w:type="spellEnd"/>
      <w:r>
        <w:rPr>
          <w:rFonts w:ascii="Times New Roman" w:hAnsi="Times New Roman"/>
          <w:i/>
          <w:iCs/>
          <w:sz w:val="20"/>
          <w:szCs w:val="20"/>
        </w:rPr>
        <w:t xml:space="preserve"> предложение.) </w:t>
      </w:r>
    </w:p>
    <w:p w:rsidR="004818F9" w:rsidRDefault="004818F9">
      <w:pPr>
        <w:pStyle w:val="A7"/>
        <w:spacing w:before="0" w:line="240" w:lineRule="auto"/>
        <w:jc w:val="both"/>
        <w:rPr>
          <w:rFonts w:ascii="Times New Roman" w:eastAsia="Times New Roman" w:hAnsi="Times New Roman" w:cs="Times New Roman"/>
          <w:sz w:val="20"/>
          <w:szCs w:val="20"/>
        </w:rPr>
      </w:pPr>
    </w:p>
    <w:tbl>
      <w:tblPr>
        <w:tblStyle w:val="TableNormal"/>
        <w:tblW w:w="713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4658"/>
        <w:gridCol w:w="2478"/>
      </w:tblGrid>
      <w:tr w:rsidR="004818F9">
        <w:trPr>
          <w:trHeight w:val="3752"/>
        </w:trPr>
        <w:tc>
          <w:tcPr>
            <w:tcW w:w="4658"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На рисунке изображена ситуация на </w:t>
            </w:r>
            <w:proofErr w:type="gramStart"/>
            <w:r>
              <w:rPr>
                <w:rFonts w:ascii="Times New Roman" w:hAnsi="Times New Roman"/>
                <w:sz w:val="20"/>
                <w:szCs w:val="20"/>
              </w:rPr>
              <w:t>рынке  выездного</w:t>
            </w:r>
            <w:proofErr w:type="gramEnd"/>
            <w:r>
              <w:rPr>
                <w:rFonts w:ascii="Times New Roman" w:hAnsi="Times New Roman"/>
                <w:sz w:val="20"/>
                <w:szCs w:val="20"/>
              </w:rPr>
              <w:t xml:space="preserve"> туризма в стране Х: линия спроса </w:t>
            </w:r>
            <w:r>
              <w:rPr>
                <w:rFonts w:ascii="Times New Roman" w:hAnsi="Times New Roman"/>
                <w:i/>
                <w:iCs/>
                <w:sz w:val="20"/>
                <w:szCs w:val="20"/>
                <w:lang w:val="en-US"/>
              </w:rPr>
              <w:t>D</w:t>
            </w:r>
            <w:r>
              <w:rPr>
                <w:rFonts w:ascii="Times New Roman" w:hAnsi="Times New Roman"/>
                <w:i/>
                <w:iCs/>
                <w:sz w:val="20"/>
                <w:szCs w:val="20"/>
              </w:rPr>
              <w:t xml:space="preserve"> </w:t>
            </w:r>
            <w:r>
              <w:rPr>
                <w:rFonts w:ascii="Times New Roman" w:hAnsi="Times New Roman"/>
                <w:sz w:val="20"/>
                <w:szCs w:val="20"/>
              </w:rPr>
              <w:t xml:space="preserve">переместилась в новое положение </w:t>
            </w:r>
            <w:r>
              <w:rPr>
                <w:rFonts w:ascii="Times New Roman" w:hAnsi="Times New Roman"/>
                <w:i/>
                <w:iCs/>
                <w:sz w:val="20"/>
                <w:szCs w:val="20"/>
              </w:rPr>
              <w:t>D1</w:t>
            </w:r>
            <w:r>
              <w:rPr>
                <w:rFonts w:ascii="Times New Roman" w:hAnsi="Times New Roman"/>
                <w:sz w:val="20"/>
                <w:szCs w:val="20"/>
              </w:rPr>
              <w:t xml:space="preserve"> при неизменном  предложении </w:t>
            </w:r>
            <w:r>
              <w:rPr>
                <w:rFonts w:ascii="Times New Roman" w:hAnsi="Times New Roman"/>
                <w:i/>
                <w:iCs/>
                <w:sz w:val="20"/>
                <w:szCs w:val="20"/>
                <w:lang w:val="en-US"/>
              </w:rPr>
              <w:t>S</w:t>
            </w:r>
            <w:r>
              <w:rPr>
                <w:rFonts w:ascii="Times New Roman" w:hAnsi="Times New Roman"/>
                <w:sz w:val="20"/>
                <w:szCs w:val="20"/>
              </w:rPr>
              <w:t xml:space="preserve">. (На графике </w:t>
            </w:r>
            <w:r>
              <w:rPr>
                <w:rFonts w:ascii="Times New Roman" w:hAnsi="Times New Roman"/>
                <w:i/>
                <w:iCs/>
                <w:sz w:val="20"/>
                <w:szCs w:val="20"/>
              </w:rPr>
              <w:t xml:space="preserve">P </w:t>
            </w:r>
            <w:r>
              <w:rPr>
                <w:rFonts w:ascii="Times New Roman" w:hAnsi="Times New Roman"/>
                <w:sz w:val="20"/>
                <w:szCs w:val="20"/>
              </w:rPr>
              <w:t xml:space="preserve">– цена товара, </w:t>
            </w:r>
            <w:r>
              <w:rPr>
                <w:rFonts w:ascii="Times New Roman" w:hAnsi="Times New Roman"/>
                <w:i/>
                <w:iCs/>
                <w:sz w:val="20"/>
                <w:szCs w:val="20"/>
              </w:rPr>
              <w:t xml:space="preserve">Q </w:t>
            </w:r>
            <w:r>
              <w:rPr>
                <w:rFonts w:ascii="Times New Roman" w:hAnsi="Times New Roman"/>
                <w:sz w:val="20"/>
                <w:szCs w:val="20"/>
              </w:rPr>
              <w:t xml:space="preserve">– </w:t>
            </w:r>
            <w:proofErr w:type="spellStart"/>
            <w:r>
              <w:rPr>
                <w:rFonts w:ascii="Times New Roman" w:hAnsi="Times New Roman"/>
                <w:sz w:val="20"/>
                <w:szCs w:val="20"/>
              </w:rPr>
              <w:t>объём</w:t>
            </w:r>
            <w:proofErr w:type="spellEnd"/>
            <w:r>
              <w:rPr>
                <w:rFonts w:ascii="Times New Roman" w:hAnsi="Times New Roman"/>
                <w:sz w:val="20"/>
                <w:szCs w:val="20"/>
              </w:rPr>
              <w:t xml:space="preserve"> спроса товара.) </w:t>
            </w:r>
          </w:p>
          <w:p w:rsidR="004818F9" w:rsidRDefault="004818F9">
            <w:pPr>
              <w:pStyle w:val="A7"/>
              <w:spacing w:before="0" w:line="240" w:lineRule="auto"/>
              <w:jc w:val="both"/>
              <w:rPr>
                <w:rFonts w:ascii="Times New Roman" w:eastAsia="Times New Roman" w:hAnsi="Times New Roman" w:cs="Times New Roman"/>
                <w:sz w:val="20"/>
                <w:szCs w:val="20"/>
              </w:rPr>
            </w:pPr>
          </w:p>
          <w:p w:rsidR="004818F9" w:rsidRDefault="00C77F8C">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Как изменилась равновесная цена</w:t>
            </w:r>
            <w:r>
              <w:rPr>
                <w:rFonts w:ascii="Times New Roman" w:hAnsi="Times New Roman"/>
                <w:sz w:val="20"/>
                <w:szCs w:val="20"/>
                <w:lang w:val="zh-TW" w:eastAsia="zh-TW"/>
              </w:rPr>
              <w:t>?</w:t>
            </w:r>
          </w:p>
          <w:p w:rsidR="004818F9" w:rsidRDefault="00C77F8C">
            <w:pPr>
              <w:pStyle w:val="A7"/>
              <w:spacing w:before="0" w:line="240" w:lineRule="auto"/>
              <w:jc w:val="both"/>
              <w:rPr>
                <w:rFonts w:ascii="Times New Roman" w:eastAsia="Times New Roman" w:hAnsi="Times New Roman" w:cs="Times New Roman"/>
                <w:b/>
                <w:bCs/>
                <w:i/>
                <w:iCs/>
                <w:sz w:val="20"/>
                <w:szCs w:val="20"/>
                <w:u w:val="single"/>
              </w:rPr>
            </w:pPr>
            <w:r>
              <w:rPr>
                <w:rFonts w:ascii="Times New Roman" w:hAnsi="Times New Roman"/>
                <w:sz w:val="20"/>
                <w:szCs w:val="20"/>
              </w:rPr>
              <w:t xml:space="preserve">Что могло вызвать изменение </w:t>
            </w:r>
            <w:proofErr w:type="gramStart"/>
            <w:r>
              <w:rPr>
                <w:rFonts w:ascii="Times New Roman" w:hAnsi="Times New Roman"/>
                <w:sz w:val="20"/>
                <w:szCs w:val="20"/>
              </w:rPr>
              <w:t>спроса</w:t>
            </w:r>
            <w:r>
              <w:rPr>
                <w:rFonts w:ascii="Times New Roman" w:hAnsi="Times New Roman"/>
                <w:sz w:val="20"/>
                <w:szCs w:val="20"/>
                <w:lang w:val="zh-TW" w:eastAsia="zh-TW"/>
              </w:rPr>
              <w:t>?</w:t>
            </w:r>
            <w:r>
              <w:rPr>
                <w:rFonts w:ascii="Times New Roman" w:eastAsia="Times New Roman" w:hAnsi="Times New Roman" w:cs="Times New Roman"/>
                <w:sz w:val="20"/>
                <w:szCs w:val="20"/>
              </w:rPr>
              <w:br/>
              <w:t>Укажите</w:t>
            </w:r>
            <w:proofErr w:type="gramEnd"/>
            <w:r>
              <w:rPr>
                <w:rFonts w:ascii="Times New Roman" w:eastAsia="Times New Roman" w:hAnsi="Times New Roman" w:cs="Times New Roman"/>
                <w:sz w:val="20"/>
                <w:szCs w:val="20"/>
              </w:rPr>
              <w:t xml:space="preserve"> любое одно обстоятельство </w:t>
            </w:r>
            <w:r>
              <w:rPr>
                <w:rFonts w:ascii="Times New Roman" w:hAnsi="Times New Roman"/>
                <w:sz w:val="20"/>
                <w:szCs w:val="20"/>
              </w:rPr>
              <w:t xml:space="preserve">(фактор) и объясните его влияние на спрос. </w:t>
            </w:r>
            <w:r>
              <w:rPr>
                <w:rFonts w:ascii="Times New Roman" w:hAnsi="Times New Roman"/>
                <w:i/>
                <w:iCs/>
                <w:sz w:val="20"/>
                <w:szCs w:val="20"/>
              </w:rPr>
              <w:t xml:space="preserve">(Объяснение должно быть дано </w:t>
            </w:r>
            <w:r>
              <w:rPr>
                <w:rFonts w:ascii="Times New Roman" w:hAnsi="Times New Roman"/>
                <w:b/>
                <w:bCs/>
                <w:i/>
                <w:iCs/>
                <w:sz w:val="20"/>
                <w:szCs w:val="20"/>
                <w:u w:val="single"/>
              </w:rPr>
              <w:t xml:space="preserve">применительно к рынку, указанному в тексте задания.) </w:t>
            </w:r>
          </w:p>
          <w:p w:rsidR="004818F9" w:rsidRDefault="00C77F8C">
            <w:pPr>
              <w:pStyle w:val="A7"/>
              <w:spacing w:before="0" w:line="240" w:lineRule="auto"/>
              <w:jc w:val="both"/>
            </w:pPr>
            <w:r>
              <w:rPr>
                <w:rFonts w:ascii="Times New Roman" w:hAnsi="Times New Roman"/>
                <w:sz w:val="20"/>
                <w:szCs w:val="20"/>
              </w:rPr>
              <w:t xml:space="preserve">Как изменятся </w:t>
            </w:r>
            <w:proofErr w:type="gramStart"/>
            <w:r>
              <w:rPr>
                <w:rFonts w:ascii="Times New Roman" w:hAnsi="Times New Roman"/>
                <w:sz w:val="20"/>
                <w:szCs w:val="20"/>
              </w:rPr>
              <w:t>предложение  и</w:t>
            </w:r>
            <w:proofErr w:type="gramEnd"/>
            <w:r>
              <w:rPr>
                <w:rFonts w:ascii="Times New Roman" w:hAnsi="Times New Roman"/>
                <w:sz w:val="20"/>
                <w:szCs w:val="20"/>
              </w:rPr>
              <w:t xml:space="preserve"> равновесная цена на данном рынке в условиях окончания пандемии </w:t>
            </w:r>
            <w:r>
              <w:rPr>
                <w:rFonts w:ascii="Times New Roman" w:hAnsi="Times New Roman"/>
                <w:sz w:val="20"/>
                <w:szCs w:val="20"/>
                <w:lang w:val="en-US"/>
              </w:rPr>
              <w:t>COVID</w:t>
            </w:r>
            <w:r>
              <w:rPr>
                <w:rFonts w:ascii="Times New Roman" w:hAnsi="Times New Roman"/>
                <w:sz w:val="20"/>
                <w:szCs w:val="20"/>
              </w:rPr>
              <w:t xml:space="preserve"> - 19 при прочих равных условиях?</w:t>
            </w:r>
          </w:p>
        </w:tc>
        <w:tc>
          <w:tcPr>
            <w:tcW w:w="2478" w:type="dxa"/>
            <w:tcBorders>
              <w:top w:val="nil"/>
              <w:left w:val="nil"/>
              <w:bottom w:val="nil"/>
              <w:right w:val="nil"/>
            </w:tcBorders>
            <w:shd w:val="clear" w:color="auto" w:fill="auto"/>
            <w:tcMar>
              <w:top w:w="80" w:type="dxa"/>
              <w:left w:w="80" w:type="dxa"/>
              <w:bottom w:w="80" w:type="dxa"/>
              <w:right w:w="80" w:type="dxa"/>
            </w:tcMar>
          </w:tcPr>
          <w:p w:rsidR="004818F9" w:rsidRDefault="00C77F8C">
            <w:pPr>
              <w:pStyle w:val="A7"/>
              <w:spacing w:before="0" w:line="240" w:lineRule="auto"/>
              <w:jc w:val="both"/>
            </w:pPr>
            <w:r>
              <w:rPr>
                <w:rFonts w:ascii="Times New Roman" w:eastAsia="Times New Roman" w:hAnsi="Times New Roman" w:cs="Times New Roman"/>
                <w:noProof/>
              </w:rPr>
              <w:drawing>
                <wp:inline distT="0" distB="0" distL="0" distR="0">
                  <wp:extent cx="1368166" cy="1314334"/>
                  <wp:effectExtent l="0" t="0" r="0" b="0"/>
                  <wp:docPr id="1073741827" name="officeArt object" descr="Изображение"/>
                  <wp:cNvGraphicFramePr/>
                  <a:graphic xmlns:a="http://schemas.openxmlformats.org/drawingml/2006/main">
                    <a:graphicData uri="http://schemas.openxmlformats.org/drawingml/2006/picture">
                      <pic:pic xmlns:pic="http://schemas.openxmlformats.org/drawingml/2006/picture">
                        <pic:nvPicPr>
                          <pic:cNvPr id="1073741827" name="Изображение" descr="Изображение"/>
                          <pic:cNvPicPr>
                            <a:picLocks noChangeAspect="1"/>
                          </pic:cNvPicPr>
                        </pic:nvPicPr>
                        <pic:blipFill>
                          <a:blip r:embed="rId9">
                            <a:extLst/>
                          </a:blip>
                          <a:stretch>
                            <a:fillRect/>
                          </a:stretch>
                        </pic:blipFill>
                        <pic:spPr>
                          <a:xfrm>
                            <a:off x="0" y="0"/>
                            <a:ext cx="1368166" cy="1314334"/>
                          </a:xfrm>
                          <a:prstGeom prst="rect">
                            <a:avLst/>
                          </a:prstGeom>
                          <a:ln w="12700" cap="flat">
                            <a:noFill/>
                            <a:miter lim="400000"/>
                          </a:ln>
                          <a:effectLst/>
                        </pic:spPr>
                      </pic:pic>
                    </a:graphicData>
                  </a:graphic>
                </wp:inline>
              </w:drawing>
            </w:r>
          </w:p>
        </w:tc>
      </w:tr>
    </w:tbl>
    <w:tbl>
      <w:tblPr>
        <w:tblStyle w:val="TableNormal"/>
        <w:tblpPr w:leftFromText="180" w:rightFromText="180" w:vertAnchor="text" w:horzAnchor="margin" w:tblpXSpec="center" w:tblpY="-3757"/>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03CFB" w:rsidTr="00B03CFB">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3CFB" w:rsidRDefault="00B03CFB" w:rsidP="00B03CFB">
            <w:pPr>
              <w:pStyle w:val="A7"/>
              <w:spacing w:before="0" w:line="240" w:lineRule="auto"/>
              <w:jc w:val="center"/>
            </w:pPr>
            <w:r>
              <w:rPr>
                <w:rFonts w:ascii="Times New Roman" w:hAnsi="Times New Roman"/>
                <w:b/>
                <w:bCs/>
                <w:sz w:val="20"/>
                <w:szCs w:val="20"/>
              </w:rPr>
              <w:t>21</w:t>
            </w:r>
          </w:p>
        </w:tc>
      </w:tr>
    </w:tbl>
    <w:p w:rsidR="004818F9" w:rsidRDefault="004818F9" w:rsidP="00B03CFB">
      <w:pPr>
        <w:pStyle w:val="A7"/>
        <w:widowControl w:val="0"/>
        <w:spacing w:before="0" w:line="240" w:lineRule="auto"/>
        <w:ind w:left="108" w:hanging="108"/>
        <w:jc w:val="both"/>
        <w:rPr>
          <w:rFonts w:ascii="Times New Roman" w:eastAsia="Times New Roman" w:hAnsi="Times New Roman" w:cs="Times New Roman"/>
          <w:sz w:val="20"/>
          <w:szCs w:val="20"/>
        </w:rPr>
      </w:pPr>
    </w:p>
    <w:p w:rsidR="004818F9" w:rsidRDefault="004818F9" w:rsidP="00B03CFB">
      <w:pPr>
        <w:pStyle w:val="A7"/>
        <w:widowControl w:val="0"/>
        <w:spacing w:before="0" w:line="240" w:lineRule="auto"/>
        <w:jc w:val="both"/>
        <w:rPr>
          <w:rFonts w:ascii="Times New Roman" w:eastAsia="Times New Roman" w:hAnsi="Times New Roman" w:cs="Times New Roman"/>
          <w:sz w:val="20"/>
          <w:szCs w:val="20"/>
        </w:rPr>
      </w:pPr>
    </w:p>
    <w:p w:rsidR="004818F9" w:rsidRDefault="00C77F8C" w:rsidP="00B03CFB">
      <w:pPr>
        <w:pStyle w:val="a8"/>
        <w:jc w:val="both"/>
        <w:rPr>
          <w:rFonts w:ascii="Times New Roman" w:eastAsia="Times New Roman" w:hAnsi="Times New Roman" w:cs="Times New Roman"/>
          <w:sz w:val="20"/>
          <w:szCs w:val="20"/>
        </w:rPr>
      </w:pPr>
      <w:r>
        <w:rPr>
          <w:rFonts w:ascii="Times New Roman" w:hAnsi="Times New Roman"/>
          <w:sz w:val="20"/>
          <w:szCs w:val="20"/>
        </w:rPr>
        <w:t xml:space="preserve"> </w:t>
      </w:r>
    </w:p>
    <w:p w:rsidR="004818F9" w:rsidRDefault="00C77F8C" w:rsidP="00B03CFB">
      <w:pPr>
        <w:pStyle w:val="a8"/>
        <w:jc w:val="both"/>
        <w:rPr>
          <w:rFonts w:ascii="Times New Roman" w:eastAsia="Times New Roman" w:hAnsi="Times New Roman" w:cs="Times New Roman"/>
          <w:sz w:val="20"/>
          <w:szCs w:val="20"/>
        </w:rPr>
      </w:pPr>
      <w:r>
        <w:rPr>
          <w:rFonts w:ascii="Times New Roman" w:hAnsi="Times New Roman"/>
          <w:sz w:val="20"/>
          <w:szCs w:val="20"/>
        </w:rPr>
        <w:t xml:space="preserve">Осенью 2016 г., накануне выборов депутатов </w:t>
      </w:r>
      <w:proofErr w:type="spellStart"/>
      <w:r>
        <w:rPr>
          <w:rFonts w:ascii="Times New Roman" w:hAnsi="Times New Roman"/>
          <w:sz w:val="20"/>
          <w:szCs w:val="20"/>
        </w:rPr>
        <w:t>Государственнои</w:t>
      </w:r>
      <w:proofErr w:type="spellEnd"/>
      <w:r>
        <w:rPr>
          <w:rFonts w:ascii="Times New Roman" w:hAnsi="Times New Roman"/>
          <w:sz w:val="20"/>
          <w:szCs w:val="20"/>
        </w:rPr>
        <w:t xml:space="preserve">̆ Думы Федерального Собрания РФ, гражданин РФ Иванов сильно заболел. Однако он очень хотел проголосовать за одну из политических партий, поэтому заключил со своим соседом Петровым договор, согласно которому </w:t>
      </w:r>
      <w:proofErr w:type="spellStart"/>
      <w:r>
        <w:rPr>
          <w:rFonts w:ascii="Times New Roman" w:hAnsi="Times New Roman"/>
          <w:sz w:val="20"/>
          <w:szCs w:val="20"/>
        </w:rPr>
        <w:t>последнии</w:t>
      </w:r>
      <w:proofErr w:type="spellEnd"/>
      <w:r>
        <w:rPr>
          <w:rFonts w:ascii="Times New Roman" w:hAnsi="Times New Roman"/>
          <w:sz w:val="20"/>
          <w:szCs w:val="20"/>
        </w:rPr>
        <w:t xml:space="preserve">̆ обязался явиться на </w:t>
      </w:r>
      <w:proofErr w:type="spellStart"/>
      <w:r>
        <w:rPr>
          <w:rFonts w:ascii="Times New Roman" w:hAnsi="Times New Roman"/>
          <w:sz w:val="20"/>
          <w:szCs w:val="20"/>
        </w:rPr>
        <w:t>избирательныи</w:t>
      </w:r>
      <w:proofErr w:type="spellEnd"/>
      <w:r>
        <w:rPr>
          <w:rFonts w:ascii="Times New Roman" w:hAnsi="Times New Roman"/>
          <w:sz w:val="20"/>
          <w:szCs w:val="20"/>
        </w:rPr>
        <w:t xml:space="preserve">̆ участок вместо Иванова и отдать голос за названную Ивановым политическую партию. В дополнение к договору Иванов выдал Петрову доверенность на голосование. Явившись на </w:t>
      </w:r>
      <w:proofErr w:type="spellStart"/>
      <w:r>
        <w:rPr>
          <w:rFonts w:ascii="Times New Roman" w:hAnsi="Times New Roman"/>
          <w:sz w:val="20"/>
          <w:szCs w:val="20"/>
        </w:rPr>
        <w:t>избирательныи</w:t>
      </w:r>
      <w:proofErr w:type="spellEnd"/>
      <w:r>
        <w:rPr>
          <w:rFonts w:ascii="Times New Roman" w:hAnsi="Times New Roman"/>
          <w:sz w:val="20"/>
          <w:szCs w:val="20"/>
        </w:rPr>
        <w:t xml:space="preserve">̆ участок, Петров потребовал, чтобы ему выдали два бюллетеня для голосования по </w:t>
      </w:r>
      <w:proofErr w:type="spellStart"/>
      <w:r>
        <w:rPr>
          <w:rFonts w:ascii="Times New Roman" w:hAnsi="Times New Roman"/>
          <w:sz w:val="20"/>
          <w:szCs w:val="20"/>
        </w:rPr>
        <w:t>партийным</w:t>
      </w:r>
      <w:proofErr w:type="spellEnd"/>
      <w:r>
        <w:rPr>
          <w:rFonts w:ascii="Times New Roman" w:hAnsi="Times New Roman"/>
          <w:sz w:val="20"/>
          <w:szCs w:val="20"/>
        </w:rPr>
        <w:t xml:space="preserve"> спискам, поскольку он договорился с соседом, что проголосует вместо него, и предъявил договор и доверенность. Члены </w:t>
      </w:r>
      <w:proofErr w:type="spellStart"/>
      <w:r>
        <w:rPr>
          <w:rFonts w:ascii="Times New Roman" w:hAnsi="Times New Roman"/>
          <w:sz w:val="20"/>
          <w:szCs w:val="20"/>
        </w:rPr>
        <w:t>избирательнои</w:t>
      </w:r>
      <w:proofErr w:type="spellEnd"/>
      <w:r>
        <w:rPr>
          <w:rFonts w:ascii="Times New Roman" w:hAnsi="Times New Roman"/>
          <w:sz w:val="20"/>
          <w:szCs w:val="20"/>
        </w:rPr>
        <w:t xml:space="preserve">̆ комиссии отказались выдать Петрову </w:t>
      </w:r>
      <w:proofErr w:type="spellStart"/>
      <w:r>
        <w:rPr>
          <w:rFonts w:ascii="Times New Roman" w:hAnsi="Times New Roman"/>
          <w:sz w:val="20"/>
          <w:szCs w:val="20"/>
        </w:rPr>
        <w:t>дополнительныи</w:t>
      </w:r>
      <w:proofErr w:type="spellEnd"/>
      <w:r>
        <w:rPr>
          <w:rFonts w:ascii="Times New Roman" w:hAnsi="Times New Roman"/>
          <w:sz w:val="20"/>
          <w:szCs w:val="20"/>
        </w:rPr>
        <w:t xml:space="preserve">̆ бюллетень. </w:t>
      </w:r>
    </w:p>
    <w:p w:rsidR="004818F9" w:rsidRDefault="00C77F8C" w:rsidP="00B03CFB">
      <w:pPr>
        <w:pStyle w:val="A7"/>
        <w:spacing w:before="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Является ли отказ в выдаче двух </w:t>
      </w:r>
      <w:proofErr w:type="spellStart"/>
      <w:r>
        <w:rPr>
          <w:rFonts w:ascii="Times New Roman" w:hAnsi="Times New Roman"/>
          <w:sz w:val="20"/>
          <w:szCs w:val="20"/>
        </w:rPr>
        <w:t>бюллетенеи</w:t>
      </w:r>
      <w:proofErr w:type="spellEnd"/>
      <w:r>
        <w:rPr>
          <w:rFonts w:ascii="Times New Roman" w:hAnsi="Times New Roman"/>
          <w:sz w:val="20"/>
          <w:szCs w:val="20"/>
        </w:rPr>
        <w:t>̆ законным</w:t>
      </w:r>
      <w:r>
        <w:rPr>
          <w:rFonts w:ascii="Times New Roman" w:hAnsi="Times New Roman"/>
          <w:sz w:val="20"/>
          <w:szCs w:val="20"/>
          <w:lang w:val="zh-TW" w:eastAsia="zh-TW"/>
        </w:rPr>
        <w:t xml:space="preserve">? </w:t>
      </w:r>
      <w:r>
        <w:rPr>
          <w:rFonts w:ascii="Times New Roman" w:hAnsi="Times New Roman"/>
          <w:sz w:val="20"/>
          <w:szCs w:val="20"/>
        </w:rPr>
        <w:t xml:space="preserve">Поясните свой ответ. Какая избирательная система применяется на выборах депутатов </w:t>
      </w:r>
      <w:proofErr w:type="spellStart"/>
      <w:r>
        <w:rPr>
          <w:rFonts w:ascii="Times New Roman" w:hAnsi="Times New Roman"/>
          <w:sz w:val="20"/>
          <w:szCs w:val="20"/>
        </w:rPr>
        <w:t>Государственнои</w:t>
      </w:r>
      <w:proofErr w:type="spellEnd"/>
      <w:r>
        <w:rPr>
          <w:rFonts w:ascii="Times New Roman" w:hAnsi="Times New Roman"/>
          <w:sz w:val="20"/>
          <w:szCs w:val="20"/>
        </w:rPr>
        <w:t xml:space="preserve">̆ Думы согласно </w:t>
      </w:r>
      <w:proofErr w:type="spellStart"/>
      <w:r>
        <w:rPr>
          <w:rFonts w:ascii="Times New Roman" w:hAnsi="Times New Roman"/>
          <w:sz w:val="20"/>
          <w:szCs w:val="20"/>
        </w:rPr>
        <w:t>действующему</w:t>
      </w:r>
      <w:proofErr w:type="spellEnd"/>
      <w:r>
        <w:rPr>
          <w:rFonts w:ascii="Times New Roman" w:hAnsi="Times New Roman"/>
          <w:sz w:val="20"/>
          <w:szCs w:val="20"/>
        </w:rPr>
        <w:t xml:space="preserve"> законодательству</w:t>
      </w:r>
      <w:r>
        <w:rPr>
          <w:rFonts w:ascii="Times New Roman" w:hAnsi="Times New Roman"/>
          <w:sz w:val="20"/>
          <w:szCs w:val="20"/>
          <w:lang w:val="zh-TW" w:eastAsia="zh-TW"/>
        </w:rPr>
        <w:t>? (</w:t>
      </w:r>
      <w:r>
        <w:rPr>
          <w:rFonts w:ascii="Times New Roman" w:hAnsi="Times New Roman"/>
          <w:sz w:val="20"/>
          <w:szCs w:val="20"/>
        </w:rPr>
        <w:t xml:space="preserve">Опираясь на обществоведческие знания, назовите тип системы и приведите факт, </w:t>
      </w:r>
      <w:proofErr w:type="spellStart"/>
      <w:r>
        <w:rPr>
          <w:rFonts w:ascii="Times New Roman" w:hAnsi="Times New Roman"/>
          <w:sz w:val="20"/>
          <w:szCs w:val="20"/>
        </w:rPr>
        <w:t>подтверждающии</w:t>
      </w:r>
      <w:proofErr w:type="spellEnd"/>
      <w:r>
        <w:rPr>
          <w:rFonts w:ascii="Times New Roman" w:hAnsi="Times New Roman"/>
          <w:sz w:val="20"/>
          <w:szCs w:val="20"/>
        </w:rPr>
        <w:t xml:space="preserve">̆ Ваш ответ.) </w:t>
      </w:r>
    </w:p>
    <w:p w:rsidR="004818F9" w:rsidRDefault="004818F9" w:rsidP="00B03CFB">
      <w:pPr>
        <w:pStyle w:val="a8"/>
        <w:jc w:val="both"/>
        <w:rPr>
          <w:rFonts w:ascii="Times New Roman" w:eastAsia="Times New Roman" w:hAnsi="Times New Roman" w:cs="Times New Roman"/>
          <w:sz w:val="20"/>
          <w:szCs w:val="20"/>
        </w:rPr>
      </w:pPr>
    </w:p>
    <w:p w:rsidR="004818F9" w:rsidRDefault="004818F9" w:rsidP="00B03CFB">
      <w:pPr>
        <w:pStyle w:val="a8"/>
        <w:jc w:val="both"/>
        <w:rPr>
          <w:rFonts w:ascii="Times New Roman" w:eastAsia="Times New Roman" w:hAnsi="Times New Roman" w:cs="Times New Roman"/>
          <w:sz w:val="20"/>
          <w:szCs w:val="20"/>
        </w:rPr>
      </w:pPr>
    </w:p>
    <w:p w:rsidR="004818F9" w:rsidRDefault="004818F9" w:rsidP="00B03CFB">
      <w:pPr>
        <w:pStyle w:val="a8"/>
        <w:jc w:val="both"/>
        <w:rPr>
          <w:rFonts w:ascii="Times New Roman" w:eastAsia="Times New Roman" w:hAnsi="Times New Roman" w:cs="Times New Roman"/>
          <w:sz w:val="20"/>
          <w:szCs w:val="20"/>
        </w:rPr>
      </w:pPr>
    </w:p>
    <w:p w:rsidR="004818F9" w:rsidRDefault="004818F9" w:rsidP="00B03CFB">
      <w:pPr>
        <w:pStyle w:val="a8"/>
        <w:jc w:val="both"/>
        <w:rPr>
          <w:rFonts w:ascii="Times New Roman" w:eastAsia="Times New Roman" w:hAnsi="Times New Roman" w:cs="Times New Roman"/>
          <w:sz w:val="20"/>
          <w:szCs w:val="20"/>
        </w:rPr>
      </w:pPr>
    </w:p>
    <w:p w:rsidR="004818F9" w:rsidRDefault="004818F9" w:rsidP="00B03CFB">
      <w:pPr>
        <w:pStyle w:val="a8"/>
        <w:jc w:val="both"/>
        <w:rPr>
          <w:rFonts w:ascii="Times New Roman" w:eastAsia="Times New Roman" w:hAnsi="Times New Roman" w:cs="Times New Roman"/>
          <w:sz w:val="20"/>
          <w:szCs w:val="20"/>
        </w:rPr>
      </w:pPr>
    </w:p>
    <w:p w:rsidR="004818F9" w:rsidRDefault="00C77F8C">
      <w:pPr>
        <w:pStyle w:val="A7"/>
        <w:spacing w:before="0" w:line="240" w:lineRule="auto"/>
        <w:ind w:left="142"/>
        <w:jc w:val="both"/>
        <w:rPr>
          <w:rFonts w:ascii="Times New Roman" w:eastAsia="Times New Roman" w:hAnsi="Times New Roman" w:cs="Times New Roman"/>
          <w:sz w:val="20"/>
          <w:szCs w:val="20"/>
        </w:rPr>
      </w:pPr>
      <w:r>
        <w:rPr>
          <w:rFonts w:ascii="Times New Roman" w:hAnsi="Times New Roman"/>
          <w:sz w:val="20"/>
          <w:szCs w:val="20"/>
        </w:rPr>
        <w:t xml:space="preserve">  </w:t>
      </w:r>
    </w:p>
    <w:p w:rsidR="004818F9" w:rsidRDefault="004818F9">
      <w:pPr>
        <w:pStyle w:val="A7"/>
        <w:spacing w:before="0" w:line="240" w:lineRule="auto"/>
        <w:ind w:left="142"/>
        <w:jc w:val="both"/>
        <w:rPr>
          <w:rFonts w:ascii="Times New Roman" w:eastAsia="Times New Roman" w:hAnsi="Times New Roman" w:cs="Times New Roman"/>
          <w:sz w:val="20"/>
          <w:szCs w:val="20"/>
        </w:rPr>
      </w:pPr>
    </w:p>
    <w:p w:rsidR="004818F9" w:rsidRDefault="004818F9">
      <w:pPr>
        <w:pStyle w:val="A7"/>
        <w:spacing w:before="0" w:line="240" w:lineRule="auto"/>
        <w:ind w:left="142"/>
        <w:jc w:val="both"/>
        <w:rPr>
          <w:rFonts w:ascii="Times New Roman" w:eastAsia="Times New Roman" w:hAnsi="Times New Roman" w:cs="Times New Roman"/>
          <w:sz w:val="20"/>
          <w:szCs w:val="20"/>
        </w:rPr>
      </w:pPr>
    </w:p>
    <w:tbl>
      <w:tblPr>
        <w:tblStyle w:val="TableNormal"/>
        <w:tblpPr w:leftFromText="180" w:rightFromText="180" w:vertAnchor="text" w:horzAnchor="page" w:tblpX="496" w:tblpY="1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03CFB"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3CFB" w:rsidRDefault="00B03CFB" w:rsidP="00F70417">
            <w:pPr>
              <w:pStyle w:val="A7"/>
              <w:spacing w:before="0" w:line="240" w:lineRule="auto"/>
              <w:jc w:val="center"/>
            </w:pPr>
            <w:r>
              <w:rPr>
                <w:rFonts w:ascii="Times New Roman" w:hAnsi="Times New Roman"/>
                <w:b/>
                <w:bCs/>
                <w:sz w:val="20"/>
                <w:szCs w:val="20"/>
              </w:rPr>
              <w:t>23</w:t>
            </w:r>
          </w:p>
        </w:tc>
      </w:tr>
    </w:tbl>
    <w:p w:rsidR="004818F9" w:rsidRDefault="00C77F8C">
      <w:pPr>
        <w:pStyle w:val="A7"/>
        <w:spacing w:before="0" w:line="240" w:lineRule="auto"/>
        <w:jc w:val="both"/>
        <w:rPr>
          <w:rFonts w:ascii="Times New Roman" w:eastAsia="Times New Roman" w:hAnsi="Times New Roman" w:cs="Times New Roman"/>
        </w:rPr>
      </w:pPr>
      <w:r>
        <w:rPr>
          <w:rFonts w:ascii="Times New Roman" w:hAnsi="Times New Roman"/>
          <w:sz w:val="20"/>
          <w:szCs w:val="20"/>
        </w:rPr>
        <w:t xml:space="preserve">Конституция РФ провозглашает нашу страну правовым государством. На   основе положений Конституции </w:t>
      </w:r>
      <w:proofErr w:type="spellStart"/>
      <w:r>
        <w:rPr>
          <w:rFonts w:ascii="Times New Roman" w:hAnsi="Times New Roman"/>
          <w:sz w:val="20"/>
          <w:szCs w:val="20"/>
        </w:rPr>
        <w:t>Российскои</w:t>
      </w:r>
      <w:proofErr w:type="spellEnd"/>
      <w:r>
        <w:rPr>
          <w:rFonts w:ascii="Times New Roman" w:hAnsi="Times New Roman"/>
          <w:sz w:val="20"/>
          <w:szCs w:val="20"/>
        </w:rPr>
        <w:t xml:space="preserve">̆ Федерации приведите три подтверждения </w:t>
      </w:r>
      <w:proofErr w:type="spellStart"/>
      <w:r>
        <w:rPr>
          <w:rFonts w:ascii="Times New Roman" w:hAnsi="Times New Roman"/>
          <w:sz w:val="20"/>
          <w:szCs w:val="20"/>
        </w:rPr>
        <w:t>этои</w:t>
      </w:r>
      <w:proofErr w:type="spellEnd"/>
      <w:r>
        <w:rPr>
          <w:rFonts w:ascii="Times New Roman" w:hAnsi="Times New Roman"/>
          <w:sz w:val="20"/>
          <w:szCs w:val="20"/>
        </w:rPr>
        <w:t xml:space="preserve">̆ характеристики. </w:t>
      </w:r>
    </w:p>
    <w:p w:rsidR="004818F9" w:rsidRDefault="00C77F8C">
      <w:pPr>
        <w:pStyle w:val="A7"/>
        <w:spacing w:before="0" w:line="240" w:lineRule="auto"/>
        <w:jc w:val="both"/>
        <w:rPr>
          <w:rFonts w:ascii="Times New Roman" w:eastAsia="Times New Roman" w:hAnsi="Times New Roman" w:cs="Times New Roman"/>
          <w:i/>
          <w:iCs/>
          <w:sz w:val="20"/>
          <w:szCs w:val="20"/>
        </w:rPr>
      </w:pPr>
      <w:r>
        <w:rPr>
          <w:rFonts w:ascii="Times New Roman" w:hAnsi="Times New Roman"/>
          <w:i/>
          <w:iCs/>
          <w:sz w:val="20"/>
          <w:szCs w:val="20"/>
        </w:rPr>
        <w:t xml:space="preserve"> (Каждое подтверждение должно быть сформулировано как </w:t>
      </w:r>
      <w:proofErr w:type="spellStart"/>
      <w:r>
        <w:rPr>
          <w:rFonts w:ascii="Times New Roman" w:hAnsi="Times New Roman"/>
          <w:i/>
          <w:iCs/>
          <w:sz w:val="20"/>
          <w:szCs w:val="20"/>
        </w:rPr>
        <w:t>распространённое</w:t>
      </w:r>
      <w:proofErr w:type="spellEnd"/>
      <w:r>
        <w:rPr>
          <w:rFonts w:ascii="Times New Roman" w:hAnsi="Times New Roman"/>
          <w:i/>
          <w:iCs/>
          <w:sz w:val="20"/>
          <w:szCs w:val="20"/>
        </w:rPr>
        <w:t xml:space="preserve"> предложение с </w:t>
      </w:r>
      <w:proofErr w:type="spellStart"/>
      <w:r>
        <w:rPr>
          <w:rFonts w:ascii="Times New Roman" w:hAnsi="Times New Roman"/>
          <w:i/>
          <w:iCs/>
          <w:sz w:val="20"/>
          <w:szCs w:val="20"/>
        </w:rPr>
        <w:t>опорои</w:t>
      </w:r>
      <w:proofErr w:type="spellEnd"/>
      <w:r>
        <w:rPr>
          <w:rFonts w:ascii="Times New Roman" w:hAnsi="Times New Roman"/>
          <w:i/>
          <w:iCs/>
          <w:sz w:val="20"/>
          <w:szCs w:val="20"/>
        </w:rPr>
        <w:t xml:space="preserve">̆ на конкретное положение Конституции </w:t>
      </w:r>
      <w:proofErr w:type="spellStart"/>
      <w:r>
        <w:rPr>
          <w:rFonts w:ascii="Times New Roman" w:hAnsi="Times New Roman"/>
          <w:i/>
          <w:iCs/>
          <w:sz w:val="20"/>
          <w:szCs w:val="20"/>
        </w:rPr>
        <w:t>Российскои</w:t>
      </w:r>
      <w:proofErr w:type="spellEnd"/>
      <w:r>
        <w:rPr>
          <w:rFonts w:ascii="Times New Roman" w:hAnsi="Times New Roman"/>
          <w:i/>
          <w:iCs/>
          <w:sz w:val="20"/>
          <w:szCs w:val="20"/>
        </w:rPr>
        <w:t>̆ Федерации.</w:t>
      </w:r>
      <w:r>
        <w:rPr>
          <w:rFonts w:ascii="Times New Roman" w:eastAsia="Times New Roman" w:hAnsi="Times New Roman" w:cs="Times New Roman"/>
          <w:i/>
          <w:iCs/>
          <w:sz w:val="20"/>
          <w:szCs w:val="20"/>
        </w:rPr>
        <w:br/>
        <w:t>Обратите внимание на то</w:t>
      </w:r>
      <w:r>
        <w:rPr>
          <w:rFonts w:ascii="Times New Roman" w:hAnsi="Times New Roman"/>
          <w:i/>
          <w:iCs/>
          <w:sz w:val="20"/>
          <w:szCs w:val="20"/>
        </w:rPr>
        <w:t xml:space="preserve">, что правильное выполнение задания </w:t>
      </w:r>
      <w:r>
        <w:rPr>
          <w:rFonts w:ascii="Times New Roman" w:hAnsi="Times New Roman"/>
          <w:b/>
          <w:bCs/>
          <w:i/>
          <w:iCs/>
          <w:sz w:val="20"/>
          <w:szCs w:val="20"/>
          <w:u w:val="single"/>
        </w:rPr>
        <w:t xml:space="preserve">не требует </w:t>
      </w:r>
      <w:r>
        <w:rPr>
          <w:rFonts w:ascii="Times New Roman" w:hAnsi="Times New Roman"/>
          <w:i/>
          <w:iCs/>
          <w:sz w:val="20"/>
          <w:szCs w:val="20"/>
        </w:rPr>
        <w:t xml:space="preserve">указания в ответе </w:t>
      </w:r>
      <w:proofErr w:type="gramStart"/>
      <w:r>
        <w:rPr>
          <w:rFonts w:ascii="Times New Roman" w:hAnsi="Times New Roman"/>
          <w:i/>
          <w:iCs/>
          <w:sz w:val="20"/>
          <w:szCs w:val="20"/>
        </w:rPr>
        <w:t>номеров</w:t>
      </w:r>
      <w:proofErr w:type="gramEnd"/>
      <w:r>
        <w:rPr>
          <w:rFonts w:ascii="Times New Roman" w:hAnsi="Times New Roman"/>
          <w:i/>
          <w:iCs/>
          <w:sz w:val="20"/>
          <w:szCs w:val="20"/>
        </w:rPr>
        <w:t xml:space="preserve"> соответствующих </w:t>
      </w:r>
      <w:proofErr w:type="spellStart"/>
      <w:r>
        <w:rPr>
          <w:rFonts w:ascii="Times New Roman" w:hAnsi="Times New Roman"/>
          <w:i/>
          <w:iCs/>
          <w:sz w:val="20"/>
          <w:szCs w:val="20"/>
        </w:rPr>
        <w:t>статеи</w:t>
      </w:r>
      <w:proofErr w:type="spellEnd"/>
      <w:r>
        <w:rPr>
          <w:rFonts w:ascii="Times New Roman" w:hAnsi="Times New Roman"/>
          <w:i/>
          <w:iCs/>
          <w:sz w:val="20"/>
          <w:szCs w:val="20"/>
        </w:rPr>
        <w:t>̆ Конституции РФ и дословного воспроизведения их содержания.)</w:t>
      </w:r>
    </w:p>
    <w:p w:rsidR="004818F9" w:rsidRDefault="004818F9">
      <w:pPr>
        <w:pStyle w:val="A7"/>
        <w:spacing w:before="0" w:line="240" w:lineRule="auto"/>
        <w:jc w:val="both"/>
        <w:rPr>
          <w:rFonts w:ascii="Times New Roman" w:eastAsia="Times New Roman" w:hAnsi="Times New Roman" w:cs="Times New Roman"/>
          <w:i/>
          <w:iCs/>
          <w:sz w:val="20"/>
          <w:szCs w:val="20"/>
        </w:rPr>
      </w:pPr>
    </w:p>
    <w:p w:rsidR="004818F9" w:rsidRDefault="00C77F8C">
      <w:pPr>
        <w:pStyle w:val="A7"/>
        <w:spacing w:before="0" w:line="240" w:lineRule="auto"/>
        <w:jc w:val="both"/>
        <w:rPr>
          <w:rFonts w:ascii="Times New Roman" w:eastAsia="Times New Roman" w:hAnsi="Times New Roman" w:cs="Times New Roman"/>
        </w:rPr>
      </w:pPr>
      <w:r>
        <w:rPr>
          <w:rFonts w:ascii="Times New Roman" w:hAnsi="Times New Roman"/>
          <w:sz w:val="20"/>
          <w:szCs w:val="20"/>
        </w:rPr>
        <w:t xml:space="preserve">Вам необходимо подготовить доклад по теме «Охрана </w:t>
      </w:r>
      <w:proofErr w:type="spellStart"/>
      <w:r>
        <w:rPr>
          <w:rFonts w:ascii="Times New Roman" w:hAnsi="Times New Roman"/>
          <w:sz w:val="20"/>
          <w:szCs w:val="20"/>
        </w:rPr>
        <w:t>окружающеи</w:t>
      </w:r>
      <w:proofErr w:type="spellEnd"/>
      <w:r>
        <w:rPr>
          <w:rFonts w:ascii="Times New Roman" w:hAnsi="Times New Roman"/>
          <w:sz w:val="20"/>
          <w:szCs w:val="20"/>
        </w:rPr>
        <w:t xml:space="preserve">̆ среды в РФ». </w:t>
      </w:r>
    </w:p>
    <w:p w:rsidR="004818F9" w:rsidRDefault="004818F9">
      <w:pPr>
        <w:pStyle w:val="A7"/>
        <w:spacing w:before="0" w:line="240" w:lineRule="auto"/>
        <w:jc w:val="both"/>
        <w:rPr>
          <w:rFonts w:ascii="Times New Roman" w:eastAsia="Times New Roman" w:hAnsi="Times New Roman" w:cs="Times New Roman"/>
          <w:i/>
          <w:iCs/>
          <w:sz w:val="20"/>
          <w:szCs w:val="20"/>
        </w:rPr>
      </w:pPr>
    </w:p>
    <w:tbl>
      <w:tblPr>
        <w:tblStyle w:val="TableNormal"/>
        <w:tblpPr w:leftFromText="180" w:rightFromText="180" w:vertAnchor="text" w:horzAnchor="page" w:tblpX="496" w:tblpY="1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03CFB"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3CFB" w:rsidRDefault="00B03CFB" w:rsidP="00F70417">
            <w:pPr>
              <w:pStyle w:val="A7"/>
              <w:spacing w:before="0" w:line="240" w:lineRule="auto"/>
              <w:jc w:val="center"/>
            </w:pPr>
            <w:r>
              <w:rPr>
                <w:rFonts w:ascii="Times New Roman" w:hAnsi="Times New Roman"/>
                <w:b/>
                <w:bCs/>
                <w:sz w:val="20"/>
                <w:szCs w:val="20"/>
              </w:rPr>
              <w:t>24</w:t>
            </w:r>
          </w:p>
        </w:tc>
      </w:tr>
    </w:tbl>
    <w:p w:rsidR="004818F9" w:rsidRDefault="00C77F8C">
      <w:pPr>
        <w:pStyle w:val="A7"/>
        <w:spacing w:before="0" w:line="240" w:lineRule="auto"/>
        <w:jc w:val="both"/>
        <w:rPr>
          <w:rFonts w:ascii="Times New Roman" w:eastAsia="Times New Roman" w:hAnsi="Times New Roman" w:cs="Times New Roman"/>
          <w:i/>
          <w:iCs/>
          <w:sz w:val="20"/>
          <w:szCs w:val="20"/>
        </w:rPr>
      </w:pPr>
      <w:r>
        <w:rPr>
          <w:rFonts w:ascii="Times New Roman" w:hAnsi="Times New Roman"/>
          <w:sz w:val="20"/>
          <w:szCs w:val="20"/>
        </w:rPr>
        <w:t xml:space="preserve"> Используя обществоведческие знания, составьте </w:t>
      </w:r>
      <w:proofErr w:type="spellStart"/>
      <w:r>
        <w:rPr>
          <w:rFonts w:ascii="Times New Roman" w:hAnsi="Times New Roman"/>
          <w:sz w:val="20"/>
          <w:szCs w:val="20"/>
        </w:rPr>
        <w:t>сложныи</w:t>
      </w:r>
      <w:proofErr w:type="spellEnd"/>
      <w:r>
        <w:rPr>
          <w:rFonts w:ascii="Times New Roman" w:hAnsi="Times New Roman"/>
          <w:sz w:val="20"/>
          <w:szCs w:val="20"/>
        </w:rPr>
        <w:t xml:space="preserve">̆ план, </w:t>
      </w:r>
      <w:proofErr w:type="spellStart"/>
      <w:r>
        <w:rPr>
          <w:rFonts w:ascii="Times New Roman" w:hAnsi="Times New Roman"/>
          <w:sz w:val="20"/>
          <w:szCs w:val="20"/>
        </w:rPr>
        <w:t>позволяющии</w:t>
      </w:r>
      <w:proofErr w:type="spellEnd"/>
      <w:r>
        <w:rPr>
          <w:rFonts w:ascii="Times New Roman" w:hAnsi="Times New Roman"/>
          <w:sz w:val="20"/>
          <w:szCs w:val="20"/>
        </w:rPr>
        <w:t xml:space="preserve">̆ раскрыть по существу тему «Охрана </w:t>
      </w:r>
      <w:proofErr w:type="spellStart"/>
      <w:r>
        <w:rPr>
          <w:rFonts w:ascii="Times New Roman" w:hAnsi="Times New Roman"/>
          <w:sz w:val="20"/>
          <w:szCs w:val="20"/>
        </w:rPr>
        <w:t>окружающеи</w:t>
      </w:r>
      <w:proofErr w:type="spellEnd"/>
      <w:r>
        <w:rPr>
          <w:rFonts w:ascii="Times New Roman" w:hAnsi="Times New Roman"/>
          <w:sz w:val="20"/>
          <w:szCs w:val="20"/>
        </w:rPr>
        <w:t xml:space="preserve">̆ среды в РФ». </w:t>
      </w:r>
      <w:proofErr w:type="spellStart"/>
      <w:r>
        <w:rPr>
          <w:rFonts w:ascii="Times New Roman" w:hAnsi="Times New Roman"/>
          <w:sz w:val="20"/>
          <w:szCs w:val="20"/>
        </w:rPr>
        <w:t>Сложныи</w:t>
      </w:r>
      <w:proofErr w:type="spellEnd"/>
      <w:r>
        <w:rPr>
          <w:rFonts w:ascii="Times New Roman" w:hAnsi="Times New Roman"/>
          <w:sz w:val="20"/>
          <w:szCs w:val="20"/>
        </w:rPr>
        <w:t xml:space="preserve">̆ план должен содержать не менее </w:t>
      </w:r>
      <w:proofErr w:type="spellStart"/>
      <w:r>
        <w:rPr>
          <w:rFonts w:ascii="Times New Roman" w:hAnsi="Times New Roman"/>
          <w:sz w:val="20"/>
          <w:szCs w:val="20"/>
        </w:rPr>
        <w:t>трёх</w:t>
      </w:r>
      <w:proofErr w:type="spellEnd"/>
      <w:r>
        <w:rPr>
          <w:rFonts w:ascii="Times New Roman" w:hAnsi="Times New Roman"/>
          <w:sz w:val="20"/>
          <w:szCs w:val="20"/>
        </w:rPr>
        <w:t xml:space="preserve"> пунктов, непосредственно раскрывающих тему по существу, из которых два или более детализированы в подпунктах. </w:t>
      </w:r>
      <w:r>
        <w:rPr>
          <w:rFonts w:ascii="Times New Roman" w:hAnsi="Times New Roman"/>
          <w:i/>
          <w:iCs/>
          <w:sz w:val="20"/>
          <w:szCs w:val="20"/>
        </w:rPr>
        <w:t xml:space="preserve">(Количество подпунктов </w:t>
      </w:r>
      <w:r>
        <w:rPr>
          <w:rFonts w:ascii="Times New Roman" w:hAnsi="Times New Roman"/>
          <w:i/>
          <w:iCs/>
          <w:sz w:val="20"/>
          <w:szCs w:val="20"/>
          <w:u w:val="single"/>
        </w:rPr>
        <w:t xml:space="preserve">каждого детализированного пункта </w:t>
      </w:r>
      <w:r>
        <w:rPr>
          <w:rFonts w:ascii="Times New Roman" w:hAnsi="Times New Roman"/>
          <w:i/>
          <w:iCs/>
          <w:sz w:val="20"/>
          <w:szCs w:val="20"/>
        </w:rPr>
        <w:t xml:space="preserve">должно быть не менее </w:t>
      </w:r>
      <w:proofErr w:type="spellStart"/>
      <w:r>
        <w:rPr>
          <w:rFonts w:ascii="Times New Roman" w:hAnsi="Times New Roman"/>
          <w:i/>
          <w:iCs/>
          <w:sz w:val="20"/>
          <w:szCs w:val="20"/>
        </w:rPr>
        <w:t>трёх</w:t>
      </w:r>
      <w:proofErr w:type="spellEnd"/>
      <w:r>
        <w:rPr>
          <w:rFonts w:ascii="Times New Roman" w:hAnsi="Times New Roman"/>
          <w:i/>
          <w:iCs/>
          <w:sz w:val="20"/>
          <w:szCs w:val="20"/>
        </w:rPr>
        <w:t xml:space="preserve">, за исключением случаев, когда с точки зрения общественных наук возможны только два подпункта.) </w:t>
      </w:r>
    </w:p>
    <w:p w:rsidR="004818F9" w:rsidRDefault="004818F9">
      <w:pPr>
        <w:pStyle w:val="A7"/>
        <w:spacing w:before="0" w:line="240" w:lineRule="auto"/>
        <w:jc w:val="both"/>
        <w:rPr>
          <w:rFonts w:ascii="Times New Roman" w:eastAsia="Times New Roman" w:hAnsi="Times New Roman" w:cs="Times New Roman"/>
          <w:i/>
          <w:iCs/>
          <w:sz w:val="20"/>
          <w:szCs w:val="20"/>
        </w:rPr>
      </w:pPr>
    </w:p>
    <w:tbl>
      <w:tblPr>
        <w:tblStyle w:val="TableNormal"/>
        <w:tblpPr w:leftFromText="180" w:rightFromText="180" w:vertAnchor="text" w:horzAnchor="page" w:tblpX="496" w:tblpY="11"/>
        <w:tblW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62"/>
      </w:tblGrid>
      <w:tr w:rsidR="00B03CFB" w:rsidTr="00F70417">
        <w:trPr>
          <w:trHeight w:val="222"/>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03CFB" w:rsidRDefault="00B03CFB" w:rsidP="00F70417">
            <w:pPr>
              <w:pStyle w:val="A7"/>
              <w:spacing w:before="0" w:line="240" w:lineRule="auto"/>
              <w:jc w:val="center"/>
            </w:pPr>
            <w:r>
              <w:rPr>
                <w:rFonts w:ascii="Times New Roman" w:hAnsi="Times New Roman"/>
                <w:b/>
                <w:bCs/>
                <w:sz w:val="20"/>
                <w:szCs w:val="20"/>
              </w:rPr>
              <w:t>25</w:t>
            </w:r>
          </w:p>
        </w:tc>
      </w:tr>
    </w:tbl>
    <w:p w:rsidR="004818F9" w:rsidRDefault="00C77F8C">
      <w:pPr>
        <w:pStyle w:val="a8"/>
        <w:jc w:val="both"/>
        <w:rPr>
          <w:rFonts w:ascii="Times New Roman" w:eastAsia="Times New Roman" w:hAnsi="Times New Roman" w:cs="Times New Roman"/>
          <w:i/>
          <w:iCs/>
          <w:sz w:val="20"/>
          <w:szCs w:val="20"/>
        </w:rPr>
      </w:pPr>
      <w:r>
        <w:rPr>
          <w:rFonts w:ascii="Times New Roman" w:hAnsi="Times New Roman"/>
          <w:sz w:val="20"/>
          <w:szCs w:val="20"/>
        </w:rPr>
        <w:t xml:space="preserve"> Объясните необходимость защиты окружающей </w:t>
      </w:r>
      <w:proofErr w:type="gramStart"/>
      <w:r>
        <w:rPr>
          <w:rFonts w:ascii="Times New Roman" w:hAnsi="Times New Roman"/>
          <w:sz w:val="20"/>
          <w:szCs w:val="20"/>
        </w:rPr>
        <w:t>среды  для</w:t>
      </w:r>
      <w:proofErr w:type="gramEnd"/>
      <w:r>
        <w:rPr>
          <w:rFonts w:ascii="Times New Roman" w:hAnsi="Times New Roman"/>
          <w:sz w:val="20"/>
          <w:szCs w:val="20"/>
        </w:rPr>
        <w:t xml:space="preserve">  устойчивого развития современного общества. </w:t>
      </w:r>
      <w:r>
        <w:rPr>
          <w:rFonts w:ascii="Times New Roman" w:hAnsi="Times New Roman"/>
          <w:i/>
          <w:iCs/>
          <w:sz w:val="20"/>
          <w:szCs w:val="20"/>
        </w:rPr>
        <w:t xml:space="preserve">(Обоснование может быть дано в одном или нескольких </w:t>
      </w:r>
      <w:proofErr w:type="spellStart"/>
      <w:r>
        <w:rPr>
          <w:rFonts w:ascii="Times New Roman" w:hAnsi="Times New Roman"/>
          <w:i/>
          <w:iCs/>
          <w:sz w:val="20"/>
          <w:szCs w:val="20"/>
        </w:rPr>
        <w:t>распространённых</w:t>
      </w:r>
      <w:proofErr w:type="spellEnd"/>
      <w:r>
        <w:rPr>
          <w:rFonts w:ascii="Times New Roman" w:hAnsi="Times New Roman"/>
          <w:i/>
          <w:iCs/>
          <w:sz w:val="20"/>
          <w:szCs w:val="20"/>
        </w:rPr>
        <w:t xml:space="preserve"> предложениях.) </w:t>
      </w:r>
    </w:p>
    <w:p w:rsidR="004818F9" w:rsidRPr="00993934" w:rsidRDefault="00C77F8C">
      <w:pPr>
        <w:pStyle w:val="A7"/>
        <w:spacing w:before="0" w:line="240" w:lineRule="auto"/>
        <w:jc w:val="both"/>
        <w:rPr>
          <w:rFonts w:ascii="Times New Roman" w:eastAsia="Times New Roman" w:hAnsi="Times New Roman" w:cs="Times New Roman"/>
          <w:color w:val="auto"/>
          <w:sz w:val="20"/>
          <w:szCs w:val="20"/>
        </w:rPr>
      </w:pPr>
      <w:r>
        <w:rPr>
          <w:rFonts w:ascii="Times New Roman" w:hAnsi="Times New Roman"/>
          <w:sz w:val="20"/>
          <w:szCs w:val="20"/>
        </w:rPr>
        <w:t xml:space="preserve">Назовите виды юридической ответственности за нарушение норм экологического права. (Назовите любые три вида юридической ответственности.) Для каждого </w:t>
      </w:r>
      <w:proofErr w:type="gramStart"/>
      <w:r>
        <w:rPr>
          <w:rFonts w:ascii="Times New Roman" w:hAnsi="Times New Roman"/>
          <w:sz w:val="20"/>
          <w:szCs w:val="20"/>
        </w:rPr>
        <w:t>вида  приведите</w:t>
      </w:r>
      <w:proofErr w:type="gramEnd"/>
      <w:r>
        <w:rPr>
          <w:rFonts w:ascii="Times New Roman" w:hAnsi="Times New Roman"/>
          <w:sz w:val="20"/>
          <w:szCs w:val="20"/>
        </w:rPr>
        <w:t xml:space="preserve"> по одному примеру, иллюстрирующему применение мер юридической ответственности за экологические правонарушения.  </w:t>
      </w:r>
      <w:r>
        <w:rPr>
          <w:rFonts w:ascii="Times New Roman" w:hAnsi="Times New Roman"/>
          <w:i/>
          <w:iCs/>
          <w:sz w:val="20"/>
          <w:szCs w:val="20"/>
        </w:rPr>
        <w:t xml:space="preserve">(Каждый пример должен быть сформулирован развернуто. </w:t>
      </w:r>
      <w:r w:rsidRPr="00993934">
        <w:rPr>
          <w:rFonts w:ascii="Times New Roman" w:hAnsi="Times New Roman"/>
          <w:i/>
          <w:iCs/>
          <w:color w:val="auto"/>
          <w:sz w:val="20"/>
          <w:szCs w:val="20"/>
        </w:rPr>
        <w:t xml:space="preserve">В </w:t>
      </w:r>
      <w:proofErr w:type="gramStart"/>
      <w:r w:rsidRPr="00993934">
        <w:rPr>
          <w:rFonts w:ascii="Times New Roman" w:hAnsi="Times New Roman"/>
          <w:i/>
          <w:iCs/>
          <w:color w:val="auto"/>
          <w:sz w:val="20"/>
          <w:szCs w:val="20"/>
        </w:rPr>
        <w:t>совокупности  примеры</w:t>
      </w:r>
      <w:proofErr w:type="gramEnd"/>
      <w:r w:rsidRPr="00993934">
        <w:rPr>
          <w:rFonts w:ascii="Times New Roman" w:hAnsi="Times New Roman"/>
          <w:i/>
          <w:iCs/>
          <w:color w:val="auto"/>
          <w:sz w:val="20"/>
          <w:szCs w:val="20"/>
        </w:rPr>
        <w:t xml:space="preserve"> долж</w:t>
      </w:r>
      <w:r w:rsidR="00B51E26" w:rsidRPr="00993934">
        <w:rPr>
          <w:rFonts w:ascii="Times New Roman" w:hAnsi="Times New Roman"/>
          <w:i/>
          <w:iCs/>
          <w:color w:val="auto"/>
          <w:sz w:val="20"/>
          <w:szCs w:val="20"/>
        </w:rPr>
        <w:t xml:space="preserve">ны иллюстрировать  три </w:t>
      </w:r>
      <w:r w:rsidR="00993934" w:rsidRPr="00993934">
        <w:rPr>
          <w:rFonts w:ascii="Times New Roman" w:hAnsi="Times New Roman"/>
          <w:i/>
          <w:iCs/>
          <w:color w:val="auto"/>
          <w:sz w:val="20"/>
          <w:szCs w:val="20"/>
        </w:rPr>
        <w:t xml:space="preserve">вида </w:t>
      </w:r>
      <w:r w:rsidRPr="00993934">
        <w:rPr>
          <w:rFonts w:ascii="Times New Roman" w:hAnsi="Times New Roman"/>
          <w:i/>
          <w:iCs/>
          <w:color w:val="auto"/>
          <w:sz w:val="20"/>
          <w:szCs w:val="20"/>
        </w:rPr>
        <w:t>юридической ответственности</w:t>
      </w:r>
      <w:r w:rsidR="00B51E26" w:rsidRPr="00993934">
        <w:rPr>
          <w:rFonts w:ascii="Times New Roman" w:hAnsi="Times New Roman"/>
          <w:i/>
          <w:iCs/>
          <w:color w:val="auto"/>
          <w:sz w:val="20"/>
          <w:szCs w:val="20"/>
        </w:rPr>
        <w:t>.</w:t>
      </w:r>
      <w:r w:rsidRPr="00993934">
        <w:rPr>
          <w:rFonts w:ascii="Times New Roman" w:hAnsi="Times New Roman"/>
          <w:i/>
          <w:iCs/>
          <w:color w:val="auto"/>
          <w:sz w:val="20"/>
          <w:szCs w:val="20"/>
        </w:rPr>
        <w:t>)</w:t>
      </w:r>
    </w:p>
    <w:p w:rsidR="004818F9" w:rsidRDefault="004818F9">
      <w:pPr>
        <w:pStyle w:val="A7"/>
        <w:spacing w:before="0" w:line="240" w:lineRule="auto"/>
        <w:jc w:val="both"/>
        <w:rPr>
          <w:rFonts w:ascii="Times New Roman" w:eastAsia="Times New Roman" w:hAnsi="Times New Roman" w:cs="Times New Roman"/>
          <w:i/>
          <w:iCs/>
          <w:sz w:val="20"/>
          <w:szCs w:val="20"/>
        </w:rPr>
      </w:pPr>
    </w:p>
    <w:p w:rsidR="004818F9" w:rsidRDefault="004818F9">
      <w:pPr>
        <w:pStyle w:val="A7"/>
        <w:spacing w:before="0" w:line="240" w:lineRule="auto"/>
        <w:jc w:val="both"/>
        <w:rPr>
          <w:rFonts w:ascii="Times New Roman" w:eastAsia="Times New Roman" w:hAnsi="Times New Roman" w:cs="Times New Roman"/>
          <w:i/>
          <w:iCs/>
          <w:sz w:val="20"/>
          <w:szCs w:val="20"/>
        </w:rPr>
      </w:pPr>
    </w:p>
    <w:p w:rsidR="004818F9" w:rsidRDefault="00C77F8C">
      <w:pPr>
        <w:pStyle w:val="A7"/>
        <w:widowControl w:val="0"/>
        <w:pBdr>
          <w:top w:val="single" w:sz="4" w:space="0" w:color="000000"/>
          <w:left w:val="single" w:sz="4" w:space="0" w:color="000000"/>
          <w:bottom w:val="single" w:sz="4" w:space="0" w:color="000000"/>
          <w:right w:val="single" w:sz="4" w:space="0" w:color="000000"/>
        </w:pBdr>
        <w:spacing w:before="0" w:line="240" w:lineRule="auto"/>
        <w:jc w:val="both"/>
      </w:pPr>
      <w:r>
        <w:rPr>
          <w:rFonts w:ascii="Times New Roman" w:hAnsi="Times New Roman"/>
          <w:b/>
          <w:bCs/>
          <w:i/>
          <w:iCs/>
          <w:sz w:val="20"/>
          <w:szCs w:val="20"/>
        </w:rPr>
        <w:t xml:space="preserve">Проверьте, чтобы </w:t>
      </w:r>
      <w:proofErr w:type="spellStart"/>
      <w:r>
        <w:rPr>
          <w:rFonts w:ascii="Times New Roman" w:hAnsi="Times New Roman"/>
          <w:b/>
          <w:bCs/>
          <w:i/>
          <w:iCs/>
          <w:sz w:val="20"/>
          <w:szCs w:val="20"/>
        </w:rPr>
        <w:t>каждыи</w:t>
      </w:r>
      <w:proofErr w:type="spellEnd"/>
      <w:r>
        <w:rPr>
          <w:rFonts w:ascii="Times New Roman" w:hAnsi="Times New Roman"/>
          <w:b/>
          <w:bCs/>
          <w:i/>
          <w:iCs/>
          <w:sz w:val="20"/>
          <w:szCs w:val="20"/>
        </w:rPr>
        <w:t>̆ ответ был записан рядом с номером соответствующего задания.</w:t>
      </w:r>
    </w:p>
    <w:sectPr w:rsidR="004818F9">
      <w:headerReference w:type="even" r:id="rId10"/>
      <w:headerReference w:type="default" r:id="rId11"/>
      <w:footerReference w:type="even" r:id="rId12"/>
      <w:footerReference w:type="default" r:id="rId13"/>
      <w:headerReference w:type="first" r:id="rId14"/>
      <w:footerReference w:type="first" r:id="rId15"/>
      <w:pgSz w:w="16840" w:h="11900" w:orient="landscape"/>
      <w:pgMar w:top="851" w:right="1134" w:bottom="851" w:left="1134" w:header="567" w:footer="227" w:gutter="0"/>
      <w:cols w:num="2" w: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539" w:rsidRDefault="00C77F8C">
      <w:r>
        <w:separator/>
      </w:r>
    </w:p>
  </w:endnote>
  <w:endnote w:type="continuationSeparator" w:id="0">
    <w:p w:rsidR="00397539" w:rsidRDefault="00C77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Times Roman">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F8C" w:rsidRDefault="00C77F8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8F9" w:rsidRDefault="00C77F8C">
    <w:pPr>
      <w:pStyle w:val="a6"/>
      <w:jc w:val="center"/>
      <w:rPr>
        <w:sz w:val="16"/>
        <w:szCs w:val="16"/>
        <w:lang w:val="ru-RU"/>
      </w:rPr>
    </w:pPr>
    <w:r>
      <w:rPr>
        <w:sz w:val="16"/>
        <w:szCs w:val="16"/>
        <w:lang w:val="ru-RU"/>
      </w:rPr>
      <w:t>©2022Тюменский областной государственный институт развития регионального образования</w:t>
    </w:r>
  </w:p>
  <w:p w:rsidR="004818F9" w:rsidRDefault="00C77F8C">
    <w:pPr>
      <w:pStyle w:val="a6"/>
      <w:jc w:val="center"/>
      <w:rPr>
        <w:b/>
        <w:bCs/>
        <w:sz w:val="16"/>
        <w:szCs w:val="16"/>
        <w:lang w:val="ru-RU"/>
      </w:rPr>
    </w:pPr>
    <w:r>
      <w:rPr>
        <w:b/>
        <w:bCs/>
        <w:sz w:val="16"/>
        <w:szCs w:val="16"/>
        <w:lang w:val="ru-RU"/>
      </w:rPr>
      <w:t>Копирование не допускается</w:t>
    </w:r>
  </w:p>
  <w:p w:rsidR="004818F9" w:rsidRDefault="004818F9">
    <w:pPr>
      <w:pStyle w:val="a6"/>
      <w:jc w:val="center"/>
      <w:rPr>
        <w:sz w:val="16"/>
        <w:szCs w:val="16"/>
        <w:lang w:val="ru-RU"/>
      </w:rPr>
    </w:pPr>
  </w:p>
  <w:p w:rsidR="004818F9" w:rsidRDefault="004818F9">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F8C" w:rsidRDefault="00C77F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539" w:rsidRDefault="00C77F8C">
      <w:r>
        <w:separator/>
      </w:r>
    </w:p>
  </w:footnote>
  <w:footnote w:type="continuationSeparator" w:id="0">
    <w:p w:rsidR="00397539" w:rsidRDefault="00C77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F8C" w:rsidRDefault="00C77F8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8F9" w:rsidRDefault="00C77F8C">
    <w:pPr>
      <w:pStyle w:val="a5"/>
    </w:pPr>
    <w:r>
      <w:rPr>
        <w:sz w:val="16"/>
        <w:szCs w:val="16"/>
        <w:lang w:val="ru-RU"/>
      </w:rPr>
      <w:t xml:space="preserve">Региональная оценка качества образования 2022г.    ОБЩЕСТВОЗНАНИЕ     11 класс                                                                                                                                                                                         </w:t>
    </w:r>
    <w:proofErr w:type="gramStart"/>
    <w:r>
      <w:rPr>
        <w:sz w:val="16"/>
        <w:szCs w:val="16"/>
        <w:lang w:val="ru-RU"/>
      </w:rPr>
      <w:t xml:space="preserve">   (</w:t>
    </w:r>
    <w:proofErr w:type="gramEnd"/>
    <w:r>
      <w:rPr>
        <w:sz w:val="16"/>
        <w:szCs w:val="16"/>
        <w:lang w:val="ru-RU"/>
      </w:rPr>
      <w:t>1151-</w:t>
    </w:r>
    <w:r>
      <w:rPr>
        <w:sz w:val="16"/>
        <w:szCs w:val="16"/>
        <w:lang w:val="ru-RU"/>
      </w:rPr>
      <w:fldChar w:fldCharType="begin"/>
    </w:r>
    <w:r>
      <w:rPr>
        <w:sz w:val="16"/>
        <w:szCs w:val="16"/>
        <w:lang w:val="ru-RU"/>
      </w:rPr>
      <w:instrText xml:space="preserve"> PAGE </w:instrText>
    </w:r>
    <w:r>
      <w:rPr>
        <w:sz w:val="16"/>
        <w:szCs w:val="16"/>
        <w:lang w:val="ru-RU"/>
      </w:rPr>
      <w:fldChar w:fldCharType="separate"/>
    </w:r>
    <w:r w:rsidR="001462FE">
      <w:rPr>
        <w:noProof/>
        <w:sz w:val="16"/>
        <w:szCs w:val="16"/>
        <w:lang w:val="ru-RU"/>
      </w:rPr>
      <w:t>8</w:t>
    </w:r>
    <w:r>
      <w:rPr>
        <w:sz w:val="16"/>
        <w:szCs w:val="16"/>
        <w:lang w:val="ru-RU"/>
      </w:rPr>
      <w:fldChar w:fldCharType="end"/>
    </w:r>
    <w:r>
      <w:rPr>
        <w:sz w:val="16"/>
        <w:szCs w:val="16"/>
        <w:lang w:val="ru-RU"/>
      </w:rPr>
      <w:t xml:space="preserve">/8)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F8C" w:rsidRDefault="00C77F8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FA7148"/>
    <w:multiLevelType w:val="hybridMultilevel"/>
    <w:tmpl w:val="677EBCCE"/>
    <w:lvl w:ilvl="0" w:tplc="C57829F4">
      <w:start w:val="1"/>
      <w:numFmt w:val="decimal"/>
      <w:lvlText w:val="%1)"/>
      <w:lvlJc w:val="left"/>
      <w:pPr>
        <w:ind w:left="31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FCD884EE">
      <w:start w:val="1"/>
      <w:numFmt w:val="lowerLetter"/>
      <w:lvlText w:val="%2."/>
      <w:lvlJc w:val="left"/>
      <w:pPr>
        <w:ind w:left="103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41B65470">
      <w:start w:val="1"/>
      <w:numFmt w:val="lowerRoman"/>
      <w:lvlText w:val="%3."/>
      <w:lvlJc w:val="left"/>
      <w:pPr>
        <w:ind w:left="1757" w:hanging="203"/>
      </w:pPr>
      <w:rPr>
        <w:rFonts w:hAnsi="Arial Unicode MS"/>
        <w:caps w:val="0"/>
        <w:smallCaps w:val="0"/>
        <w:strike w:val="0"/>
        <w:dstrike w:val="0"/>
        <w:outline w:val="0"/>
        <w:emboss w:val="0"/>
        <w:imprint w:val="0"/>
        <w:spacing w:val="0"/>
        <w:w w:val="100"/>
        <w:kern w:val="0"/>
        <w:position w:val="0"/>
        <w:highlight w:val="none"/>
        <w:vertAlign w:val="baseline"/>
      </w:rPr>
    </w:lvl>
    <w:lvl w:ilvl="3" w:tplc="B4A82C84">
      <w:start w:val="1"/>
      <w:numFmt w:val="decimal"/>
      <w:lvlText w:val="%4."/>
      <w:lvlJc w:val="left"/>
      <w:pPr>
        <w:ind w:left="247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116236E6">
      <w:start w:val="1"/>
      <w:numFmt w:val="lowerLetter"/>
      <w:lvlText w:val="%5."/>
      <w:lvlJc w:val="left"/>
      <w:pPr>
        <w:ind w:left="319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83642550">
      <w:start w:val="1"/>
      <w:numFmt w:val="lowerRoman"/>
      <w:lvlText w:val="%6."/>
      <w:lvlJc w:val="left"/>
      <w:pPr>
        <w:ind w:left="3917" w:hanging="203"/>
      </w:pPr>
      <w:rPr>
        <w:rFonts w:hAnsi="Arial Unicode MS"/>
        <w:caps w:val="0"/>
        <w:smallCaps w:val="0"/>
        <w:strike w:val="0"/>
        <w:dstrike w:val="0"/>
        <w:outline w:val="0"/>
        <w:emboss w:val="0"/>
        <w:imprint w:val="0"/>
        <w:spacing w:val="0"/>
        <w:w w:val="100"/>
        <w:kern w:val="0"/>
        <w:position w:val="0"/>
        <w:highlight w:val="none"/>
        <w:vertAlign w:val="baseline"/>
      </w:rPr>
    </w:lvl>
    <w:lvl w:ilvl="6" w:tplc="E12CD2C6">
      <w:start w:val="1"/>
      <w:numFmt w:val="decimal"/>
      <w:lvlText w:val="%7."/>
      <w:lvlJc w:val="left"/>
      <w:pPr>
        <w:ind w:left="463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751E8B34">
      <w:start w:val="1"/>
      <w:numFmt w:val="lowerLetter"/>
      <w:lvlText w:val="%8."/>
      <w:lvlJc w:val="left"/>
      <w:pPr>
        <w:ind w:left="535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D76E74C">
      <w:start w:val="1"/>
      <w:numFmt w:val="lowerRoman"/>
      <w:lvlText w:val="%9."/>
      <w:lvlJc w:val="left"/>
      <w:pPr>
        <w:ind w:left="6077" w:hanging="20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E395B66"/>
    <w:multiLevelType w:val="hybridMultilevel"/>
    <w:tmpl w:val="21B0E282"/>
    <w:lvl w:ilvl="0" w:tplc="3A649436">
      <w:start w:val="1"/>
      <w:numFmt w:val="decimal"/>
      <w:lvlText w:val="%1)"/>
      <w:lvlJc w:val="left"/>
      <w:pPr>
        <w:ind w:left="31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078EBC8">
      <w:start w:val="1"/>
      <w:numFmt w:val="lowerLetter"/>
      <w:lvlText w:val="%2."/>
      <w:lvlJc w:val="left"/>
      <w:pPr>
        <w:ind w:left="103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11D43112">
      <w:start w:val="1"/>
      <w:numFmt w:val="lowerRoman"/>
      <w:lvlText w:val="%3."/>
      <w:lvlJc w:val="left"/>
      <w:pPr>
        <w:ind w:left="1757" w:hanging="203"/>
      </w:pPr>
      <w:rPr>
        <w:rFonts w:hAnsi="Arial Unicode MS"/>
        <w:caps w:val="0"/>
        <w:smallCaps w:val="0"/>
        <w:strike w:val="0"/>
        <w:dstrike w:val="0"/>
        <w:outline w:val="0"/>
        <w:emboss w:val="0"/>
        <w:imprint w:val="0"/>
        <w:spacing w:val="0"/>
        <w:w w:val="100"/>
        <w:kern w:val="0"/>
        <w:position w:val="0"/>
        <w:highlight w:val="none"/>
        <w:vertAlign w:val="baseline"/>
      </w:rPr>
    </w:lvl>
    <w:lvl w:ilvl="3" w:tplc="CF6268B8">
      <w:start w:val="1"/>
      <w:numFmt w:val="decimal"/>
      <w:lvlText w:val="%4."/>
      <w:lvlJc w:val="left"/>
      <w:pPr>
        <w:ind w:left="247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F362A01C">
      <w:start w:val="1"/>
      <w:numFmt w:val="lowerLetter"/>
      <w:lvlText w:val="%5."/>
      <w:lvlJc w:val="left"/>
      <w:pPr>
        <w:ind w:left="319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C988FBCE">
      <w:start w:val="1"/>
      <w:numFmt w:val="lowerRoman"/>
      <w:lvlText w:val="%6."/>
      <w:lvlJc w:val="left"/>
      <w:pPr>
        <w:ind w:left="3917" w:hanging="203"/>
      </w:pPr>
      <w:rPr>
        <w:rFonts w:hAnsi="Arial Unicode MS"/>
        <w:caps w:val="0"/>
        <w:smallCaps w:val="0"/>
        <w:strike w:val="0"/>
        <w:dstrike w:val="0"/>
        <w:outline w:val="0"/>
        <w:emboss w:val="0"/>
        <w:imprint w:val="0"/>
        <w:spacing w:val="0"/>
        <w:w w:val="100"/>
        <w:kern w:val="0"/>
        <w:position w:val="0"/>
        <w:highlight w:val="none"/>
        <w:vertAlign w:val="baseline"/>
      </w:rPr>
    </w:lvl>
    <w:lvl w:ilvl="6" w:tplc="A24E2DB0">
      <w:start w:val="1"/>
      <w:numFmt w:val="decimal"/>
      <w:lvlText w:val="%7."/>
      <w:lvlJc w:val="left"/>
      <w:pPr>
        <w:ind w:left="463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DB04502">
      <w:start w:val="1"/>
      <w:numFmt w:val="lowerLetter"/>
      <w:lvlText w:val="%8."/>
      <w:lvlJc w:val="left"/>
      <w:pPr>
        <w:ind w:left="535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ABAC780">
      <w:start w:val="1"/>
      <w:numFmt w:val="lowerRoman"/>
      <w:lvlText w:val="%9."/>
      <w:lvlJc w:val="left"/>
      <w:pPr>
        <w:ind w:left="6077" w:hanging="20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EE17810"/>
    <w:multiLevelType w:val="hybridMultilevel"/>
    <w:tmpl w:val="C608A082"/>
    <w:styleLink w:val="a"/>
    <w:lvl w:ilvl="0" w:tplc="1F44B8D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C7AC1DE">
      <w:start w:val="1"/>
      <w:numFmt w:val="decimal"/>
      <w:lvlText w:val="%2)"/>
      <w:lvlJc w:val="left"/>
      <w:pPr>
        <w:ind w:left="64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D04B584">
      <w:start w:val="1"/>
      <w:numFmt w:val="decimal"/>
      <w:lvlText w:val="%3)"/>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0E96EAB2">
      <w:start w:val="1"/>
      <w:numFmt w:val="decimal"/>
      <w:lvlText w:val="%4)"/>
      <w:lvlJc w:val="left"/>
      <w:pPr>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B2AC04E">
      <w:start w:val="1"/>
      <w:numFmt w:val="decimal"/>
      <w:lvlText w:val="%5)"/>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02908CA2">
      <w:start w:val="1"/>
      <w:numFmt w:val="decimal"/>
      <w:lvlText w:val="%6)"/>
      <w:lvlJc w:val="left"/>
      <w:pPr>
        <w:ind w:left="20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AE94CEC4">
      <w:start w:val="1"/>
      <w:numFmt w:val="decimal"/>
      <w:lvlText w:val="%7)"/>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B2F2A382">
      <w:start w:val="1"/>
      <w:numFmt w:val="decimal"/>
      <w:lvlText w:val="%8)"/>
      <w:lvlJc w:val="left"/>
      <w:pPr>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AE6271A">
      <w:start w:val="1"/>
      <w:numFmt w:val="decimal"/>
      <w:lvlText w:val="%9)"/>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4E9387C"/>
    <w:multiLevelType w:val="hybridMultilevel"/>
    <w:tmpl w:val="36281898"/>
    <w:styleLink w:val="3"/>
    <w:lvl w:ilvl="0" w:tplc="E9502732">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424" w:hanging="140"/>
      </w:pPr>
      <w:rPr>
        <w:rFonts w:hAnsi="Arial Unicode MS"/>
        <w:caps w:val="0"/>
        <w:smallCaps w:val="0"/>
        <w:strike w:val="0"/>
        <w:dstrike w:val="0"/>
        <w:outline w:val="0"/>
        <w:emboss w:val="0"/>
        <w:imprint w:val="0"/>
        <w:spacing w:val="0"/>
        <w:w w:val="100"/>
        <w:kern w:val="0"/>
        <w:position w:val="0"/>
        <w:highlight w:val="none"/>
        <w:vertAlign w:val="baseline"/>
      </w:rPr>
    </w:lvl>
    <w:lvl w:ilvl="1" w:tplc="F90CE9BE">
      <w:start w:val="1"/>
      <w:numFmt w:val="lowerLetter"/>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1016" w:hanging="140"/>
      </w:pPr>
      <w:rPr>
        <w:rFonts w:hAnsi="Arial Unicode MS"/>
        <w:caps w:val="0"/>
        <w:smallCaps w:val="0"/>
        <w:strike w:val="0"/>
        <w:dstrike w:val="0"/>
        <w:outline w:val="0"/>
        <w:emboss w:val="0"/>
        <w:imprint w:val="0"/>
        <w:spacing w:val="0"/>
        <w:w w:val="100"/>
        <w:kern w:val="0"/>
        <w:position w:val="0"/>
        <w:highlight w:val="none"/>
        <w:vertAlign w:val="baseline"/>
      </w:rPr>
    </w:lvl>
    <w:lvl w:ilvl="2" w:tplc="DAF0ECEA">
      <w:start w:val="1"/>
      <w:numFmt w:val="lowerRoman"/>
      <w:lvlText w:val="%3."/>
      <w:lvlJc w:val="left"/>
      <w:pPr>
        <w:tabs>
          <w:tab w:val="left" w:pos="708"/>
          <w:tab w:val="left" w:pos="1416"/>
          <w:tab w:val="num" w:pos="17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1764"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1D691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2480" w:hanging="140"/>
      </w:pPr>
      <w:rPr>
        <w:rFonts w:hAnsi="Arial Unicode MS"/>
        <w:caps w:val="0"/>
        <w:smallCaps w:val="0"/>
        <w:strike w:val="0"/>
        <w:dstrike w:val="0"/>
        <w:outline w:val="0"/>
        <w:emboss w:val="0"/>
        <w:imprint w:val="0"/>
        <w:spacing w:val="0"/>
        <w:w w:val="100"/>
        <w:kern w:val="0"/>
        <w:position w:val="0"/>
        <w:highlight w:val="none"/>
        <w:vertAlign w:val="baseline"/>
      </w:rPr>
    </w:lvl>
    <w:lvl w:ilvl="4" w:tplc="B2D8A028">
      <w:start w:val="1"/>
      <w:numFmt w:val="lowerLetter"/>
      <w:lvlText w:val="%5."/>
      <w:lvlJc w:val="left"/>
      <w:pPr>
        <w:tabs>
          <w:tab w:val="left" w:pos="708"/>
          <w:tab w:val="left" w:pos="1416"/>
          <w:tab w:val="left" w:pos="2124"/>
          <w:tab w:val="left" w:pos="2832"/>
          <w:tab w:val="num" w:pos="3164"/>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3204" w:hanging="416"/>
      </w:pPr>
      <w:rPr>
        <w:rFonts w:hAnsi="Arial Unicode MS"/>
        <w:caps w:val="0"/>
        <w:smallCaps w:val="0"/>
        <w:strike w:val="0"/>
        <w:dstrike w:val="0"/>
        <w:outline w:val="0"/>
        <w:emboss w:val="0"/>
        <w:imprint w:val="0"/>
        <w:spacing w:val="0"/>
        <w:w w:val="100"/>
        <w:kern w:val="0"/>
        <w:position w:val="0"/>
        <w:highlight w:val="none"/>
        <w:vertAlign w:val="baseline"/>
      </w:rPr>
    </w:lvl>
    <w:lvl w:ilvl="5" w:tplc="C0BA2434">
      <w:start w:val="1"/>
      <w:numFmt w:val="lowerRoman"/>
      <w:lvlText w:val="%6."/>
      <w:lvlJc w:val="left"/>
      <w:pPr>
        <w:tabs>
          <w:tab w:val="left" w:pos="708"/>
          <w:tab w:val="left" w:pos="1416"/>
          <w:tab w:val="left" w:pos="2124"/>
          <w:tab w:val="left" w:pos="2832"/>
          <w:tab w:val="left" w:pos="3540"/>
          <w:tab w:val="num" w:pos="388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3924" w:hanging="324"/>
      </w:pPr>
      <w:rPr>
        <w:rFonts w:hAnsi="Arial Unicode MS"/>
        <w:caps w:val="0"/>
        <w:smallCaps w:val="0"/>
        <w:strike w:val="0"/>
        <w:dstrike w:val="0"/>
        <w:outline w:val="0"/>
        <w:emboss w:val="0"/>
        <w:imprint w:val="0"/>
        <w:spacing w:val="0"/>
        <w:w w:val="100"/>
        <w:kern w:val="0"/>
        <w:position w:val="0"/>
        <w:highlight w:val="none"/>
        <w:vertAlign w:val="baseline"/>
      </w:rPr>
    </w:lvl>
    <w:lvl w:ilvl="6" w:tplc="563460D2">
      <w:start w:val="1"/>
      <w:numFmt w:val="decimal"/>
      <w:lvlText w:val="%7."/>
      <w:lvlJc w:val="left"/>
      <w:pPr>
        <w:tabs>
          <w:tab w:val="left" w:pos="708"/>
          <w:tab w:val="left" w:pos="1416"/>
          <w:tab w:val="left" w:pos="2124"/>
          <w:tab w:val="left" w:pos="2832"/>
          <w:tab w:val="left" w:pos="3540"/>
          <w:tab w:val="left" w:pos="4248"/>
          <w:tab w:val="num" w:pos="4604"/>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4644" w:hanging="392"/>
      </w:pPr>
      <w:rPr>
        <w:rFonts w:hAnsi="Arial Unicode MS"/>
        <w:caps w:val="0"/>
        <w:smallCaps w:val="0"/>
        <w:strike w:val="0"/>
        <w:dstrike w:val="0"/>
        <w:outline w:val="0"/>
        <w:emboss w:val="0"/>
        <w:imprint w:val="0"/>
        <w:spacing w:val="0"/>
        <w:w w:val="100"/>
        <w:kern w:val="0"/>
        <w:position w:val="0"/>
        <w:highlight w:val="none"/>
        <w:vertAlign w:val="baseline"/>
      </w:rPr>
    </w:lvl>
    <w:lvl w:ilvl="7" w:tplc="BBF4F16E">
      <w:start w:val="1"/>
      <w:numFmt w:val="lowerLetter"/>
      <w:lvlText w:val="%8."/>
      <w:lvlJc w:val="left"/>
      <w:pPr>
        <w:tabs>
          <w:tab w:val="left" w:pos="708"/>
          <w:tab w:val="left" w:pos="1416"/>
          <w:tab w:val="left" w:pos="2124"/>
          <w:tab w:val="left" w:pos="2832"/>
          <w:tab w:val="left" w:pos="3540"/>
          <w:tab w:val="left" w:pos="4248"/>
          <w:tab w:val="left" w:pos="4956"/>
          <w:tab w:val="num" w:pos="5324"/>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5364" w:hanging="380"/>
      </w:pPr>
      <w:rPr>
        <w:rFonts w:hAnsi="Arial Unicode MS"/>
        <w:caps w:val="0"/>
        <w:smallCaps w:val="0"/>
        <w:strike w:val="0"/>
        <w:dstrike w:val="0"/>
        <w:outline w:val="0"/>
        <w:emboss w:val="0"/>
        <w:imprint w:val="0"/>
        <w:spacing w:val="0"/>
        <w:w w:val="100"/>
        <w:kern w:val="0"/>
        <w:position w:val="0"/>
        <w:highlight w:val="none"/>
        <w:vertAlign w:val="baseline"/>
      </w:rPr>
    </w:lvl>
    <w:lvl w:ilvl="8" w:tplc="BCE67A5E">
      <w:start w:val="1"/>
      <w:numFmt w:val="lowerRoman"/>
      <w:lvlText w:val="%9."/>
      <w:lvlJc w:val="left"/>
      <w:pPr>
        <w:tabs>
          <w:tab w:val="left" w:pos="708"/>
          <w:tab w:val="left" w:pos="1416"/>
          <w:tab w:val="left" w:pos="2124"/>
          <w:tab w:val="left" w:pos="2832"/>
          <w:tab w:val="left" w:pos="3540"/>
          <w:tab w:val="left" w:pos="4248"/>
          <w:tab w:val="left" w:pos="4956"/>
          <w:tab w:val="left" w:pos="5664"/>
          <w:tab w:val="num" w:pos="604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6084" w:hanging="2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F685C18"/>
    <w:multiLevelType w:val="hybridMultilevel"/>
    <w:tmpl w:val="5AE6A23C"/>
    <w:lvl w:ilvl="0" w:tplc="4A06210C">
      <w:start w:val="1"/>
      <w:numFmt w:val="decimal"/>
      <w:lvlText w:val="%1)"/>
      <w:lvlJc w:val="left"/>
      <w:pPr>
        <w:ind w:left="720" w:hanging="360"/>
      </w:pPr>
      <w:rPr>
        <w:rFonts w:eastAsia="Times New Roman" w:cs="Times New Roman"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2450F97"/>
    <w:multiLevelType w:val="hybridMultilevel"/>
    <w:tmpl w:val="A8B81CB8"/>
    <w:lvl w:ilvl="0" w:tplc="46A81BA2">
      <w:start w:val="1"/>
      <w:numFmt w:val="decimal"/>
      <w:suff w:val="nothing"/>
      <w:lvlText w:val="%1)"/>
      <w:lvlJc w:val="left"/>
      <w:pPr>
        <w:ind w:left="175" w:hanging="175"/>
      </w:pPr>
      <w:rPr>
        <w:rFonts w:hAnsi="Arial Unicode MS"/>
        <w:caps w:val="0"/>
        <w:smallCaps w:val="0"/>
        <w:strike w:val="0"/>
        <w:dstrike w:val="0"/>
        <w:outline w:val="0"/>
        <w:emboss w:val="0"/>
        <w:imprint w:val="0"/>
        <w:spacing w:val="0"/>
        <w:w w:val="100"/>
        <w:kern w:val="0"/>
        <w:position w:val="0"/>
        <w:highlight w:val="none"/>
        <w:vertAlign w:val="baseline"/>
      </w:rPr>
    </w:lvl>
    <w:lvl w:ilvl="1" w:tplc="7274514A">
      <w:start w:val="1"/>
      <w:numFmt w:val="lowerLetter"/>
      <w:lvlText w:val="%2."/>
      <w:lvlJc w:val="left"/>
      <w:pPr>
        <w:ind w:left="895" w:hanging="175"/>
      </w:pPr>
      <w:rPr>
        <w:rFonts w:hAnsi="Arial Unicode MS"/>
        <w:caps w:val="0"/>
        <w:smallCaps w:val="0"/>
        <w:strike w:val="0"/>
        <w:dstrike w:val="0"/>
        <w:outline w:val="0"/>
        <w:emboss w:val="0"/>
        <w:imprint w:val="0"/>
        <w:spacing w:val="0"/>
        <w:w w:val="100"/>
        <w:kern w:val="0"/>
        <w:position w:val="0"/>
        <w:highlight w:val="none"/>
        <w:vertAlign w:val="baseline"/>
      </w:rPr>
    </w:lvl>
    <w:lvl w:ilvl="2" w:tplc="EA4A9E0A">
      <w:start w:val="1"/>
      <w:numFmt w:val="lowerRoman"/>
      <w:lvlText w:val="%3."/>
      <w:lvlJc w:val="left"/>
      <w:pPr>
        <w:ind w:left="1615" w:hanging="640"/>
      </w:pPr>
      <w:rPr>
        <w:rFonts w:hAnsi="Arial Unicode MS"/>
        <w:caps w:val="0"/>
        <w:smallCaps w:val="0"/>
        <w:strike w:val="0"/>
        <w:dstrike w:val="0"/>
        <w:outline w:val="0"/>
        <w:emboss w:val="0"/>
        <w:imprint w:val="0"/>
        <w:spacing w:val="0"/>
        <w:w w:val="100"/>
        <w:kern w:val="0"/>
        <w:position w:val="0"/>
        <w:highlight w:val="none"/>
        <w:vertAlign w:val="baseline"/>
      </w:rPr>
    </w:lvl>
    <w:lvl w:ilvl="3" w:tplc="7C0A0C84">
      <w:start w:val="1"/>
      <w:numFmt w:val="decimal"/>
      <w:lvlText w:val="%4."/>
      <w:lvlJc w:val="left"/>
      <w:pPr>
        <w:ind w:left="2335" w:hanging="175"/>
      </w:pPr>
      <w:rPr>
        <w:rFonts w:hAnsi="Arial Unicode MS"/>
        <w:caps w:val="0"/>
        <w:smallCaps w:val="0"/>
        <w:strike w:val="0"/>
        <w:dstrike w:val="0"/>
        <w:outline w:val="0"/>
        <w:emboss w:val="0"/>
        <w:imprint w:val="0"/>
        <w:spacing w:val="0"/>
        <w:w w:val="100"/>
        <w:kern w:val="0"/>
        <w:position w:val="0"/>
        <w:highlight w:val="none"/>
        <w:vertAlign w:val="baseline"/>
      </w:rPr>
    </w:lvl>
    <w:lvl w:ilvl="4" w:tplc="8708C0A2">
      <w:start w:val="1"/>
      <w:numFmt w:val="lowerLetter"/>
      <w:lvlText w:val="%5."/>
      <w:lvlJc w:val="left"/>
      <w:pPr>
        <w:ind w:left="3055" w:hanging="175"/>
      </w:pPr>
      <w:rPr>
        <w:rFonts w:hAnsi="Arial Unicode MS"/>
        <w:caps w:val="0"/>
        <w:smallCaps w:val="0"/>
        <w:strike w:val="0"/>
        <w:dstrike w:val="0"/>
        <w:outline w:val="0"/>
        <w:emboss w:val="0"/>
        <w:imprint w:val="0"/>
        <w:spacing w:val="0"/>
        <w:w w:val="100"/>
        <w:kern w:val="0"/>
        <w:position w:val="0"/>
        <w:highlight w:val="none"/>
        <w:vertAlign w:val="baseline"/>
      </w:rPr>
    </w:lvl>
    <w:lvl w:ilvl="5" w:tplc="901C2F92">
      <w:start w:val="1"/>
      <w:numFmt w:val="lowerRoman"/>
      <w:lvlText w:val="%6."/>
      <w:lvlJc w:val="left"/>
      <w:pPr>
        <w:ind w:left="3775" w:hanging="640"/>
      </w:pPr>
      <w:rPr>
        <w:rFonts w:hAnsi="Arial Unicode MS"/>
        <w:caps w:val="0"/>
        <w:smallCaps w:val="0"/>
        <w:strike w:val="0"/>
        <w:dstrike w:val="0"/>
        <w:outline w:val="0"/>
        <w:emboss w:val="0"/>
        <w:imprint w:val="0"/>
        <w:spacing w:val="0"/>
        <w:w w:val="100"/>
        <w:kern w:val="0"/>
        <w:position w:val="0"/>
        <w:highlight w:val="none"/>
        <w:vertAlign w:val="baseline"/>
      </w:rPr>
    </w:lvl>
    <w:lvl w:ilvl="6" w:tplc="71DEE1F2">
      <w:start w:val="1"/>
      <w:numFmt w:val="decimal"/>
      <w:lvlText w:val="%7."/>
      <w:lvlJc w:val="left"/>
      <w:pPr>
        <w:ind w:left="4495" w:hanging="175"/>
      </w:pPr>
      <w:rPr>
        <w:rFonts w:hAnsi="Arial Unicode MS"/>
        <w:caps w:val="0"/>
        <w:smallCaps w:val="0"/>
        <w:strike w:val="0"/>
        <w:dstrike w:val="0"/>
        <w:outline w:val="0"/>
        <w:emboss w:val="0"/>
        <w:imprint w:val="0"/>
        <w:spacing w:val="0"/>
        <w:w w:val="100"/>
        <w:kern w:val="0"/>
        <w:position w:val="0"/>
        <w:highlight w:val="none"/>
        <w:vertAlign w:val="baseline"/>
      </w:rPr>
    </w:lvl>
    <w:lvl w:ilvl="7" w:tplc="A7D8A5E2">
      <w:start w:val="1"/>
      <w:numFmt w:val="lowerLetter"/>
      <w:lvlText w:val="%8."/>
      <w:lvlJc w:val="left"/>
      <w:pPr>
        <w:ind w:left="5215" w:hanging="175"/>
      </w:pPr>
      <w:rPr>
        <w:rFonts w:hAnsi="Arial Unicode MS"/>
        <w:caps w:val="0"/>
        <w:smallCaps w:val="0"/>
        <w:strike w:val="0"/>
        <w:dstrike w:val="0"/>
        <w:outline w:val="0"/>
        <w:emboss w:val="0"/>
        <w:imprint w:val="0"/>
        <w:spacing w:val="0"/>
        <w:w w:val="100"/>
        <w:kern w:val="0"/>
        <w:position w:val="0"/>
        <w:highlight w:val="none"/>
        <w:vertAlign w:val="baseline"/>
      </w:rPr>
    </w:lvl>
    <w:lvl w:ilvl="8" w:tplc="774ACDEC">
      <w:start w:val="1"/>
      <w:numFmt w:val="lowerRoman"/>
      <w:lvlText w:val="%9."/>
      <w:lvlJc w:val="left"/>
      <w:pPr>
        <w:ind w:left="5935" w:hanging="6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745F2948"/>
    <w:multiLevelType w:val="hybridMultilevel"/>
    <w:tmpl w:val="36281898"/>
    <w:numStyleLink w:val="3"/>
  </w:abstractNum>
  <w:abstractNum w:abstractNumId="7" w15:restartNumberingAfterBreak="0">
    <w:nsid w:val="75AA5D8F"/>
    <w:multiLevelType w:val="hybridMultilevel"/>
    <w:tmpl w:val="C608A082"/>
    <w:numStyleLink w:val="a"/>
  </w:abstractNum>
  <w:abstractNum w:abstractNumId="8" w15:restartNumberingAfterBreak="0">
    <w:nsid w:val="7E8C1D5D"/>
    <w:multiLevelType w:val="hybridMultilevel"/>
    <w:tmpl w:val="5E20901A"/>
    <w:lvl w:ilvl="0" w:tplc="D16217B6">
      <w:start w:val="1"/>
      <w:numFmt w:val="decimal"/>
      <w:lvlText w:val="%1)"/>
      <w:lvlJc w:val="left"/>
      <w:pPr>
        <w:ind w:left="45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0DCEE46E">
      <w:start w:val="1"/>
      <w:numFmt w:val="lowerLetter"/>
      <w:lvlText w:val="%2."/>
      <w:lvlJc w:val="left"/>
      <w:pPr>
        <w:ind w:left="1179"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BE6840E">
      <w:start w:val="1"/>
      <w:numFmt w:val="lowerRoman"/>
      <w:lvlText w:val="%3."/>
      <w:lvlJc w:val="left"/>
      <w:pPr>
        <w:ind w:left="1899" w:hanging="204"/>
      </w:pPr>
      <w:rPr>
        <w:rFonts w:hAnsi="Arial Unicode MS"/>
        <w:caps w:val="0"/>
        <w:smallCaps w:val="0"/>
        <w:strike w:val="0"/>
        <w:dstrike w:val="0"/>
        <w:outline w:val="0"/>
        <w:emboss w:val="0"/>
        <w:imprint w:val="0"/>
        <w:spacing w:val="0"/>
        <w:w w:val="100"/>
        <w:kern w:val="0"/>
        <w:position w:val="0"/>
        <w:highlight w:val="none"/>
        <w:vertAlign w:val="baseline"/>
      </w:rPr>
    </w:lvl>
    <w:lvl w:ilvl="3" w:tplc="95E63774">
      <w:start w:val="1"/>
      <w:numFmt w:val="decimal"/>
      <w:lvlText w:val="%4."/>
      <w:lvlJc w:val="left"/>
      <w:pPr>
        <w:ind w:left="2619"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49054E2">
      <w:start w:val="1"/>
      <w:numFmt w:val="lowerLetter"/>
      <w:lvlText w:val="%5."/>
      <w:lvlJc w:val="left"/>
      <w:pPr>
        <w:ind w:left="3339"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E9CB57A">
      <w:start w:val="1"/>
      <w:numFmt w:val="lowerRoman"/>
      <w:lvlText w:val="%6."/>
      <w:lvlJc w:val="left"/>
      <w:pPr>
        <w:ind w:left="4059" w:hanging="204"/>
      </w:pPr>
      <w:rPr>
        <w:rFonts w:hAnsi="Arial Unicode MS"/>
        <w:caps w:val="0"/>
        <w:smallCaps w:val="0"/>
        <w:strike w:val="0"/>
        <w:dstrike w:val="0"/>
        <w:outline w:val="0"/>
        <w:emboss w:val="0"/>
        <w:imprint w:val="0"/>
        <w:spacing w:val="0"/>
        <w:w w:val="100"/>
        <w:kern w:val="0"/>
        <w:position w:val="0"/>
        <w:highlight w:val="none"/>
        <w:vertAlign w:val="baseline"/>
      </w:rPr>
    </w:lvl>
    <w:lvl w:ilvl="6" w:tplc="9754FFAC">
      <w:start w:val="1"/>
      <w:numFmt w:val="decimal"/>
      <w:lvlText w:val="%7."/>
      <w:lvlJc w:val="left"/>
      <w:pPr>
        <w:ind w:left="4779"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1543212">
      <w:start w:val="1"/>
      <w:numFmt w:val="lowerLetter"/>
      <w:lvlText w:val="%8."/>
      <w:lvlJc w:val="left"/>
      <w:pPr>
        <w:ind w:left="5499"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54A3490">
      <w:start w:val="1"/>
      <w:numFmt w:val="lowerRoman"/>
      <w:lvlText w:val="%9."/>
      <w:lvlJc w:val="left"/>
      <w:pPr>
        <w:ind w:left="6219" w:hanging="20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7"/>
  </w:num>
  <w:num w:numId="3">
    <w:abstractNumId w:val="7"/>
    <w:lvlOverride w:ilvl="0">
      <w:startOverride w:val="1"/>
      <w:lvl w:ilvl="0" w:tplc="8B84DF8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E0E25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E508C">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98A5D1E">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BE6B2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C122786">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F6AE0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52B33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E2F36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num>
  <w:num w:numId="5">
    <w:abstractNumId w:val="3"/>
  </w:num>
  <w:num w:numId="6">
    <w:abstractNumId w:val="6"/>
    <w:lvlOverride w:ilvl="0">
      <w:lvl w:ilvl="0" w:tplc="D3CAA15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72"/>
          </w:tabs>
          <w:ind w:left="424" w:hanging="1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7"/>
    <w:lvlOverride w:ilvl="0">
      <w:startOverride w:val="1"/>
      <w:lvl w:ilvl="0" w:tplc="8B84DF8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E0E25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E508C">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98A5D1E">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BE6B2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C122786">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F6AE0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52B33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E2F36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8"/>
  </w:num>
  <w:num w:numId="9">
    <w:abstractNumId w:val="7"/>
    <w:lvlOverride w:ilvl="0">
      <w:startOverride w:val="1"/>
      <w:lvl w:ilvl="0" w:tplc="8B84DF8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E0E25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E508C">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98A5D1E">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BE6B2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C122786">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F6AE0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52B33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E2F36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7"/>
    <w:lvlOverride w:ilvl="0">
      <w:startOverride w:val="1"/>
      <w:lvl w:ilvl="0" w:tplc="8B84DF8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E0E25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E508C">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98A5D1E">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BE6B2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C122786">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F6AE0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52B33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E2F36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7"/>
    <w:lvlOverride w:ilvl="0">
      <w:startOverride w:val="1"/>
      <w:lvl w:ilvl="0" w:tplc="8B84DF8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E0E25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E508C">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98A5D1E">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BE6B2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C122786">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F6AE0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52B33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E2F36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7"/>
    <w:lvlOverride w:ilvl="0">
      <w:startOverride w:val="1"/>
      <w:lvl w:ilvl="0" w:tplc="8B84DF8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E0E25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E508C">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98A5D1E">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BE6B2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C122786">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F6AE0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52B33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E2F36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abstractNumId w:val="7"/>
    <w:lvlOverride w:ilvl="0">
      <w:startOverride w:val="1"/>
      <w:lvl w:ilvl="0" w:tplc="8B84DF8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E0E25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E508C">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98A5D1E">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BE6B2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C122786">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F6AE0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52B33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E2F36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5"/>
  </w:num>
  <w:num w:numId="15">
    <w:abstractNumId w:val="7"/>
    <w:lvlOverride w:ilvl="0">
      <w:startOverride w:val="1"/>
      <w:lvl w:ilvl="0" w:tplc="8B84DF8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E0E25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E508C">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98A5D1E">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BE6B2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C122786">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F6AE0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52B33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E2F36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
  </w:num>
  <w:num w:numId="17">
    <w:abstractNumId w:val="7"/>
    <w:lvlOverride w:ilvl="0">
      <w:startOverride w:val="1"/>
      <w:lvl w:ilvl="0" w:tplc="8B84DF8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E0E25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E508C">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98A5D1E">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BE6B2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C122786">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4F6AE0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52B33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CE2F360">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8F9"/>
    <w:rsid w:val="001462FE"/>
    <w:rsid w:val="00397539"/>
    <w:rsid w:val="003A38E7"/>
    <w:rsid w:val="00467965"/>
    <w:rsid w:val="004818F9"/>
    <w:rsid w:val="00744396"/>
    <w:rsid w:val="00993934"/>
    <w:rsid w:val="00B03CFB"/>
    <w:rsid w:val="00B51E26"/>
    <w:rsid w:val="00C77F8C"/>
    <w:rsid w:val="00CC5BF0"/>
    <w:rsid w:val="00F86B79"/>
    <w:rsid w:val="00FB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141FFB-37FF-4E96-AD98-8B065FCED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Pr>
      <w:sz w:val="24"/>
      <w:szCs w:val="24"/>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5">
    <w:name w:val="header"/>
    <w:pPr>
      <w:tabs>
        <w:tab w:val="center" w:pos="4677"/>
        <w:tab w:val="right" w:pos="9355"/>
      </w:tabs>
    </w:pPr>
    <w:rPr>
      <w:rFonts w:cs="Arial Unicode MS"/>
      <w:color w:val="000000"/>
      <w:sz w:val="24"/>
      <w:szCs w:val="24"/>
      <w:u w:color="000000"/>
      <w:lang w:val="en-US"/>
    </w:rPr>
  </w:style>
  <w:style w:type="paragraph" w:styleId="a6">
    <w:name w:val="footer"/>
    <w:pPr>
      <w:tabs>
        <w:tab w:val="center" w:pos="4677"/>
        <w:tab w:val="right" w:pos="9355"/>
      </w:tabs>
    </w:pPr>
    <w:rPr>
      <w:rFonts w:cs="Arial Unicode MS"/>
      <w:color w:val="000000"/>
      <w:sz w:val="24"/>
      <w:szCs w:val="24"/>
      <w:u w:color="000000"/>
      <w:lang w:val="en-US"/>
    </w:rPr>
  </w:style>
  <w:style w:type="paragraph" w:customStyle="1" w:styleId="A7">
    <w:name w:val="По умолчанию A"/>
    <w:pPr>
      <w:spacing w:before="160" w:line="288" w:lineRule="auto"/>
    </w:pPr>
    <w:rPr>
      <w:rFonts w:ascii="Helvetica Neue" w:eastAsia="Helvetica Neue" w:hAnsi="Helvetica Neue" w:cs="Helvetica Neue"/>
      <w:color w:val="000000"/>
      <w:sz w:val="24"/>
      <w:szCs w:val="24"/>
      <w:u w:color="000000"/>
    </w:rPr>
  </w:style>
  <w:style w:type="numbering" w:customStyle="1" w:styleId="a">
    <w:name w:val="С буквами"/>
    <w:pPr>
      <w:numPr>
        <w:numId w:val="1"/>
      </w:numPr>
    </w:pPr>
  </w:style>
  <w:style w:type="numbering" w:customStyle="1" w:styleId="3">
    <w:name w:val="Импортированный стиль 3"/>
    <w:pPr>
      <w:numPr>
        <w:numId w:val="5"/>
      </w:numPr>
    </w:pPr>
  </w:style>
  <w:style w:type="paragraph" w:styleId="a8">
    <w:name w:val="Body Text"/>
    <w:rPr>
      <w:rFonts w:ascii="Helvetica Neue" w:hAnsi="Helvetica Neue" w:cs="Arial Unicode MS"/>
      <w:color w:val="000000"/>
      <w:sz w:val="22"/>
      <w:szCs w:val="22"/>
      <w:u w:color="000000"/>
    </w:rPr>
  </w:style>
  <w:style w:type="table" w:styleId="a9">
    <w:name w:val="Table Grid"/>
    <w:basedOn w:val="a2"/>
    <w:uiPriority w:val="39"/>
    <w:rsid w:val="003A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BlankLandscape">
  <a:themeElements>
    <a:clrScheme name="BlankLandscape">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Landscape">
      <a:majorFont>
        <a:latin typeface="Helvetica Neue"/>
        <a:ea typeface="Helvetica Neue"/>
        <a:cs typeface="Helvetica Neue"/>
      </a:majorFont>
      <a:minorFont>
        <a:latin typeface="Helvetica Neue"/>
        <a:ea typeface="Helvetica Neue"/>
        <a:cs typeface="Helvetica Neue"/>
      </a:minorFont>
    </a:fontScheme>
    <a:fmtScheme name="BlankLandscap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3106</Words>
  <Characters>17705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 В. Маркович</cp:lastModifiedBy>
  <cp:revision>9</cp:revision>
  <dcterms:created xsi:type="dcterms:W3CDTF">2021-11-23T04:19:00Z</dcterms:created>
  <dcterms:modified xsi:type="dcterms:W3CDTF">2022-01-26T05:41:00Z</dcterms:modified>
</cp:coreProperties>
</file>